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7f17" w14:paraId="7e07f17" w:rsidRDefault="003B5F12"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D461FD" w:rsidR="00A47BAA">
      <w:r>
        <w:t>Split, Sukoišanska 6</w:t>
      </w:r>
    </w:p>
    <w:p w:rsidRDefault="00A47BAA" w:rsidP="00A47BAA" w:rsidR="00A47BAA">
      <w:pPr>
        <w:ind w:firstLine="540"/>
        <w:jc w:val="center"/>
      </w:pPr>
      <w:r>
        <w:t>Z A K L J U Č A K</w:t>
      </w:r>
    </w:p>
    <w:p w:rsidRDefault="00357791" w:rsidP="00662CDC" w:rsidR="00357791" w:rsidRPr="00C33A91"/>
    <w:p w:rsidRDefault="00A47BAA" w:rsidP="00A47BAA" w:rsidR="00A47BAA" w:rsidRPr="0088022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kao sucu pojedincu</w:t>
      </w:r>
      <w:r>
        <w:t xml:space="preserve">, u stečajnom postupku nad trgovačkim društvom </w:t>
      </w:r>
      <w:r w:rsidRPr="00353D84">
        <w:t xml:space="preserve">PARNAS d.o.o. ˝u stečaju˝, </w:t>
      </w:r>
      <w:r>
        <w:t>Molizanskih Hrvata 12</w:t>
      </w:r>
      <w:r w:rsidRPr="001A014A">
        <w:rPr>
          <w:b/>
          <w:color w:val="FF0000"/>
        </w:rPr>
        <w:t>,</w:t>
      </w:r>
      <w:r w:rsidRPr="00353D84">
        <w:t xml:space="preserve"> Makarska</w:t>
      </w:r>
      <w:r w:rsidRPr="0088022B">
        <w:t xml:space="preserve">, </w:t>
      </w:r>
      <w:r>
        <w:t xml:space="preserve">OIB: </w:t>
      </w:r>
      <w:r w:rsidRPr="005F195D">
        <w:t>65264042985</w:t>
      </w:r>
      <w:r>
        <w:t>, zastupan po stečajnoj upraviteljici Dunji Krstulović iz Splita, Vinkovačka 21</w:t>
      </w:r>
      <w:r w:rsidRPr="0088022B">
        <w:t xml:space="preserve">, dana </w:t>
      </w:r>
      <w:r w:rsidR="00F75997">
        <w:t>11</w:t>
      </w:r>
      <w:r w:rsidR="00390D1D">
        <w:t>. srpnja 2017</w:t>
      </w:r>
      <w:r>
        <w:t xml:space="preserve">. godine </w:t>
      </w:r>
      <w:r w:rsidRPr="0088022B">
        <w:t xml:space="preserve"> </w:t>
      </w:r>
    </w:p>
    <w:p w:rsidRDefault="001E61FB" w:rsidP="00F75997" w:rsidR="001E61FB">
      <w:pPr>
        <w:jc w:val="both"/>
      </w:pPr>
    </w:p>
    <w:p w:rsidRDefault="00A47BAA" w:rsidP="005048CC" w:rsidR="005048CC" w:rsidRPr="00A47BAA">
      <w:pPr>
        <w:ind w:firstLine="540"/>
        <w:jc w:val="center"/>
        <w:rPr>
          <w:spacing w:val="100"/>
        </w:rPr>
      </w:pPr>
      <w:r w:rsidRPr="00A47BAA">
        <w:rPr>
          <w:spacing w:val="100"/>
        </w:rPr>
        <w:t xml:space="preserve">zaključio je </w:t>
      </w:r>
    </w:p>
    <w:p w:rsidRDefault="00640ADB" w:rsidP="005048CC" w:rsidR="00640ADB">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01652C" w:rsidP="00A47BAA" w:rsidR="00A47BAA">
      <w:pPr>
        <w:pStyle w:val="Uvuenotijeloteksta"/>
        <w:ind w:left="0"/>
      </w:pPr>
      <w:r>
        <w:t xml:space="preserve">I. </w:t>
      </w:r>
      <w:r w:rsidR="00A47BAA">
        <w:t>Određuje se</w:t>
      </w:r>
      <w:r w:rsidR="00E15554">
        <w:t xml:space="preserve"> prva</w:t>
      </w:r>
      <w:r w:rsidR="00A47BAA">
        <w:t xml:space="preserve"> prodaja u stečajnom postupku uz odgovarajuću primjenu odredaba    Ovršnog zakona kojima je uređena ovrha na nekretnini</w:t>
      </w:r>
      <w:r>
        <w:t xml:space="preserve"> </w:t>
      </w:r>
      <w:r w:rsidR="00A47BAA">
        <w:t>stečajnog dužnika:</w:t>
      </w:r>
    </w:p>
    <w:p w:rsidRDefault="00A47BAA" w:rsidP="00A47BAA" w:rsidR="00A47BAA">
      <w:pPr>
        <w:pStyle w:val="Uvuenotijeloteksta"/>
      </w:pPr>
    </w:p>
    <w:p w:rsidRDefault="0001652C" w:rsidP="0001652C" w:rsidR="0001652C">
      <w:pPr>
        <w:pStyle w:val="Uvuenotijeloteksta"/>
        <w:ind w:left="360"/>
      </w:pPr>
      <w:r>
        <w:t>- neutvrđeni suvlasnički dio izvanknjižnog vlasništva stečajnog dužnika na čest.zgr. 983/1 (katastarske oznake 3048/5), K.O. Makarska-Makar, ZU 3570, u naravi zgrada površine 610,00 m</w:t>
      </w:r>
      <w:r w:rsidRPr="00000BB7">
        <w:rPr>
          <w:vertAlign w:val="superscript"/>
        </w:rPr>
        <w:t>2</w:t>
      </w:r>
      <w:r>
        <w:t xml:space="preserve"> i dvorište površine 1.023,00 m</w:t>
      </w:r>
      <w:r w:rsidRPr="00000BB7">
        <w:rPr>
          <w:vertAlign w:val="superscript"/>
        </w:rPr>
        <w:t>2</w:t>
      </w:r>
      <w:r>
        <w:t xml:space="preserve"> uknjiženo pravo vlasništva u korist Građevno poduzeće Makarska – u naravi poslovni prost</w:t>
      </w:r>
      <w:r w:rsidR="00000BB7">
        <w:t>or lociran u prizemlju stambeno</w:t>
      </w:r>
      <w:r>
        <w:t xml:space="preserve"> poslovne zgrade</w:t>
      </w:r>
      <w:r w:rsidR="00000BB7">
        <w:t>,</w:t>
      </w:r>
      <w:r>
        <w:t xml:space="preserve"> površine 259,72 m</w:t>
      </w:r>
      <w:r w:rsidRPr="00000BB7">
        <w:rPr>
          <w:vertAlign w:val="superscript"/>
        </w:rPr>
        <w:t>2</w:t>
      </w:r>
      <w:r>
        <w:t xml:space="preserve">, na adresi Molizanskih Hrvata 7 a,b,c (prije Vladimira Nazora 1b), izvanknjižno vlasništvo stečajnog dužnika. </w:t>
      </w:r>
    </w:p>
    <w:p w:rsidRDefault="00C31352" w:rsidP="00000BB7" w:rsidR="00C31352">
      <w:pPr>
        <w:pStyle w:val="Uvuenotijeloteksta"/>
        <w:ind w:left="0"/>
      </w:pPr>
    </w:p>
    <w:p w:rsidRDefault="00A47BAA" w:rsidP="00390D1D" w:rsidR="00A47BAA" w:rsidRPr="009F3AFB">
      <w:pPr>
        <w:jc w:val="both"/>
      </w:pPr>
      <w:r>
        <w:t xml:space="preserve">Procijenjena </w:t>
      </w:r>
      <w:r w:rsidR="0032095B">
        <w:t xml:space="preserve">vrijednost nekretnine - početna  prodajna cijena </w:t>
      </w:r>
      <w:r>
        <w:t xml:space="preserve">je </w:t>
      </w:r>
      <w:r w:rsidR="00390D1D">
        <w:t>1.843.</w:t>
      </w:r>
      <w:r w:rsidR="00390D1D" w:rsidRPr="009F3AFB">
        <w:t>388,67</w:t>
      </w:r>
      <w:r w:rsidRPr="009F3AFB">
        <w:t xml:space="preserve"> kuna</w:t>
      </w:r>
      <w:r w:rsidR="00765E21" w:rsidRPr="009F3AFB">
        <w:t xml:space="preserve"> u koju cijenu nisu uključene porezne obveze</w:t>
      </w:r>
      <w:r w:rsidR="009F3AFB" w:rsidRPr="009F3AFB">
        <w:t xml:space="preserve"> za kupca</w:t>
      </w:r>
      <w:r w:rsidR="009F3AFB">
        <w:t xml:space="preserve"> koje nastaju prilikom kupoprodaje.</w:t>
      </w:r>
    </w:p>
    <w:p w:rsidRDefault="003C42EA" w:rsidP="003C42EA" w:rsidR="003C42EA" w:rsidRPr="009F3AFB">
      <w:pPr>
        <w:ind w:left="1080"/>
        <w:jc w:val="both"/>
      </w:pPr>
    </w:p>
    <w:p w:rsidRDefault="0032095B" w:rsidP="00390D1D" w:rsidR="0032095B">
      <w:pPr>
        <w:jc w:val="both"/>
      </w:pPr>
      <w:r>
        <w:t xml:space="preserve">Na naprijed opisanoj nekretnini upisano je založno pravo u korist 1. ZAGREBAČKA BANKA d.d., </w:t>
      </w:r>
      <w:r w:rsidRPr="00824A67">
        <w:t xml:space="preserve">Trg bana </w:t>
      </w:r>
      <w:r>
        <w:t xml:space="preserve">Josipa Jelačića 10, Zagreb, OIB: </w:t>
      </w:r>
      <w:r w:rsidRPr="00824A67">
        <w:t xml:space="preserve"> 92963223473</w:t>
      </w:r>
      <w:r>
        <w:t xml:space="preserve">, 2. CROATIA BANKA d.d., </w:t>
      </w:r>
      <w:r w:rsidRPr="001A014A">
        <w:t>Roberta Frangeša Mihanovića 9, Zagreb</w:t>
      </w:r>
      <w:r>
        <w:t xml:space="preserve">, OIB: </w:t>
      </w:r>
      <w:r w:rsidRPr="00291279">
        <w:t>32247795989</w:t>
      </w:r>
      <w:r>
        <w:t xml:space="preserve"> i 3. </w:t>
      </w:r>
      <w:r w:rsidRPr="00824A67">
        <w:t>DRŽAVNA AGENCIJA ZA OSIGURANJE ŠTEDNIH ULOGA I SANACIJU BANAKA</w:t>
      </w:r>
      <w:r>
        <w:t xml:space="preserve">, </w:t>
      </w:r>
      <w:r w:rsidRPr="00824A67">
        <w:t>Jurišićeva ul. 1, Zagreb</w:t>
      </w:r>
      <w:r>
        <w:t xml:space="preserve">, </w:t>
      </w:r>
      <w:r w:rsidRPr="00824A67">
        <w:t>OIB: 94819327944</w:t>
      </w:r>
      <w:r>
        <w:t xml:space="preserve"> .</w:t>
      </w:r>
    </w:p>
    <w:p w:rsidRDefault="00765E21" w:rsidP="0032095B" w:rsidR="00765E21">
      <w:pPr>
        <w:jc w:val="both"/>
        <w:rPr>
          <w:color w:val="FF0000"/>
        </w:rPr>
      </w:pPr>
    </w:p>
    <w:p w:rsidRDefault="00612FEE" w:rsidP="005758EB" w:rsidR="005758EB" w:rsidRPr="00B729B4">
      <w:pPr>
        <w:jc w:val="both"/>
      </w:pPr>
      <w:r w:rsidRPr="00B729B4">
        <w:t>I</w:t>
      </w:r>
      <w:r w:rsidR="00450A0A" w:rsidRPr="00B729B4">
        <w:t>I.  Početna prodajna cijena nekretnin</w:t>
      </w:r>
      <w:r w:rsidRPr="00B729B4">
        <w:t>e</w:t>
      </w:r>
      <w:r w:rsidR="00450A0A" w:rsidRPr="00B729B4">
        <w:t xml:space="preserve"> utvrđena je </w:t>
      </w:r>
      <w:r w:rsidR="005758EB" w:rsidRPr="00B729B4">
        <w:t>elaboratom o procijenjenoj vrijednosti nekretnina ovlaštenog sudskog vještaka.</w:t>
      </w:r>
    </w:p>
    <w:p w:rsidRDefault="00450A0A" w:rsidP="005758EB" w:rsidR="00450A0A" w:rsidRPr="00765E21">
      <w:pPr>
        <w:jc w:val="both"/>
        <w:rPr>
          <w:color w:val="FF0000"/>
        </w:rPr>
      </w:pPr>
    </w:p>
    <w:p w:rsidRDefault="00612FEE" w:rsidP="00B729B4" w:rsidR="00450A0A" w:rsidRPr="00B729B4">
      <w:pPr>
        <w:jc w:val="both"/>
      </w:pPr>
      <w:r w:rsidRPr="00B729B4">
        <w:t>III</w:t>
      </w:r>
      <w:r w:rsidR="00450A0A" w:rsidRPr="00B729B4">
        <w:t>.</w:t>
      </w:r>
      <w:r w:rsidR="00450A0A" w:rsidRPr="00B729B4">
        <w:rPr>
          <w:b/>
        </w:rPr>
        <w:t xml:space="preserve"> </w:t>
      </w:r>
      <w:r w:rsidR="00450A0A" w:rsidRPr="00B729B4">
        <w:t xml:space="preserve"> U početnu prodajnu cijenu nekretnin</w:t>
      </w:r>
      <w:r w:rsidR="00765E21" w:rsidRPr="00B729B4">
        <w:t xml:space="preserve">e </w:t>
      </w:r>
      <w:r w:rsidR="00B729B4" w:rsidRPr="00B729B4">
        <w:t>nisu uključene porezne obveze za kupca koje nastaju prilikom kupoprodaje</w:t>
      </w:r>
      <w:r w:rsidR="00450A0A" w:rsidRPr="00B729B4">
        <w:t>.</w:t>
      </w:r>
    </w:p>
    <w:p w:rsidRDefault="00C80B00" w:rsidR="00C80B00">
      <w:pPr>
        <w:rPr>
          <w:szCs w:val="20"/>
          <w:lang w:val="en-AU"/>
        </w:rPr>
      </w:pPr>
    </w:p>
    <w:p w:rsidRDefault="00C80B00" w:rsidP="00C80B00" w:rsidR="00C80B00" w:rsidRPr="00C80B00">
      <w:pPr>
        <w:tabs>
          <w:tab w:pos="567" w:val="left"/>
          <w:tab w:pos="8505" w:val="left"/>
        </w:tabs>
        <w:jc w:val="both"/>
        <w:rPr>
          <w:bCs/>
        </w:rPr>
      </w:pPr>
      <w:r w:rsidRPr="00C80B00">
        <w:rPr>
          <w:bCs/>
        </w:rPr>
        <w:t xml:space="preserve">IV. Vrijednost imovine stečajnog </w:t>
      </w:r>
      <w:r w:rsidR="007E7135">
        <w:rPr>
          <w:bCs/>
        </w:rPr>
        <w:t>d</w:t>
      </w:r>
      <w:r w:rsidRPr="00C80B00">
        <w:rPr>
          <w:bCs/>
        </w:rPr>
        <w:t>užnika koja se prodaje u točki I. ovog zaključka predstavlja najnižu početnu vrijednost odnosno cijenu ispod koje se ista ne može prodati na ovoj dražbi.</w:t>
      </w:r>
    </w:p>
    <w:p w:rsidRDefault="00C80B00" w:rsidP="00C80B00" w:rsidR="00C80B00">
      <w:pPr>
        <w:tabs>
          <w:tab w:pos="567" w:val="left"/>
          <w:tab w:pos="8505" w:val="left"/>
        </w:tabs>
      </w:pPr>
    </w:p>
    <w:p w:rsidRDefault="004E7B7D" w:rsidP="00C80B00" w:rsidR="00C80B00" w:rsidRPr="008B00F0">
      <w:pPr>
        <w:tabs>
          <w:tab w:pos="567" w:val="left"/>
          <w:tab w:pos="8505" w:val="left"/>
        </w:tabs>
      </w:pPr>
      <w:r>
        <w:t>V</w:t>
      </w:r>
      <w:r w:rsidR="00C80B00">
        <w:t xml:space="preserve">. Način i uvjeti prodaje: </w:t>
      </w:r>
      <w:r w:rsidR="00C80B00" w:rsidRPr="001F71AE">
        <w:br/>
      </w:r>
      <w:r w:rsidR="00C80B00" w:rsidRPr="00D2675C">
        <w:rPr>
          <w:bCs/>
        </w:rPr>
        <w:t>1</w:t>
      </w:r>
      <w:r w:rsidR="00C80B00">
        <w:rPr>
          <w:bCs/>
        </w:rPr>
        <w:t xml:space="preserve">. </w:t>
      </w:r>
      <w:r w:rsidR="00C80B00" w:rsidRPr="00D2675C">
        <w:rPr>
          <w:bCs/>
        </w:rPr>
        <w:t xml:space="preserve">Prodaja se obavlja u stečajnom postupku nad uvodno navedenim </w:t>
      </w:r>
      <w:r w:rsidR="009E59A9">
        <w:rPr>
          <w:bCs/>
        </w:rPr>
        <w:t>s</w:t>
      </w:r>
      <w:r w:rsidR="00C80B00" w:rsidRPr="00D2675C">
        <w:rPr>
          <w:bCs/>
        </w:rPr>
        <w:t xml:space="preserve">tečajnim dužnikom. </w:t>
      </w:r>
    </w:p>
    <w:p w:rsidRDefault="00C80B00" w:rsidP="00C80B00" w:rsidR="00C80B00">
      <w:pPr>
        <w:tabs>
          <w:tab w:pos="567" w:val="left"/>
          <w:tab w:pos="8505" w:val="left"/>
        </w:tabs>
        <w:jc w:val="both"/>
        <w:rPr>
          <w:bCs/>
        </w:rPr>
      </w:pPr>
      <w:r w:rsidRPr="00D2675C">
        <w:rPr>
          <w:bCs/>
        </w:rPr>
        <w:t>2</w:t>
      </w:r>
      <w:r>
        <w:rPr>
          <w:bCs/>
        </w:rPr>
        <w:t xml:space="preserve">. </w:t>
      </w:r>
      <w:r w:rsidRPr="00D2675C">
        <w:rPr>
          <w:bCs/>
        </w:rPr>
        <w:t xml:space="preserve">Prodaja će se obaviti sukladno pravilima Ovršnog zakona, po načelu „viđeno-kupljeno“ . Time se isključuju svi naknadni prigovori kupaca radi materijalnih i pravnih nedostataka </w:t>
      </w:r>
      <w:r w:rsidRPr="00D2675C">
        <w:rPr>
          <w:bCs/>
        </w:rPr>
        <w:lastRenderedPageBreak/>
        <w:t xml:space="preserve">imovine (stvari) </w:t>
      </w:r>
      <w:r>
        <w:rPr>
          <w:bCs/>
        </w:rPr>
        <w:t>s</w:t>
      </w:r>
      <w:r w:rsidRPr="00D2675C">
        <w:rPr>
          <w:bCs/>
        </w:rPr>
        <w:t>tečajnog dužnika koja se prodaje na ovoj dražbi. Posebno se isključuju prigovori kupaca radi materijalnih i pravnih nedostataka imovine (stvari) odnosno nekretnin</w:t>
      </w:r>
      <w:r>
        <w:rPr>
          <w:bCs/>
        </w:rPr>
        <w:t>e</w:t>
      </w:r>
      <w:r w:rsidRPr="00D2675C">
        <w:rPr>
          <w:bCs/>
        </w:rPr>
        <w:t xml:space="preserve"> iz točke I</w:t>
      </w:r>
      <w:r>
        <w:rPr>
          <w:bCs/>
        </w:rPr>
        <w:t xml:space="preserve"> a</w:t>
      </w:r>
      <w:r w:rsidRPr="00D2675C">
        <w:rPr>
          <w:bCs/>
        </w:rPr>
        <w:t xml:space="preserve">.) ovog </w:t>
      </w:r>
      <w:r>
        <w:rPr>
          <w:bCs/>
        </w:rPr>
        <w:t>zaključka</w:t>
      </w:r>
      <w:r w:rsidRPr="00D2675C">
        <w:rPr>
          <w:bCs/>
        </w:rPr>
        <w:t xml:space="preserve">, a koje bi kupac mogao istaknuti pozivom na odredbe posebnih propisa koji reguliraju postupanje s nezakonito izgrađenim zgradama (nekretninama). </w:t>
      </w:r>
    </w:p>
    <w:p w:rsidRDefault="00C80B00" w:rsidP="00C80B00" w:rsidR="00C80B00" w:rsidRPr="00D2675C">
      <w:pPr>
        <w:tabs>
          <w:tab w:pos="567" w:val="left"/>
          <w:tab w:pos="8505" w:val="left"/>
        </w:tabs>
        <w:jc w:val="both"/>
        <w:rPr>
          <w:bCs/>
        </w:rPr>
      </w:pPr>
      <w:r w:rsidRPr="00D2675C">
        <w:rPr>
          <w:bCs/>
        </w:rPr>
        <w:t>3</w:t>
      </w:r>
      <w:r>
        <w:rPr>
          <w:bCs/>
        </w:rPr>
        <w:t>.</w:t>
      </w:r>
      <w:r w:rsidRPr="00D2675C">
        <w:rPr>
          <w:bCs/>
        </w:rPr>
        <w:t xml:space="preserve"> Prodaja će se obaviti usmenom javnom dražbom - javnim nadmetanjem po načelu "tko da više" uz prethodno prikupljanje pisanih prijava za dražbu. Najniža početna cijena određena je točkom I</w:t>
      </w:r>
      <w:r>
        <w:rPr>
          <w:bCs/>
        </w:rPr>
        <w:t xml:space="preserve">. </w:t>
      </w:r>
      <w:r w:rsidRPr="00D2675C">
        <w:rPr>
          <w:bCs/>
        </w:rPr>
        <w:t xml:space="preserve">ovog </w:t>
      </w:r>
      <w:r>
        <w:rPr>
          <w:bCs/>
        </w:rPr>
        <w:t>zaključka</w:t>
      </w:r>
      <w:r w:rsidRPr="00D2675C">
        <w:rPr>
          <w:bCs/>
        </w:rPr>
        <w:t>.</w:t>
      </w:r>
    </w:p>
    <w:p w:rsidRDefault="00C80B00" w:rsidP="00C80B00" w:rsidR="00C80B00" w:rsidRPr="00D2675C">
      <w:pPr>
        <w:tabs>
          <w:tab w:pos="567" w:val="left"/>
          <w:tab w:pos="8505" w:val="left"/>
        </w:tabs>
        <w:jc w:val="both"/>
        <w:rPr>
          <w:bCs/>
        </w:rPr>
      </w:pPr>
      <w:r w:rsidRPr="00D2675C">
        <w:rPr>
          <w:bCs/>
        </w:rPr>
        <w:t>4</w:t>
      </w:r>
      <w:r>
        <w:rPr>
          <w:bCs/>
        </w:rPr>
        <w:t xml:space="preserve">. </w:t>
      </w:r>
      <w:r w:rsidRPr="00D2675C">
        <w:rPr>
          <w:bCs/>
        </w:rPr>
        <w:t>Ročište za javno otvaranje prispjelih pisanih ponuda i usmenu javnu dražbu stvari (imovine) naveden</w:t>
      </w:r>
      <w:r>
        <w:rPr>
          <w:bCs/>
        </w:rPr>
        <w:t>e</w:t>
      </w:r>
      <w:r w:rsidRPr="00D2675C">
        <w:rPr>
          <w:bCs/>
        </w:rPr>
        <w:t xml:space="preserve"> pod točkom I</w:t>
      </w:r>
      <w:r>
        <w:rPr>
          <w:bCs/>
        </w:rPr>
        <w:t xml:space="preserve">. </w:t>
      </w:r>
      <w:r w:rsidRPr="00D2675C">
        <w:rPr>
          <w:bCs/>
        </w:rPr>
        <w:t xml:space="preserve">ovog </w:t>
      </w:r>
      <w:r>
        <w:rPr>
          <w:bCs/>
        </w:rPr>
        <w:t>zaključka</w:t>
      </w:r>
      <w:r w:rsidRPr="00D2675C">
        <w:rPr>
          <w:bCs/>
        </w:rPr>
        <w:t xml:space="preserve"> zakazano je za dan </w:t>
      </w:r>
      <w:r w:rsidR="00F75997">
        <w:rPr>
          <w:b/>
          <w:bCs/>
        </w:rPr>
        <w:t>20. rujna</w:t>
      </w:r>
      <w:r>
        <w:rPr>
          <w:b/>
          <w:bCs/>
        </w:rPr>
        <w:t xml:space="preserve"> </w:t>
      </w:r>
      <w:r w:rsidR="009178B7">
        <w:rPr>
          <w:b/>
          <w:bCs/>
        </w:rPr>
        <w:t>2017</w:t>
      </w:r>
      <w:r>
        <w:rPr>
          <w:b/>
          <w:bCs/>
        </w:rPr>
        <w:t>. godine</w:t>
      </w:r>
      <w:r w:rsidRPr="00B224BA">
        <w:rPr>
          <w:b/>
          <w:bCs/>
        </w:rPr>
        <w:t xml:space="preserve"> s početkom u </w:t>
      </w:r>
      <w:r w:rsidR="00F75997">
        <w:rPr>
          <w:b/>
          <w:bCs/>
        </w:rPr>
        <w:t>13:00</w:t>
      </w:r>
      <w:r w:rsidRPr="00B224BA">
        <w:rPr>
          <w:b/>
          <w:bCs/>
        </w:rPr>
        <w:t xml:space="preserve"> sati u Trgovačkom sudu u Splitu, </w:t>
      </w:r>
      <w:r w:rsidR="00F75997">
        <w:rPr>
          <w:b/>
          <w:bCs/>
        </w:rPr>
        <w:t>Sukoišanska 6,</w:t>
      </w:r>
      <w:r w:rsidRPr="00B224BA">
        <w:rPr>
          <w:b/>
          <w:bCs/>
        </w:rPr>
        <w:t xml:space="preserve"> </w:t>
      </w:r>
      <w:r w:rsidR="009178B7">
        <w:rPr>
          <w:b/>
          <w:bCs/>
        </w:rPr>
        <w:t>sudnica</w:t>
      </w:r>
      <w:r>
        <w:rPr>
          <w:b/>
          <w:bCs/>
        </w:rPr>
        <w:t xml:space="preserve"> br. </w:t>
      </w:r>
      <w:r w:rsidR="009178B7">
        <w:rPr>
          <w:b/>
          <w:bCs/>
        </w:rPr>
        <w:t>4</w:t>
      </w:r>
      <w:r>
        <w:rPr>
          <w:b/>
          <w:bCs/>
        </w:rPr>
        <w:t>/I</w:t>
      </w:r>
      <w:r>
        <w:rPr>
          <w:bCs/>
        </w:rPr>
        <w:t>.</w:t>
      </w:r>
    </w:p>
    <w:p w:rsidRDefault="00C80B00" w:rsidP="00C80B00" w:rsidR="00C80B00">
      <w:pPr>
        <w:tabs>
          <w:tab w:pos="567" w:val="left"/>
          <w:tab w:pos="8505" w:val="left"/>
        </w:tabs>
        <w:jc w:val="both"/>
        <w:rPr>
          <w:bCs/>
        </w:rPr>
      </w:pPr>
      <w:r w:rsidRPr="00D2675C">
        <w:rPr>
          <w:bCs/>
        </w:rPr>
        <w:t>5</w:t>
      </w:r>
      <w:r>
        <w:rPr>
          <w:bCs/>
        </w:rPr>
        <w:t xml:space="preserve">. </w:t>
      </w:r>
      <w:r w:rsidRPr="00D2675C">
        <w:rPr>
          <w:bCs/>
        </w:rPr>
        <w:t xml:space="preserve">Pravo podnošenja </w:t>
      </w:r>
      <w:r>
        <w:rPr>
          <w:bCs/>
        </w:rPr>
        <w:t>pisanih</w:t>
      </w:r>
      <w:r w:rsidRPr="00D2675C">
        <w:rPr>
          <w:bCs/>
        </w:rPr>
        <w:t xml:space="preserve"> prijava za dražbu i sudjelovanje na javnoj dražbi imaju sve domaće i inozemne pravne i fizičke osobe pod uvjetima iz ovog </w:t>
      </w:r>
      <w:r>
        <w:rPr>
          <w:bCs/>
        </w:rPr>
        <w:t>zaključka</w:t>
      </w:r>
      <w:r w:rsidRPr="00D2675C">
        <w:rPr>
          <w:bCs/>
        </w:rPr>
        <w:t>. Ponuda mora sadržavati sve podatke o ponuditelju (ime,</w:t>
      </w:r>
      <w:r>
        <w:rPr>
          <w:bCs/>
        </w:rPr>
        <w:t xml:space="preserve"> </w:t>
      </w:r>
      <w:r w:rsidRPr="00D2675C">
        <w:rPr>
          <w:bCs/>
        </w:rPr>
        <w:t>prezime,</w:t>
      </w:r>
      <w:r>
        <w:rPr>
          <w:bCs/>
        </w:rPr>
        <w:t xml:space="preserve"> </w:t>
      </w:r>
      <w:r w:rsidRPr="00D2675C">
        <w:rPr>
          <w:bCs/>
        </w:rPr>
        <w:t>adresu,</w:t>
      </w:r>
      <w:r>
        <w:rPr>
          <w:bCs/>
        </w:rPr>
        <w:t xml:space="preserve"> </w:t>
      </w:r>
      <w:r w:rsidRPr="00D2675C">
        <w:rPr>
          <w:bCs/>
        </w:rPr>
        <w:t>OIB, cijenu i potpis za fizičke osobe, odnosno, za pravne osobe izvadak iz upisnika u koji je ponuditelj upisan,</w:t>
      </w:r>
      <w:r>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C80B00" w:rsidP="00C80B00" w:rsidR="00C80B00" w:rsidRPr="00B224BA">
      <w:pPr>
        <w:jc w:val="both"/>
      </w:pPr>
      <w:r>
        <w:t xml:space="preserve">Ukoliko navedene osobe zastupa punomoćnik, isti mora priložiti javnobilježnički ovjerenu specijalnu punomoć za zastupanje. </w:t>
      </w:r>
    </w:p>
    <w:p w:rsidRDefault="00C80B00" w:rsidP="00C80B00" w:rsidR="00C80B00" w:rsidRPr="00D2675C">
      <w:pPr>
        <w:tabs>
          <w:tab w:pos="567" w:val="left"/>
          <w:tab w:pos="8505" w:val="left"/>
        </w:tabs>
        <w:jc w:val="both"/>
        <w:rPr>
          <w:bCs/>
        </w:rPr>
      </w:pPr>
      <w:r w:rsidRPr="00D2675C">
        <w:rPr>
          <w:bCs/>
        </w:rPr>
        <w:t>6</w:t>
      </w:r>
      <w:r>
        <w:rPr>
          <w:bCs/>
        </w:rPr>
        <w:t>.</w:t>
      </w:r>
      <w:r w:rsidRPr="00D2675C">
        <w:rPr>
          <w:bCs/>
        </w:rPr>
        <w:t xml:space="preserve"> Podnositelji pisanih prijava za dražbu dužni su zaključno s danom </w:t>
      </w:r>
      <w:r w:rsidR="00F75997">
        <w:rPr>
          <w:b/>
          <w:bCs/>
        </w:rPr>
        <w:t>18. rujna</w:t>
      </w:r>
      <w:r w:rsidRPr="005206F2">
        <w:rPr>
          <w:b/>
          <w:bCs/>
        </w:rPr>
        <w:t xml:space="preserve"> </w:t>
      </w:r>
      <w:r w:rsidR="009178B7">
        <w:rPr>
          <w:b/>
          <w:bCs/>
        </w:rPr>
        <w:t>2017</w:t>
      </w:r>
      <w:r w:rsidRPr="005206F2">
        <w:rPr>
          <w:b/>
          <w:bCs/>
        </w:rPr>
        <w:t>. godine</w:t>
      </w:r>
      <w:r w:rsidRPr="00D2675C">
        <w:rPr>
          <w:bCs/>
        </w:rPr>
        <w:t>, poslati pismenu prijavu za dražbu - nadmetanje i uplatiti jamčevinu u iznosu od 10% od početne prodajne cijene za imovinu (stvar) koja se kupuje</w:t>
      </w:r>
      <w:r>
        <w:rPr>
          <w:bCs/>
        </w:rPr>
        <w:t>,</w:t>
      </w:r>
      <w:r w:rsidRPr="00D2675C">
        <w:rPr>
          <w:bCs/>
        </w:rPr>
        <w:t xml:space="preserve"> a navedeno pod točkom I</w:t>
      </w:r>
      <w:r>
        <w:rPr>
          <w:bCs/>
        </w:rPr>
        <w:t xml:space="preserve">. </w:t>
      </w:r>
      <w:r w:rsidRPr="00D2675C">
        <w:rPr>
          <w:bCs/>
        </w:rPr>
        <w:t xml:space="preserve">ovog </w:t>
      </w:r>
      <w:r>
        <w:rPr>
          <w:bCs/>
        </w:rPr>
        <w:t>zaključka</w:t>
      </w:r>
      <w:r w:rsidRPr="00D2675C">
        <w:rPr>
          <w:bCs/>
        </w:rPr>
        <w:t xml:space="preserve">. </w:t>
      </w:r>
    </w:p>
    <w:p w:rsidRDefault="00C80B00" w:rsidP="00C80B00" w:rsidR="00C80B00"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w:t>
      </w:r>
      <w:r w:rsidR="0084237C" w:rsidRPr="00D2675C">
        <w:rPr>
          <w:bCs/>
        </w:rPr>
        <w:t>HR1623900011300000664</w:t>
      </w:r>
      <w:r w:rsidRPr="00D2675C">
        <w:rPr>
          <w:bCs/>
        </w:rPr>
        <w:t xml:space="preserve">, koji se vodi kod Hrvatske poštanske banke d.d. sa svrhom </w:t>
      </w:r>
      <w:r>
        <w:rPr>
          <w:bCs/>
        </w:rPr>
        <w:t>uplate: „</w:t>
      </w:r>
      <w:r w:rsidRPr="005206F2">
        <w:rPr>
          <w:b/>
          <w:bCs/>
        </w:rPr>
        <w:t>jamčevina u predmetu: 4.St-</w:t>
      </w:r>
      <w:r>
        <w:rPr>
          <w:b/>
          <w:bCs/>
        </w:rPr>
        <w:t>285/2003</w:t>
      </w:r>
      <w:r w:rsidRPr="00D2675C">
        <w:rPr>
          <w:bCs/>
        </w:rPr>
        <w:t xml:space="preserve">.“ </w:t>
      </w:r>
    </w:p>
    <w:p w:rsidRDefault="00C80B00" w:rsidP="00C80B00" w:rsidR="00C80B00" w:rsidRPr="00D2675C">
      <w:pPr>
        <w:tabs>
          <w:tab w:pos="567" w:val="left"/>
          <w:tab w:pos="8505" w:val="left"/>
        </w:tabs>
        <w:jc w:val="both"/>
        <w:rPr>
          <w:bCs/>
        </w:rPr>
      </w:pPr>
      <w:r w:rsidRPr="00D2675C">
        <w:rPr>
          <w:bCs/>
        </w:rPr>
        <w:t>8</w:t>
      </w:r>
      <w:r>
        <w:rPr>
          <w:bCs/>
        </w:rPr>
        <w:t>.</w:t>
      </w:r>
      <w:r w:rsidRPr="00D2675C">
        <w:rPr>
          <w:bCs/>
        </w:rPr>
        <w:t xml:space="preserve"> 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Pr>
          <w:bCs/>
        </w:rPr>
        <w:t>285/2003</w:t>
      </w:r>
      <w:r w:rsidRPr="00D2675C">
        <w:rPr>
          <w:bCs/>
        </w:rPr>
        <w:t xml:space="preserve">.- ne otvarati“. </w:t>
      </w:r>
    </w:p>
    <w:p w:rsidRDefault="00C80B00" w:rsidP="00C80B00" w:rsidR="00C80B00" w:rsidRPr="00D2675C">
      <w:pPr>
        <w:tabs>
          <w:tab w:pos="567" w:val="left"/>
          <w:tab w:pos="8505" w:val="left"/>
        </w:tabs>
        <w:jc w:val="both"/>
        <w:rPr>
          <w:bCs/>
        </w:rPr>
      </w:pPr>
      <w:r w:rsidRPr="00D2675C">
        <w:rPr>
          <w:bCs/>
        </w:rPr>
        <w:t>9</w:t>
      </w:r>
      <w:r>
        <w:rPr>
          <w:bCs/>
        </w:rPr>
        <w:t>.</w:t>
      </w:r>
      <w:r w:rsidRPr="00D2675C">
        <w:rPr>
          <w:bCs/>
        </w:rPr>
        <w:t xml:space="preserve"> Podnositelj prijave koji ne uplati traženu jamčevinu nema pravo sudjelovati na gore zakazanom ročištu za javnu dražbu. </w:t>
      </w:r>
    </w:p>
    <w:p w:rsidRDefault="00C80B00" w:rsidP="00C80B00" w:rsidR="00C80B00" w:rsidRPr="00D2675C">
      <w:pPr>
        <w:tabs>
          <w:tab w:pos="567" w:val="left"/>
          <w:tab w:pos="8505" w:val="left"/>
        </w:tabs>
        <w:jc w:val="both"/>
        <w:rPr>
          <w:bCs/>
        </w:rPr>
      </w:pPr>
      <w:r w:rsidRPr="00D2675C">
        <w:rPr>
          <w:bCs/>
        </w:rPr>
        <w:t>10</w:t>
      </w:r>
      <w:r>
        <w:rPr>
          <w:bCs/>
        </w:rPr>
        <w:t>.</w:t>
      </w:r>
      <w:r w:rsidRPr="00D2675C">
        <w:rPr>
          <w:bCs/>
        </w:rPr>
        <w:t xml:space="preserve"> Kupcu će se plaćena jamčevina uračunati u cijenu, a ostalima će biti vraćena u roku od tri dana od održanog ročišta za javnu dražbu. </w:t>
      </w:r>
    </w:p>
    <w:p w:rsidRDefault="00C80B00" w:rsidP="00C80B00" w:rsidR="00C80B00" w:rsidRPr="00D2675C">
      <w:pPr>
        <w:tabs>
          <w:tab w:pos="567" w:val="left"/>
          <w:tab w:pos="8505" w:val="left"/>
        </w:tabs>
        <w:jc w:val="both"/>
        <w:rPr>
          <w:bCs/>
        </w:rPr>
      </w:pPr>
      <w:r w:rsidRPr="00D2675C">
        <w:rPr>
          <w:bCs/>
        </w:rPr>
        <w:t>11</w:t>
      </w:r>
      <w:r>
        <w:rPr>
          <w:bCs/>
        </w:rPr>
        <w:t>.</w:t>
      </w:r>
      <w:r w:rsidRPr="00D2675C">
        <w:rPr>
          <w:bCs/>
        </w:rPr>
        <w:t xml:space="preserve"> Najpovoljniji prijavitelj čija prijava na dražbi bude prihvaćena, dužan je u roku od trideset </w:t>
      </w:r>
    </w:p>
    <w:p w:rsidRDefault="00C80B00" w:rsidP="00C80B00" w:rsidR="00C80B00"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podliježe obvezi plaćanja PDV-a, prireze i sve druge javne dadžbine, ovjere,pristojbe i slično. </w:t>
      </w:r>
    </w:p>
    <w:p w:rsidRDefault="00C80B00" w:rsidP="00C80B00" w:rsidR="00C80B00"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C80B00" w:rsidP="00C80B00" w:rsidR="00C80B00" w:rsidRPr="00D2675C">
      <w:pPr>
        <w:tabs>
          <w:tab w:pos="567" w:val="left"/>
          <w:tab w:pos="8505" w:val="left"/>
        </w:tabs>
        <w:jc w:val="both"/>
        <w:rPr>
          <w:bCs/>
        </w:rPr>
      </w:pPr>
      <w:r w:rsidRPr="00D2675C">
        <w:rPr>
          <w:bCs/>
        </w:rPr>
        <w:t>12</w:t>
      </w:r>
      <w:r>
        <w:rPr>
          <w:bCs/>
        </w:rPr>
        <w:t>.</w:t>
      </w:r>
      <w:r w:rsidRPr="00D2675C">
        <w:rPr>
          <w:bCs/>
        </w:rPr>
        <w:t xml:space="preserve"> Prijavitelj koji povuče prijavu prije početka javnog nadmetanja ili se ne želi nadmetati, ili koji ne uplati kupoprodajnu cijenu, kupovninu i ostalo što treba platiti iz točke 11.</w:t>
      </w:r>
      <w:r>
        <w:rPr>
          <w:bCs/>
        </w:rPr>
        <w:t xml:space="preserve"> </w:t>
      </w:r>
      <w:r w:rsidRPr="00D2675C">
        <w:rPr>
          <w:bCs/>
        </w:rPr>
        <w:t xml:space="preserve">stavak 1. u ostavljenom roku, smatrat će se kako je odustao od kupnje te tada gubi pravo na povrat jamčevine. </w:t>
      </w:r>
    </w:p>
    <w:p w:rsidRDefault="0017425F" w:rsidP="00C80B00" w:rsidR="00C80B00" w:rsidRPr="00D2675C">
      <w:pPr>
        <w:tabs>
          <w:tab w:pos="567" w:val="left"/>
          <w:tab w:pos="8505" w:val="left"/>
        </w:tabs>
        <w:jc w:val="both"/>
        <w:rPr>
          <w:bCs/>
        </w:rPr>
      </w:pPr>
      <w:r>
        <w:rPr>
          <w:bCs/>
        </w:rPr>
        <w:t>13</w:t>
      </w:r>
      <w:r w:rsidR="00C80B00">
        <w:rPr>
          <w:bCs/>
        </w:rPr>
        <w:t xml:space="preserve">. </w:t>
      </w:r>
      <w:r w:rsidR="00C80B00" w:rsidRPr="00D2675C">
        <w:rPr>
          <w:bCs/>
        </w:rPr>
        <w:t xml:space="preserve">Prodaja se vrši primjenom pravila Ovršnog zakona na odgovarajući način unutar stečajnog postupka. Prodavatelj pridržava pravo da bez posebnog obrazloženja ne prihvati ni jednu ponudu. </w:t>
      </w:r>
    </w:p>
    <w:p w:rsidRDefault="0017425F" w:rsidP="00C80B00" w:rsidR="00C80B00" w:rsidRPr="00D2675C">
      <w:pPr>
        <w:tabs>
          <w:tab w:pos="567" w:val="left"/>
          <w:tab w:pos="8505" w:val="left"/>
        </w:tabs>
        <w:jc w:val="both"/>
        <w:rPr>
          <w:bCs/>
        </w:rPr>
      </w:pPr>
      <w:r>
        <w:rPr>
          <w:bCs/>
        </w:rPr>
        <w:t>14</w:t>
      </w:r>
      <w:r w:rsidR="00C80B00">
        <w:rPr>
          <w:bCs/>
        </w:rPr>
        <w:t xml:space="preserve">. </w:t>
      </w:r>
      <w:r w:rsidR="00C80B00" w:rsidRPr="00D2675C">
        <w:rPr>
          <w:bCs/>
        </w:rPr>
        <w:t xml:space="preserve">Dražba se može obaviti ako na istoj sudjeluje i samo jedan ponuditelj. </w:t>
      </w:r>
    </w:p>
    <w:p w:rsidRDefault="0017425F" w:rsidP="00C80B00" w:rsidR="00C80B00" w:rsidRPr="00D2675C">
      <w:pPr>
        <w:tabs>
          <w:tab w:pos="567" w:val="left"/>
          <w:tab w:pos="8505" w:val="left"/>
        </w:tabs>
        <w:jc w:val="both"/>
        <w:rPr>
          <w:bCs/>
        </w:rPr>
      </w:pPr>
      <w:r>
        <w:rPr>
          <w:bCs/>
        </w:rPr>
        <w:t>15</w:t>
      </w:r>
      <w:r w:rsidR="00C80B00">
        <w:rPr>
          <w:bCs/>
        </w:rPr>
        <w:t xml:space="preserve">. </w:t>
      </w:r>
      <w:r w:rsidR="00C80B00" w:rsidRPr="00D2675C">
        <w:rPr>
          <w:bCs/>
        </w:rPr>
        <w:t xml:space="preserve">Sve prethodne obavijesti kao i dogovor u vezi pregleda imovine (stvari) koje se prodaju po ovom </w:t>
      </w:r>
      <w:r w:rsidR="00C80B00">
        <w:rPr>
          <w:bCs/>
        </w:rPr>
        <w:t>zaključku</w:t>
      </w:r>
      <w:r w:rsidR="00C80B00" w:rsidRPr="00D2675C">
        <w:rPr>
          <w:bCs/>
        </w:rPr>
        <w:t xml:space="preserve"> i koje kupci žele kupiti, mogu se dobiti u radnom vremenu od </w:t>
      </w:r>
      <w:r w:rsidR="00F40ECF">
        <w:rPr>
          <w:bCs/>
        </w:rPr>
        <w:t>08:00</w:t>
      </w:r>
      <w:r w:rsidR="00C80B00" w:rsidRPr="00D2675C">
        <w:rPr>
          <w:bCs/>
        </w:rPr>
        <w:t xml:space="preserve"> do </w:t>
      </w:r>
      <w:r w:rsidR="00F40ECF">
        <w:rPr>
          <w:bCs/>
        </w:rPr>
        <w:lastRenderedPageBreak/>
        <w:t>16:00</w:t>
      </w:r>
      <w:r w:rsidR="00C80B00">
        <w:rPr>
          <w:bCs/>
        </w:rPr>
        <w:t xml:space="preserve"> na broj</w:t>
      </w:r>
      <w:r w:rsidR="00C80B00" w:rsidRPr="00D2675C">
        <w:rPr>
          <w:bCs/>
        </w:rPr>
        <w:t xml:space="preserve"> stečajne upraviteljice </w:t>
      </w:r>
      <w:r w:rsidR="00C80B00">
        <w:rPr>
          <w:bCs/>
        </w:rPr>
        <w:t xml:space="preserve">Dunje Krstulović </w:t>
      </w:r>
      <w:r w:rsidR="00C80B00" w:rsidRPr="003A219A">
        <w:t>091/5888-133</w:t>
      </w:r>
      <w:r w:rsidR="00C80B00" w:rsidRPr="00D2675C">
        <w:rPr>
          <w:bCs/>
        </w:rPr>
        <w:t xml:space="preserve"> i na internetski</w:t>
      </w:r>
      <w:r w:rsidR="00F40ECF">
        <w:rPr>
          <w:bCs/>
        </w:rPr>
        <w:t>m</w:t>
      </w:r>
      <w:r w:rsidR="00C80B00" w:rsidRPr="00D2675C">
        <w:rPr>
          <w:bCs/>
        </w:rPr>
        <w:t xml:space="preserve"> stranicama VTS</w:t>
      </w:r>
      <w:r w:rsidR="00C80B00">
        <w:rPr>
          <w:bCs/>
        </w:rPr>
        <w:t xml:space="preserve"> </w:t>
      </w:r>
      <w:r w:rsidR="00C80B00" w:rsidRPr="00D2675C">
        <w:rPr>
          <w:bCs/>
        </w:rPr>
        <w:t xml:space="preserve">(www.sudačka–mreza.hr/stecaj-ponude) i HGK (www.hgk.hr očevidnik nekretnina). </w:t>
      </w:r>
    </w:p>
    <w:p w:rsidRDefault="0017425F" w:rsidP="00F75997" w:rsidR="00AA05EC" w:rsidRPr="00F75997">
      <w:pPr>
        <w:tabs>
          <w:tab w:pos="567" w:val="left"/>
          <w:tab w:pos="8505" w:val="left"/>
        </w:tabs>
        <w:jc w:val="both"/>
      </w:pPr>
      <w:r>
        <w:rPr>
          <w:bCs/>
        </w:rPr>
        <w:t>16</w:t>
      </w:r>
      <w:r w:rsidR="00C80B00">
        <w:rPr>
          <w:bCs/>
        </w:rPr>
        <w:t xml:space="preserve">. </w:t>
      </w:r>
      <w:r w:rsidR="00C80B00" w:rsidRPr="00D2675C">
        <w:rPr>
          <w:bCs/>
        </w:rPr>
        <w:t xml:space="preserve">Ovaj </w:t>
      </w:r>
      <w:r w:rsidR="00C80B00">
        <w:rPr>
          <w:bCs/>
        </w:rPr>
        <w:t>zaključak</w:t>
      </w:r>
      <w:r w:rsidR="00C80B00" w:rsidRPr="00D2675C">
        <w:rPr>
          <w:bCs/>
        </w:rPr>
        <w:t xml:space="preserve"> će biti objavljen na e-oglasnoj ploči Trgovačkog suda u Splitu, kao i u dnevnom glasilu „Slobodna Dalmacija“ u skraćenom obliku, dok će potpuni tekst </w:t>
      </w:r>
      <w:r w:rsidR="00C80B00">
        <w:rPr>
          <w:bCs/>
        </w:rPr>
        <w:t>zaključka</w:t>
      </w:r>
      <w:r w:rsidR="00C80B00" w:rsidRPr="00D2675C">
        <w:rPr>
          <w:bCs/>
        </w:rPr>
        <w:t xml:space="preserve"> biti dostavljen Hrvatskoj gospodarskoj komori, te Visokom trgovačkom sudu RH u Zagrebu u ostavljenom roku.</w:t>
      </w:r>
    </w:p>
    <w:p w:rsidRDefault="007D5257" w:rsidP="007D5257" w:rsidR="003B5F12">
      <w:pPr>
        <w:tabs>
          <w:tab w:pos="1260" w:val="left"/>
        </w:tabs>
      </w:pPr>
      <w:r>
        <w:t xml:space="preserve">                                                                </w:t>
      </w:r>
      <w:r w:rsidR="00DA5B4C">
        <w:t>Obrazloženje</w:t>
      </w:r>
    </w:p>
    <w:p w:rsidRDefault="00DC0427" w:rsidP="00DC0427" w:rsidR="00DC0427"/>
    <w:p w:rsidRDefault="00346537" w:rsidP="00346537" w:rsidR="00346537">
      <w:pPr>
        <w:pStyle w:val="Tijeloteksta"/>
        <w:ind w:firstLine="720"/>
      </w:pPr>
      <w:r>
        <w:t>Rješenjem ovog suda br. VII-ST-285/03 od 28. kolovoza 2007. godine   otvoren je stečajni postupak nad dužnikom trgovačkim društvom Parnas d.o.o. Makarska.</w:t>
      </w:r>
    </w:p>
    <w:p w:rsidRDefault="00346537" w:rsidP="00346537" w:rsidR="00346537">
      <w:pPr>
        <w:pStyle w:val="Tijeloteksta"/>
      </w:pPr>
    </w:p>
    <w:p w:rsidRDefault="00346537" w:rsidP="00346537" w:rsidR="00346537">
      <w:pPr>
        <w:pStyle w:val="Tijeloteksta"/>
        <w:tabs>
          <w:tab w:pos="426" w:val="left"/>
        </w:tabs>
      </w:pPr>
      <w:r>
        <w:tab/>
        <w:t xml:space="preserve">Istim rješenjem za stečajnu upraviteljicu imenovana je Dunja Krstulović, dipl. oec. iz Splita, Vinkovačka 41. </w:t>
      </w:r>
    </w:p>
    <w:p w:rsidRDefault="007B6657" w:rsidP="007B6657" w:rsidR="007B6657"/>
    <w:p w:rsidRDefault="00346537" w:rsidP="00346537" w:rsidR="00346537" w:rsidRPr="00172053">
      <w:pPr>
        <w:ind w:firstLine="708"/>
        <w:jc w:val="both"/>
      </w:pPr>
      <w:r>
        <w:t>Imenovana stečajna upraviteljica</w:t>
      </w:r>
      <w:r w:rsidRPr="00172053">
        <w:t xml:space="preserve"> je </w:t>
      </w:r>
      <w:r>
        <w:t>predložila</w:t>
      </w:r>
      <w:r w:rsidRPr="00172053">
        <w:t xml:space="preserve"> da se nekretnin</w:t>
      </w:r>
      <w:r>
        <w:t>a</w:t>
      </w:r>
      <w:r w:rsidRPr="00172053">
        <w:t xml:space="preserve">  pobliže označ</w:t>
      </w:r>
      <w:r>
        <w:t>e</w:t>
      </w:r>
      <w:r w:rsidRPr="00172053">
        <w:t>n</w:t>
      </w:r>
      <w:r>
        <w:t>a</w:t>
      </w:r>
      <w:r w:rsidRPr="00172053">
        <w:t xml:space="preserve"> u toč. </w:t>
      </w:r>
      <w:r w:rsidRPr="00844761">
        <w:t>I.</w:t>
      </w:r>
      <w:r>
        <w:rPr>
          <w:b/>
        </w:rPr>
        <w:t xml:space="preserve"> </w:t>
      </w:r>
      <w:r>
        <w:t xml:space="preserve">a) izreke ovog zaključka </w:t>
      </w:r>
      <w:r w:rsidRPr="00172053">
        <w:t>proda</w:t>
      </w:r>
      <w:r>
        <w:t>je</w:t>
      </w:r>
      <w:r w:rsidRPr="00172053">
        <w:t xml:space="preserve"> u stečajnom postupku uz odgovarajuću primjenu pravila o ovrsi na nekretninama.</w:t>
      </w:r>
    </w:p>
    <w:p w:rsidRDefault="000E47E2" w:rsidP="00346537" w:rsidR="000E47E2" w:rsidRPr="00172053">
      <w:pPr>
        <w:jc w:val="both"/>
      </w:pPr>
    </w:p>
    <w:p w:rsidRDefault="00144973" w:rsidP="00335D44" w:rsidR="007150EE" w:rsidRPr="001B7B62">
      <w:pPr>
        <w:pStyle w:val="Tijeloteksta-uvlaka2"/>
      </w:pPr>
      <w:r>
        <w:t>Rješenjem ovog suda</w:t>
      </w:r>
      <w:r w:rsidR="007B6657">
        <w:t xml:space="preserve"> posl.broj:</w:t>
      </w:r>
      <w:r w:rsidR="00335D44">
        <w:t xml:space="preserve"> 4</w:t>
      </w:r>
      <w:r w:rsidR="00346537">
        <w:t>.</w:t>
      </w:r>
      <w:r w:rsidR="00335D44">
        <w:t>S</w:t>
      </w:r>
      <w:r w:rsidR="00420E41">
        <w:t>t</w:t>
      </w:r>
      <w:r w:rsidR="00335D44">
        <w:t>-</w:t>
      </w:r>
      <w:r w:rsidR="00346537">
        <w:t>285/2003</w:t>
      </w:r>
      <w:r w:rsidR="00335D44">
        <w:t xml:space="preserve"> od </w:t>
      </w:r>
      <w:r w:rsidR="00346537">
        <w:t>27. srpnja 2016</w:t>
      </w:r>
      <w:r w:rsidR="00335D44">
        <w:t xml:space="preserve">. godine, </w:t>
      </w:r>
      <w:r w:rsidR="009F7B34">
        <w:t xml:space="preserve">temeljem  odredbi čl. </w:t>
      </w:r>
      <w:r w:rsidR="008676D8">
        <w:t xml:space="preserve">158 i čl. </w:t>
      </w:r>
      <w:r w:rsidR="009F7B34">
        <w:t>164  Stečajnog zakona</w:t>
      </w:r>
      <w:r w:rsidR="00346537">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F75997">
        <w:rPr>
          <w:bCs/>
        </w:rPr>
        <w:t>, dalje SZ</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346537" w:rsidRPr="00353D84">
        <w:t xml:space="preserve">PARNAS d.o.o. ˝u stečaju˝, </w:t>
      </w:r>
      <w:r w:rsidR="00346537">
        <w:t>Molizanskih Hrvata 12</w:t>
      </w:r>
      <w:r w:rsidR="00346537" w:rsidRPr="006C767F">
        <w:rPr>
          <w:b/>
        </w:rPr>
        <w:t>,</w:t>
      </w:r>
      <w:r w:rsidR="00346537" w:rsidRPr="00353D84">
        <w:t xml:space="preserve"> Makarska</w:t>
      </w:r>
      <w:r w:rsidR="00346537" w:rsidRPr="0088022B">
        <w:t xml:space="preserve">, </w:t>
      </w:r>
      <w:r w:rsidR="00346537">
        <w:t xml:space="preserve">OIB: </w:t>
      </w:r>
      <w:r w:rsidR="00346537" w:rsidRPr="005F195D">
        <w:t>65264042985</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346537" w:rsidP="00346537" w:rsidR="00422142">
      <w:pPr>
        <w:jc w:val="both"/>
      </w:pPr>
      <w:r>
        <w:tab/>
        <w:t xml:space="preserve">Naprijed navedeno rješenje  o prodaji postalo je  pravomoćno pa je stoga,  sukladno odredbama čl. 97, čl. 98, čl. 99, čl. 100, čl. 101 </w:t>
      </w:r>
      <w:r w:rsidR="00F75997">
        <w:t>i čl. 149 st. 1  Ovršnog zakona</w:t>
      </w:r>
      <w:r>
        <w:t xml:space="preserve">  (Narodne novine broj 112/12)  u svezi s čl. 164.  i čl. 165.  </w:t>
      </w:r>
      <w:r w:rsidR="00F75997">
        <w:t>SZ</w:t>
      </w:r>
      <w:r>
        <w:t>, trebalo donijeti ovaj zaključak.</w:t>
      </w:r>
    </w:p>
    <w:p w:rsidRDefault="00F75997" w:rsidP="00346537" w:rsidR="00F75997">
      <w:pPr>
        <w:jc w:val="both"/>
      </w:pPr>
    </w:p>
    <w:p w:rsidRDefault="00B81008" w:rsidP="00F75997" w:rsidR="00DA5B4C">
      <w:pPr>
        <w:jc w:val="center"/>
      </w:pPr>
      <w:r>
        <w:t>U</w:t>
      </w:r>
      <w:r w:rsidR="00DA5B4C">
        <w:t xml:space="preserve">  Splitu,  </w:t>
      </w:r>
      <w:r w:rsidR="00F75997">
        <w:t>11</w:t>
      </w:r>
      <w:r w:rsidR="00390D1D">
        <w:t>. srpnja 2017</w:t>
      </w:r>
      <w:r w:rsidR="00335D44">
        <w:t>. godine</w:t>
      </w:r>
    </w:p>
    <w:p w:rsidRDefault="00DA5B4C" w:rsidP="00F75997" w:rsidR="00DA5B4C">
      <w:pPr>
        <w:ind w:firstLine="708" w:left="3540"/>
      </w:pPr>
      <w:r>
        <w:tab/>
      </w:r>
      <w:r w:rsidR="00335D44">
        <w:t xml:space="preserve">                            </w:t>
      </w:r>
      <w:r w:rsidR="00F75997">
        <w:tab/>
      </w:r>
      <w:r w:rsidR="00F75997">
        <w:tab/>
        <w:t>SUDAC</w:t>
      </w:r>
    </w:p>
    <w:p w:rsidRDefault="00335D44" w:rsidP="00AF313C" w:rsidR="00EA50E1">
      <w:pPr>
        <w:ind w:firstLine="708" w:left="3540"/>
        <w:jc w:val="right"/>
      </w:pPr>
      <w:r>
        <w:tab/>
      </w:r>
    </w:p>
    <w:p w:rsidRDefault="004C5848" w:rsidP="00AF313C" w:rsidR="004C5848">
      <w:pPr>
        <w:ind w:firstLine="708" w:left="3540"/>
        <w:jc w:val="right"/>
      </w:pPr>
    </w:p>
    <w:p w:rsidRDefault="00335D44" w:rsidP="00AF313C"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F75997" w:rsidR="00DA5B4C">
      <w:pPr>
        <w:pStyle w:val="Tijeloteksta"/>
      </w:pPr>
      <w:r>
        <w:t xml:space="preserve">POUKA O PRAVNOM LIJEKU: Protiv ovog zaključka  nije dopuštena žalba. </w:t>
      </w:r>
    </w:p>
    <w:p w:rsidRDefault="00F75997" w:rsidP="00F75997" w:rsidR="00F75997">
      <w:pPr>
        <w:pStyle w:val="Tijeloteksta"/>
      </w:pPr>
    </w:p>
    <w:p w:rsidRDefault="00DA5B4C" w:rsidP="00DA5B4C" w:rsidR="00DA5B4C">
      <w:pPr>
        <w:jc w:val="both"/>
      </w:pPr>
      <w:r>
        <w:t>DNA:</w:t>
      </w:r>
    </w:p>
    <w:p w:rsidRDefault="00F75997" w:rsidP="00F75997" w:rsidR="007B6657">
      <w:pPr>
        <w:jc w:val="both"/>
      </w:pPr>
      <w:r>
        <w:t>1.</w:t>
      </w:r>
      <w:r w:rsidR="00BB6FB9">
        <w:t>S</w:t>
      </w:r>
      <w:r w:rsidR="00DA5B4C">
        <w:t>tečajn</w:t>
      </w:r>
      <w:r w:rsidR="00BB6FB9">
        <w:t>o</w:t>
      </w:r>
      <w:r w:rsidR="007B6657">
        <w:t>m upravitelju</w:t>
      </w:r>
      <w:r w:rsidR="00BB6FB9">
        <w:t xml:space="preserve"> uz nalog da oglas o donošenju zaključka objavi u dnevnom tisku </w:t>
      </w:r>
      <w:r w:rsidR="00F4284C">
        <w:t xml:space="preserve">Slobodna Dalmacija u skraćenom obliku, </w:t>
      </w:r>
      <w:r w:rsidR="00BB6FB9">
        <w:t xml:space="preserve">te </w:t>
      </w:r>
      <w:r w:rsidR="004C5848">
        <w:t>n</w:t>
      </w:r>
      <w:r>
        <w:t>a</w:t>
      </w:r>
      <w:r w:rsidR="004C5848">
        <w:t xml:space="preserve"> WEB stečaj i u registar nekretnina  i pokretnina koje se prodaju u ovrsi i u stečaju </w:t>
      </w:r>
    </w:p>
    <w:p w:rsidRDefault="00F75997" w:rsidP="00F75997" w:rsidR="004C5848">
      <w:pPr>
        <w:jc w:val="both"/>
      </w:pPr>
      <w:r>
        <w:t xml:space="preserve">2. </w:t>
      </w:r>
      <w:r w:rsidR="00420E41">
        <w:t xml:space="preserve">razlučnim vjerovnicima: </w:t>
      </w:r>
    </w:p>
    <w:p w:rsidRDefault="004C5848" w:rsidP="00F75997" w:rsidR="00346537">
      <w:pPr>
        <w:tabs>
          <w:tab w:pos="0" w:val="num"/>
        </w:tabs>
        <w:ind w:hanging="142" w:left="142"/>
        <w:jc w:val="both"/>
      </w:pPr>
      <w:r>
        <w:t xml:space="preserve">- </w:t>
      </w:r>
      <w:r w:rsidR="00346537">
        <w:t xml:space="preserve">ZAGREBAČKA BANKA d.d., </w:t>
      </w:r>
      <w:r w:rsidR="00346537" w:rsidRPr="00824A67">
        <w:t xml:space="preserve">Trg bana </w:t>
      </w:r>
      <w:r w:rsidR="0084237C">
        <w:t xml:space="preserve">Josipa Jelačića 10, Zagreb po punomoćniku </w:t>
      </w:r>
    </w:p>
    <w:p w:rsidRDefault="00346537" w:rsidP="00F75997" w:rsidR="00346537" w:rsidRPr="0084237C">
      <w:pPr>
        <w:tabs>
          <w:tab w:pos="0" w:val="num"/>
        </w:tabs>
        <w:ind w:hanging="142" w:left="142"/>
        <w:jc w:val="both"/>
      </w:pPr>
      <w:r>
        <w:t xml:space="preserve">- </w:t>
      </w:r>
      <w:r w:rsidRPr="0084237C">
        <w:t xml:space="preserve">CROATIA BANKA d.d., </w:t>
      </w:r>
      <w:r w:rsidR="00181D7B" w:rsidRPr="0084237C">
        <w:t xml:space="preserve">po punomoćniku </w:t>
      </w:r>
    </w:p>
    <w:p w:rsidRDefault="00346537" w:rsidP="00F75997" w:rsidR="00346537" w:rsidRPr="0084237C">
      <w:pPr>
        <w:tabs>
          <w:tab w:pos="0" w:val="num"/>
        </w:tabs>
        <w:ind w:hanging="142" w:left="142"/>
        <w:jc w:val="both"/>
      </w:pPr>
      <w:r w:rsidRPr="0084237C">
        <w:t xml:space="preserve">- </w:t>
      </w:r>
      <w:r w:rsidR="0084237C">
        <w:t>DAB</w:t>
      </w:r>
      <w:r w:rsidRPr="0084237C">
        <w:t>, Jurišićeva ul. 1, Zagreb</w:t>
      </w:r>
    </w:p>
    <w:p w:rsidRDefault="00346537" w:rsidP="00F75997" w:rsidR="00346537">
      <w:pPr>
        <w:tabs>
          <w:tab w:pos="0" w:val="num"/>
        </w:tabs>
        <w:ind w:hanging="142" w:left="142"/>
        <w:jc w:val="both"/>
      </w:pPr>
      <w:r>
        <w:t>3. Porezna uprava Makarska</w:t>
      </w:r>
    </w:p>
    <w:p w:rsidRDefault="00346537" w:rsidP="00F75997" w:rsidR="00346537">
      <w:pPr>
        <w:tabs>
          <w:tab w:pos="0" w:val="num"/>
        </w:tabs>
        <w:ind w:hanging="142" w:left="142"/>
        <w:jc w:val="both"/>
      </w:pPr>
      <w:r>
        <w:t xml:space="preserve">4. ŽDO Split, građanskoupravni odjel </w:t>
      </w:r>
    </w:p>
    <w:p w:rsidRDefault="00346537" w:rsidP="00F75997" w:rsidR="00346537">
      <w:pPr>
        <w:tabs>
          <w:tab w:pos="0" w:val="num"/>
        </w:tabs>
        <w:ind w:hanging="142" w:left="142"/>
        <w:jc w:val="both"/>
      </w:pPr>
      <w:r>
        <w:t xml:space="preserve">5. e-oglasna ploča suda </w:t>
      </w:r>
    </w:p>
    <w:p w:rsidRDefault="00346537" w:rsidP="00F75997" w:rsidR="00512B16">
      <w:pPr>
        <w:tabs>
          <w:tab w:pos="0" w:val="num"/>
        </w:tabs>
        <w:ind w:hanging="142" w:left="142"/>
        <w:jc w:val="both"/>
      </w:pPr>
      <w:r>
        <w:t xml:space="preserve">6. spis </w:t>
      </w:r>
    </w:p>
    <w:sectPr w:rsidSect="00F51D97" w:rsidR="00512B16">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4280837"/>
      <w:docPartObj>
        <w:docPartGallery w:val="Page Numbers (Bottom of Page)"/>
        <w:docPartUnique/>
      </w:docPartObj>
    </w:sdtPr>
    <w:sdtEndPr/>
    <w:sdtContent>
      <w:p w:rsidRDefault="0084237C" w:rsidR="0084237C">
        <w:pPr>
          <w:pStyle w:val="Podnoje"/>
          <w:jc w:val="center"/>
        </w:pPr>
        <w:r>
          <w:fldChar w:fldCharType="begin"/>
        </w:r>
        <w:r>
          <w:instrText>PAGE   \* MERGEFORMAT</w:instrText>
        </w:r>
        <w:r>
          <w:fldChar w:fldCharType="separate"/>
        </w:r>
        <w:r w:rsidR="00E67C8C">
          <w:rPr>
            <w:noProof/>
          </w:rPr>
          <w:t>2</w:t>
        </w:r>
        <w:r>
          <w:fldChar w:fldCharType="end"/>
        </w:r>
      </w:p>
    </w:sdtContent>
  </w:sdt>
  <w:p w:rsidRDefault="0084237C" w:rsidR="008423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w:t>
    </w:r>
    <w:r w:rsidR="00A47BAA">
      <w:t>.</w:t>
    </w:r>
    <w:r w:rsidR="00335D44">
      <w:t>S</w:t>
    </w:r>
    <w:r w:rsidR="001E61FB">
      <w:t>t</w:t>
    </w:r>
    <w:r w:rsidR="00335D44">
      <w:t>-</w:t>
    </w:r>
    <w:r w:rsidR="00A47BAA">
      <w:t>285/2003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A47BAA">
      <w:t>.</w:t>
    </w:r>
    <w:r>
      <w:t>S</w:t>
    </w:r>
    <w:r w:rsidR="001E61FB">
      <w:t>t</w:t>
    </w:r>
    <w:r>
      <w:t>-</w:t>
    </w:r>
    <w:r w:rsidR="00A47BAA">
      <w:t>285/2003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099359C"/>
    <w:multiLevelType w:val="hybridMultilevel"/>
    <w:tmpl w:val="B142BAEC"/>
    <w:lvl w:tplc="0270BB1C"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BB7"/>
    <w:rsid w:val="000074B5"/>
    <w:rsid w:val="0001236C"/>
    <w:rsid w:val="000145CE"/>
    <w:rsid w:val="0001652C"/>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5663"/>
    <w:rsid w:val="000E5675"/>
    <w:rsid w:val="000F0349"/>
    <w:rsid w:val="000F31E5"/>
    <w:rsid w:val="00101A4D"/>
    <w:rsid w:val="0010677E"/>
    <w:rsid w:val="00110A56"/>
    <w:rsid w:val="00112532"/>
    <w:rsid w:val="0012248D"/>
    <w:rsid w:val="0012344C"/>
    <w:rsid w:val="00124432"/>
    <w:rsid w:val="00124D59"/>
    <w:rsid w:val="00134A68"/>
    <w:rsid w:val="00142BEC"/>
    <w:rsid w:val="00144973"/>
    <w:rsid w:val="001466BE"/>
    <w:rsid w:val="00155BD5"/>
    <w:rsid w:val="0016151C"/>
    <w:rsid w:val="00163351"/>
    <w:rsid w:val="001661F7"/>
    <w:rsid w:val="00166C8A"/>
    <w:rsid w:val="0017425F"/>
    <w:rsid w:val="00181128"/>
    <w:rsid w:val="001815A1"/>
    <w:rsid w:val="00181D7B"/>
    <w:rsid w:val="00183C14"/>
    <w:rsid w:val="00185599"/>
    <w:rsid w:val="00187CD8"/>
    <w:rsid w:val="001938F9"/>
    <w:rsid w:val="001A1504"/>
    <w:rsid w:val="001A1CF7"/>
    <w:rsid w:val="001A2A74"/>
    <w:rsid w:val="001A2B23"/>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16E5C"/>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095B"/>
    <w:rsid w:val="00323BCC"/>
    <w:rsid w:val="003278BF"/>
    <w:rsid w:val="003279EF"/>
    <w:rsid w:val="00327C7E"/>
    <w:rsid w:val="00335D44"/>
    <w:rsid w:val="00340747"/>
    <w:rsid w:val="00343680"/>
    <w:rsid w:val="0034410A"/>
    <w:rsid w:val="00344989"/>
    <w:rsid w:val="00346537"/>
    <w:rsid w:val="00346CCA"/>
    <w:rsid w:val="00347B22"/>
    <w:rsid w:val="003512D9"/>
    <w:rsid w:val="00352358"/>
    <w:rsid w:val="00356DBC"/>
    <w:rsid w:val="00357791"/>
    <w:rsid w:val="00360047"/>
    <w:rsid w:val="003660DC"/>
    <w:rsid w:val="00375117"/>
    <w:rsid w:val="003757E6"/>
    <w:rsid w:val="00375AFB"/>
    <w:rsid w:val="003847C0"/>
    <w:rsid w:val="00386897"/>
    <w:rsid w:val="00390D1D"/>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0553E"/>
    <w:rsid w:val="00411B28"/>
    <w:rsid w:val="004157F0"/>
    <w:rsid w:val="00420E41"/>
    <w:rsid w:val="00421081"/>
    <w:rsid w:val="004219A9"/>
    <w:rsid w:val="00422142"/>
    <w:rsid w:val="00422DE5"/>
    <w:rsid w:val="0042319A"/>
    <w:rsid w:val="00433BE9"/>
    <w:rsid w:val="0043562D"/>
    <w:rsid w:val="00437996"/>
    <w:rsid w:val="004414C4"/>
    <w:rsid w:val="004479C7"/>
    <w:rsid w:val="00450A0A"/>
    <w:rsid w:val="00454D28"/>
    <w:rsid w:val="00455C16"/>
    <w:rsid w:val="004655AA"/>
    <w:rsid w:val="00471DDE"/>
    <w:rsid w:val="00477C67"/>
    <w:rsid w:val="00483E3D"/>
    <w:rsid w:val="0049026D"/>
    <w:rsid w:val="00494850"/>
    <w:rsid w:val="00495393"/>
    <w:rsid w:val="00495B98"/>
    <w:rsid w:val="00496268"/>
    <w:rsid w:val="004A0ED5"/>
    <w:rsid w:val="004B31A2"/>
    <w:rsid w:val="004B477A"/>
    <w:rsid w:val="004C0CC5"/>
    <w:rsid w:val="004C5848"/>
    <w:rsid w:val="004C60F7"/>
    <w:rsid w:val="004C6157"/>
    <w:rsid w:val="004D00D1"/>
    <w:rsid w:val="004D326D"/>
    <w:rsid w:val="004D3656"/>
    <w:rsid w:val="004D63CA"/>
    <w:rsid w:val="004D72A8"/>
    <w:rsid w:val="004E34EF"/>
    <w:rsid w:val="004E4074"/>
    <w:rsid w:val="004E4375"/>
    <w:rsid w:val="004E7B7D"/>
    <w:rsid w:val="004F449D"/>
    <w:rsid w:val="004F7732"/>
    <w:rsid w:val="00502750"/>
    <w:rsid w:val="005048CC"/>
    <w:rsid w:val="005077F4"/>
    <w:rsid w:val="00510605"/>
    <w:rsid w:val="00512B16"/>
    <w:rsid w:val="005137F3"/>
    <w:rsid w:val="005153E1"/>
    <w:rsid w:val="005161C7"/>
    <w:rsid w:val="005170D4"/>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758EB"/>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C767F"/>
    <w:rsid w:val="006D0297"/>
    <w:rsid w:val="006D48AE"/>
    <w:rsid w:val="006D69CA"/>
    <w:rsid w:val="006E2CC4"/>
    <w:rsid w:val="006E4776"/>
    <w:rsid w:val="006E4B0E"/>
    <w:rsid w:val="006F27DD"/>
    <w:rsid w:val="00700AE5"/>
    <w:rsid w:val="0070405C"/>
    <w:rsid w:val="00705114"/>
    <w:rsid w:val="00707C86"/>
    <w:rsid w:val="0071091F"/>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65E21"/>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135"/>
    <w:rsid w:val="007E743A"/>
    <w:rsid w:val="007E7461"/>
    <w:rsid w:val="007E7608"/>
    <w:rsid w:val="007F3E26"/>
    <w:rsid w:val="007F4910"/>
    <w:rsid w:val="00801512"/>
    <w:rsid w:val="008120C5"/>
    <w:rsid w:val="00812F68"/>
    <w:rsid w:val="00812F6C"/>
    <w:rsid w:val="00826419"/>
    <w:rsid w:val="008325FF"/>
    <w:rsid w:val="00841C4F"/>
    <w:rsid w:val="0084237C"/>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B622C"/>
    <w:rsid w:val="008B69E5"/>
    <w:rsid w:val="008B7EFD"/>
    <w:rsid w:val="008C6290"/>
    <w:rsid w:val="008D5D98"/>
    <w:rsid w:val="008E0F57"/>
    <w:rsid w:val="008E39B8"/>
    <w:rsid w:val="008E7869"/>
    <w:rsid w:val="008E7E76"/>
    <w:rsid w:val="00906528"/>
    <w:rsid w:val="009116DC"/>
    <w:rsid w:val="00912015"/>
    <w:rsid w:val="0091714B"/>
    <w:rsid w:val="00917882"/>
    <w:rsid w:val="009178B7"/>
    <w:rsid w:val="009233F3"/>
    <w:rsid w:val="00936D54"/>
    <w:rsid w:val="00940007"/>
    <w:rsid w:val="0094025A"/>
    <w:rsid w:val="0094554D"/>
    <w:rsid w:val="00946D81"/>
    <w:rsid w:val="00952EFA"/>
    <w:rsid w:val="0097122F"/>
    <w:rsid w:val="00980A84"/>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E59A9"/>
    <w:rsid w:val="009F3199"/>
    <w:rsid w:val="009F3AFB"/>
    <w:rsid w:val="009F48E6"/>
    <w:rsid w:val="009F7B34"/>
    <w:rsid w:val="00A02DDA"/>
    <w:rsid w:val="00A03562"/>
    <w:rsid w:val="00A058D7"/>
    <w:rsid w:val="00A0599D"/>
    <w:rsid w:val="00A16273"/>
    <w:rsid w:val="00A23922"/>
    <w:rsid w:val="00A316F0"/>
    <w:rsid w:val="00A34F66"/>
    <w:rsid w:val="00A35501"/>
    <w:rsid w:val="00A37011"/>
    <w:rsid w:val="00A444FC"/>
    <w:rsid w:val="00A47BAA"/>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29B4"/>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225C"/>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6F6B"/>
    <w:rsid w:val="00C80B00"/>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D85"/>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34D65"/>
    <w:rsid w:val="00D37DCB"/>
    <w:rsid w:val="00D4201D"/>
    <w:rsid w:val="00D42711"/>
    <w:rsid w:val="00D44EFF"/>
    <w:rsid w:val="00D461FD"/>
    <w:rsid w:val="00D5391C"/>
    <w:rsid w:val="00D552B1"/>
    <w:rsid w:val="00D55697"/>
    <w:rsid w:val="00D56EE2"/>
    <w:rsid w:val="00D6056F"/>
    <w:rsid w:val="00D6096D"/>
    <w:rsid w:val="00D628E3"/>
    <w:rsid w:val="00D67CCE"/>
    <w:rsid w:val="00D71947"/>
    <w:rsid w:val="00D74A31"/>
    <w:rsid w:val="00D74F88"/>
    <w:rsid w:val="00D75C13"/>
    <w:rsid w:val="00D76F89"/>
    <w:rsid w:val="00D90865"/>
    <w:rsid w:val="00D93750"/>
    <w:rsid w:val="00D9738E"/>
    <w:rsid w:val="00DA5B4C"/>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15554"/>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67C8C"/>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712"/>
    <w:rsid w:val="00F04595"/>
    <w:rsid w:val="00F101AA"/>
    <w:rsid w:val="00F145B1"/>
    <w:rsid w:val="00F1777A"/>
    <w:rsid w:val="00F23E37"/>
    <w:rsid w:val="00F34123"/>
    <w:rsid w:val="00F352C5"/>
    <w:rsid w:val="00F40ECF"/>
    <w:rsid w:val="00F41FDD"/>
    <w:rsid w:val="00F4284C"/>
    <w:rsid w:val="00F44C1E"/>
    <w:rsid w:val="00F47035"/>
    <w:rsid w:val="00F51D97"/>
    <w:rsid w:val="00F53E69"/>
    <w:rsid w:val="00F62648"/>
    <w:rsid w:val="00F75779"/>
    <w:rsid w:val="00F75997"/>
    <w:rsid w:val="00F779CB"/>
    <w:rsid w:val="00F80930"/>
    <w:rsid w:val="00F83007"/>
    <w:rsid w:val="00F84209"/>
    <w:rsid w:val="00F9287A"/>
    <w:rsid w:val="00FA15C3"/>
    <w:rsid w:val="00FA6BFA"/>
    <w:rsid w:val="00FB131B"/>
    <w:rsid w:val="00FB66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84237C"/>
    <w:rPr>
      <w:sz w:val="24"/>
      <w:szCs w:val="24"/>
    </w:rPr>
  </w:style>
  <w:style w:styleId="Tekstrezerviranogmjesta" w:type="character">
    <w:name w:val="Placeholder Text"/>
    <w:basedOn w:val="Zadanifontodlomka"/>
    <w:uiPriority w:val="99"/>
    <w:semiHidden/>
    <w:rsid w:val="00E67C8C"/>
    <w:rPr>
      <w:color w:val="808080"/>
      <w:bdr w:space="0" w:sz="0" w:color="auto" w:val="none"/>
      <w:shd w:fill="auto" w:color="auto" w:val="clear"/>
    </w:rPr>
  </w:style>
  <w:style w:customStyle="true" w:styleId="eSPISCCParagraphDefaultFont" w:type="character">
    <w:name w:val="eSPIS_CC_Paragraph Default Font"/>
    <w:basedOn w:val="Zadanifontodlomka"/>
    <w:rsid w:val="00E67C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C8C"/>
    <w:rPr>
      <w:bdr w:space="0" w:sz="0" w:color="auto" w:val="none"/>
      <w:shd w:fill="FFFFCC" w:color="auto" w:val="clear"/>
      <w:lang w:val="hr-HR"/>
    </w:rPr>
  </w:style>
  <w:style w:customStyle="true" w:styleId="PozadinaSvijetloCrvena" w:type="character">
    <w:name w:val="Pozadina_SvijetloCrvena"/>
    <w:basedOn w:val="eSPISCCParagraphDefaultFont"/>
    <w:rsid w:val="00E67C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C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84237C"/>
    <w:rPr>
      <w:sz w:val="24"/>
      <w:szCs w:val="24"/>
    </w:rPr>
  </w:style>
  <w:style w:styleId="Tekstrezerviranogmjesta" w:type="character">
    <w:name w:val="Placeholder Text"/>
    <w:basedOn w:val="Zadanifontodlomka"/>
    <w:uiPriority w:val="99"/>
    <w:semiHidden/>
    <w:rsid w:val="00E67C8C"/>
    <w:rPr>
      <w:color w:val="808080"/>
      <w:bdr w:color="auto" w:space="0" w:sz="0" w:val="none"/>
      <w:shd w:color="auto" w:fill="auto" w:val="clear"/>
    </w:rPr>
  </w:style>
  <w:style w:customStyle="1" w:styleId="eSPISCCParagraphDefaultFont" w:type="character">
    <w:name w:val="eSPIS_CC_Paragraph Default Font"/>
    <w:basedOn w:val="Zadanifontodlomka"/>
    <w:rsid w:val="00E67C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C8C"/>
    <w:rPr>
      <w:bdr w:color="auto" w:space="0" w:sz="0" w:val="none"/>
      <w:shd w:color="auto" w:fill="FFFFCC" w:val="clear"/>
      <w:lang w:val="hr-HR"/>
    </w:rPr>
  </w:style>
  <w:style w:customStyle="1" w:styleId="PozadinaSvijetloCrvena" w:type="character">
    <w:name w:val="Pozadina_SvijetloCrvena"/>
    <w:basedOn w:val="eSPISCCParagraphDefaultFont"/>
    <w:rsid w:val="00E67C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C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D44759-9C50-4C66-9C95-15F2123997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1252</properties:Words>
  <properties:Characters>7124</properties:Characters>
  <properties:Lines>162</properties:Lines>
  <properties:Paragraphs>52</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2015-08-12T08:35:00Z</dcterms:created>
  <dc:creator>Trgovački sud Split</dc:creator>
  <cp:lastModifiedBy>Katarina Mikulić</cp:lastModifiedBy>
  <cp:lastPrinted>2016-09-21T07:15:00Z</cp:lastPrinted>
  <dcterms:modified xmlns:xsi="http://www.w3.org/2001/XMLSchema-instance" xsi:type="dcterms:W3CDTF">2017-07-11T11:22:00Z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