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aba9" w14:paraId="b27aba9" w:rsidRDefault="007D68D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660573</wp:posOffset>
            </wp:positionV>
            <wp:extent cy="844582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326" cx="635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D68D1" w:rsidP="007D68D1" w:rsidR="007D68D1">
      <w:pPr>
        <w:spacing w:after="0"/>
        <w:jc w:val="both"/>
      </w:pPr>
      <w:r>
        <w:t xml:space="preserve">          </w:t>
      </w:r>
      <w:r>
        <w:t>Republika Hrvatska</w:t>
      </w:r>
    </w:p>
    <w:p w:rsidRDefault="007D68D1" w:rsidP="007D68D1" w:rsidR="007D68D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D68D1" w:rsidP="007D68D1" w:rsidR="007D68D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D68D1">
        <w:rPr>
          <w:rFonts w:cs="Times New Roman" w:eastAsia="Times New Roman"/>
          <w:noProof/>
          <w:szCs w:val="20"/>
          <w:lang w:eastAsia="hr-HR"/>
        </w:rPr>
        <w:t>Poslovni broj: 5. St-507/2017-11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D68D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D68D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7D68D1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TT FABRICATIO FORTIS društvo s ograničenom odgovornošću za građenje i usluge, Zagreb, Branimirova 17, MBS: 080665833, OIB: 67199987424, 4. rujna 2018.</w:t>
      </w:r>
      <w:r w:rsidRPr="007D68D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r i j e š i o   j e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TT FABRICATIO FORTIS društvo s ograničenom odgovornošću za građenje i usluge, Zagreb, Branimirova 17, MBS: 080665833, OIB: 67199987424,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7D68D1">
        <w:rPr>
          <w:rFonts w:cs="Times New Roman" w:eastAsia="Times New Roman"/>
          <w:noProof/>
          <w:szCs w:val="20"/>
          <w:lang w:eastAsia="hr-HR"/>
        </w:rPr>
        <w:t xml:space="preserve"> model HR05 540-570-17.        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Obrazloženje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6. lipnja 2016. Trgovačkom sudu u Zagrebu podnijela prijedlog za otvaranje stečajnog postupka nad dužnikom</w:t>
      </w:r>
      <w:r w:rsidRPr="007D68D1">
        <w:rPr>
          <w:rFonts w:cs="Times New Roman" w:eastAsia="Times New Roman"/>
          <w:szCs w:val="20"/>
          <w:lang w:eastAsia="hr-HR"/>
        </w:rPr>
        <w:t xml:space="preserve"> TT FABRICATIO FORTIS društvo s ograničenom odgovornošću za građenje i usluge, Zagreb, koji je zaprimljen pod brojem St-4733/2016 i sukladno rješenju predsjednika Visokog trgovačkog suda Republike Hrvatske poslovni broj Su-525/17-9 od 26. lipnja 2017., ustupljen ovom sudu na daljnji postupak.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 xml:space="preserve">Rješenjem od 25. listopada </w:t>
      </w:r>
      <w:r w:rsidRPr="007D68D1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7D68D1">
        <w:rPr>
          <w:rFonts w:cs="Times New Roman" w:eastAsia="Times New Roman"/>
          <w:szCs w:val="20"/>
          <w:lang w:eastAsia="hr-HR"/>
        </w:rPr>
        <w:t>sud je, temeljem čl.115. st.1. SZ-a, donio rješenje o pokretanju prethodnog postupka radi utvrđivanja pretpostavki za otvaranje stečajnog postupka.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Rješenjem od 12. travnja 2018. sud je</w:t>
      </w:r>
      <w:r w:rsidRPr="007D68D1">
        <w:rPr>
          <w:rFonts w:cs="Times New Roman" w:eastAsia="Times New Roman"/>
          <w:noProof/>
          <w:szCs w:val="20"/>
          <w:lang w:eastAsia="hr-HR"/>
        </w:rPr>
        <w:t xml:space="preserve"> s</w:t>
      </w:r>
      <w:r w:rsidRPr="007D68D1">
        <w:rPr>
          <w:rFonts w:cs="Times New Roman" w:eastAsia="Times New Roman"/>
          <w:szCs w:val="20"/>
          <w:lang w:eastAsia="hr-HR"/>
        </w:rPr>
        <w:t xml:space="preserve">azvao ročište radi izjašnjenja o prijedlogu i rasprave o uvjetima za otvaranje stečajnog postupka na koje je pozvana Financijska agencija i zakonski zastupnik dužnika Domagoj Andrić.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lastRenderedPageBreak/>
        <w:t>Zakonskom zastupniku dužnika Domagoju Andriću naloženo je da u roku od 15 dana  sastavi i podnese sudu pisano izvješće o financijsko-gospodarskom stanju dužnika, u kojem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 xml:space="preserve">Na ročište 3. svibnja 2018. zakonski zastupnik dužnika nije došao i nije podnio pisano izvješće o gospodarsko-financijskom stanju dužnika.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 xml:space="preserve">Rješenjem od 13. travnja </w:t>
      </w:r>
      <w:r w:rsidRPr="007D68D1">
        <w:rPr>
          <w:rFonts w:cs="Times New Roman" w:eastAsia="Times New Roman"/>
          <w:noProof/>
          <w:szCs w:val="20"/>
          <w:lang w:eastAsia="hr-HR"/>
        </w:rPr>
        <w:t xml:space="preserve">2018. sud je zakonskom zastupniku dužnika, temeljem </w:t>
      </w:r>
      <w:r w:rsidRPr="007D68D1">
        <w:rPr>
          <w:rFonts w:cs="Times New Roman" w:eastAsia="Calibri"/>
          <w:szCs w:val="20"/>
          <w:lang w:eastAsia="hr-HR"/>
        </w:rPr>
        <w:t xml:space="preserve"> čl.113. st.1. SZ-a, naložio plaćanje predujma za namirenje troškova stečajnog postupka i to iznosa od 1.000,00 kn u Fond za namirenje troškova stečajnog postupka, te dodatnog iznosa predujma od 5.000,00 kn.</w:t>
      </w:r>
      <w:r w:rsidRPr="007D68D1">
        <w:rPr>
          <w:rFonts w:cs="Times New Roman" w:eastAsia="Times New Roman"/>
          <w:szCs w:val="20"/>
          <w:lang w:eastAsia="hr-HR"/>
        </w:rPr>
        <w:t xml:space="preserve">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Troškovi stečajnog postupka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U Bjelovaru 4. rujna 2018.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 xml:space="preserve">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 xml:space="preserve">              Sutkinja  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D68D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D68D1" w:rsidP="007D68D1" w:rsidR="007D68D1" w:rsidRPr="007D68D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D68D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4820" w:left="4820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D68D1" w:rsidP="007D68D1" w:rsidR="007D68D1" w:rsidRPr="007D68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68D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7D68D1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3199373"/>
      <w:docPartObj>
        <w:docPartGallery w:val="Page Numbers (Bottom of Page)"/>
        <w:docPartUnique/>
      </w:docPartObj>
    </w:sdtPr>
    <w:sdtContent>
      <w:p w:rsidRDefault="007D68D1" w:rsidR="007D68D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D68D1" w:rsidR="007D68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575344"/>
      <w:docPartObj>
        <w:docPartGallery w:val="Page Numbers (Top of Page)"/>
        <w:docPartUnique/>
      </w:docPartObj>
    </w:sdtPr>
    <w:sdtContent>
      <w:p w:rsidRDefault="007D68D1" w:rsidP="007D68D1" w:rsidR="007D68D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D68D1" w:rsidP="007D68D1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D68D1">
      <w:rPr>
        <w:rFonts w:cs="Times New Roman" w:eastAsia="Times New Roman"/>
        <w:noProof/>
        <w:szCs w:val="20"/>
        <w:lang w:eastAsia="hr-HR"/>
      </w:rPr>
      <w:t>Poslovni broj: 5. St-507/2017-11</w:t>
    </w:r>
  </w:p>
  <w:p w:rsidRDefault="007D68D1" w:rsidP="007D68D1" w:rsidR="007D68D1" w:rsidRPr="007D68D1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8D1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3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St-507/2017-11</izvorni_sadrzaj>
    <derivirana_varijabla naziv="DomainObject.Oznaka_1">St-507/2017-11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 FABRICATIO FORTIS d.o.o. zastupanog po punomoćniku Domagoj Andrić</izvorni_sadrzaj>
    <derivirana_varijabla naziv="DomainObject.Predmet.ProtustrankaFormated_1">  TT FABRICATIO FORTIS d.o.o. zastupanog po punomoćniku Domagoj Andrić</derivirana_varijabla>
  </DomainObject.Predmet.ProtustrankaFormated>
  <DomainObject.Predmet.ProtustrankaFormatedOIB>
    <izvorni_sadrzaj>  TT FABRICATIO FORTIS d.o.o., OIB 67199987424 zastupanog po punomoćniku Domagoj Andrić</izvorni_sadrzaj>
    <derivirana_varijabla naziv="DomainObject.Predmet.ProtustrankaFormatedOIB_1">  TT FABRICATIO FORTIS d.o.o., OIB 67199987424 zastupanog po punomoćniku Domagoj Andrić</derivirana_varijabla>
  </DomainObject.Predmet.ProtustrankaFormatedOIB>
  <DomainObject.Predmet.ProtustrankaFormatedWithAdress>
    <izvorni_sadrzaj> TT FABRICATIO FORTIS d.o.o., Branimirova 17, 10000 Zagreb zastupanog po punomoćniku Domagoj Andrić</izvorni_sadrzaj>
    <derivirana_varijabla naziv="DomainObject.Predmet.ProtustrankaFormatedWithAdress_1"> TT FABRICATIO FORTIS d.o.o., Branimirova 17, 10000 Zagreb zastupanog po punomoćniku Domagoj Andrić</derivirana_varijabla>
  </DomainObject.Predmet.ProtustrankaFormatedWithAdress>
  <DomainObject.Predmet.ProtustrankaFormatedWithAdressOIB>
    <izvorni_sadrzaj> TT FABRICATIO FORTIS d.o.o., OIB 67199987424, Branimirova 17, 10000 Zagreb zastupanog po punomoćniku Domagoj Andrić</izvorni_sadrzaj>
    <derivirana_varijabla naziv="DomainObject.Predmet.ProtustrankaFormatedWithAdressOIB_1"> TT FABRICATIO FORTIS d.o.o., OIB 67199987424, Branimirova 17, 10000 Zagreb zastupanog po punomoćniku Domagoj Andrić</derivirana_varijabla>
  </DomainObject.Predmet.ProtustrankaFormatedWithAdressOIB>
  <DomainObject.Predmet.ProtustrankaWithAdress>
    <izvorni_sadrzaj>TT FABRICATIO FORTIS d.o.o. Branimirova 17, 10000 Zagreb</izvorni_sadrzaj>
    <derivirana_varijabla naziv="DomainObject.Predmet.ProtustrankaWithAdress_1">TT FABRICATIO FORTIS d.o.o. Branimirova 17, 10000 Zagreb</derivirana_varijabla>
  </DomainObject.Predmet.ProtustrankaWithAdress>
  <DomainObject.Predmet.ProtustrankaWithAdressOIB>
    <izvorni_sadrzaj>TT FABRICATIO FORTIS d.o.o., OIB 67199987424, Branimirova 17, 10000 Zagreb</izvorni_sadrzaj>
    <derivirana_varijabla naziv="DomainObject.Predmet.ProtustrankaWithAdressOIB_1">TT FABRICATIO FORTIS d.o.o., OIB 67199987424, Branimirova 17, 10000 Zagreb</derivirana_varijabla>
  </DomainObject.Predmet.ProtustrankaWithAdressOIB>
  <DomainObject.Predmet.ProtustrankaNazivFormated>
    <izvorni_sadrzaj>TT FABRICATIO FORTIS d.o.o.</izvorni_sadrzaj>
    <derivirana_varijabla naziv="DomainObject.Predmet.ProtustrankaNazivFormated_1">TT FABRICATIO FORTIS d.o.o.</derivirana_varijabla>
  </DomainObject.Predmet.ProtustrankaNazivFormated>
  <DomainObject.Predmet.ProtustrankaNazivFormatedOIB>
    <izvorni_sadrzaj>TT FABRICATIO FORTIS d.o.o., OIB 67199987424</izvorni_sadrzaj>
    <derivirana_varijabla naziv="DomainObject.Predmet.ProtustrankaNazivFormatedOIB_1">TT FABRICATIO FORTIS d.o.o., OIB 67199987424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 FABRICATIO FORTIS d.o.o. zastupanog po punomoćniku Domagoj Andrić</item>
    </izvorni_sadrzaj>
    <derivirana_varijabla naziv="DomainObject.Predmet.ProtuStrankaListFormated_1">
      <item>TT FABRICATIO FORTIS d.o.o. zastupanog po punomoćniku Domagoj Andrić</item>
    </derivirana_varijabla>
  </DomainObject.Predmet.ProtuStrankaListFormated>
  <DomainObject.Predmet.ProtuStrankaListFormatedOIB>
    <izvorni_sadrzaj>
      <item>TT FABRICATIO FORTIS d.o.o., OIB 67199987424 zastupanog po punomoćniku Domagoj Andrić</item>
    </izvorni_sadrzaj>
    <derivirana_varijabla naziv="DomainObject.Predmet.ProtuStrankaListFormatedOIB_1">
      <item>TT FABRICATIO FORTIS d.o.o., OIB 67199987424 zastupanog po punomoćniku Domagoj Andrić</item>
    </derivirana_varijabla>
  </DomainObject.Predmet.ProtuStrankaListFormatedOIB>
  <DomainObject.Predmet.ProtuStrankaListFormatedWithAdress>
    <izvorni_sadrzaj>
      <item>TT FABRICATIO FORTIS d.o.o., Branimirova 17, 10000 Zagreb zastupanog po punomoćniku Domagoj Andrić</item>
    </izvorni_sadrzaj>
    <derivirana_varijabla naziv="DomainObject.Predmet.ProtuStrankaListFormatedWithAdress_1">
      <item>TT FABRICATIO FORTIS d.o.o., Branimirova 17, 10000 Zagreb zastupanog po punomoćniku Domagoj Andrić</item>
    </derivirana_varijabla>
  </DomainObject.Predmet.ProtuStrankaListFormatedWithAdress>
  <DomainObject.Predmet.ProtuStrankaListFormatedWithAdressOIB>
    <izvorni_sadrzaj>
      <item>TT FABRICATIO FORTIS d.o.o., OIB 67199987424, Branimirova 17, 10000 Zagreb zastupanog po punomoćniku Domagoj Andrić</item>
    </izvorni_sadrzaj>
    <derivirana_varijabla naziv="DomainObject.Predmet.ProtuStrankaListFormatedWithAdressOIB_1">
      <item>TT FABRICATIO FORTIS d.o.o., OIB 67199987424, Branimirova 17, 10000 Zagreb zastupanog po punomoćniku Domagoj Andrić</item>
    </derivirana_varijabla>
  </DomainObject.Predmet.ProtuStrankaListFormatedWithAdressOIB>
  <DomainObject.Predmet.ProtuStrankaListNazivFormated>
    <izvorni_sadrzaj>
      <item>TT FABRICATIO FORTIS d.o.o.</item>
    </izvorni_sadrzaj>
    <derivirana_varijabla naziv="DomainObject.Predmet.ProtuStrankaListNazivFormated_1">
      <item>TT FABRICATIO FORTIS d.o.o.</item>
    </derivirana_varijabla>
  </DomainObject.Predmet.ProtuStrankaListNazivFormated>
  <DomainObject.Predmet.ProtuStrankaListNazivFormatedOIB>
    <izvorni_sadrzaj>
      <item>TT FABRICATIO FORTIS d.o.o., OIB 67199987424</item>
    </izvorni_sadrzaj>
    <derivirana_varijabla naziv="DomainObject.Predmet.ProtuStrankaListNazivFormatedOIB_1">
      <item>TT FABRICATIO FORTIS d.o.o., OIB 67199987424</item>
    </derivirana_varijabla>
  </DomainObject.Predmet.ProtuStrankaListNazivFormatedOIB>
  <DomainObject.Predmet.OstaliListFormated>
    <izvorni_sadrzaj>
      <item>Domagoj Andrić punomoćnik sudionika u postupku TT FABRICATIO FORTIS d.o.o.</item>
    </izvorni_sadrzaj>
    <derivirana_varijabla naziv="DomainObject.Predmet.OstaliListFormated_1">
      <item>Domagoj Andrić punomoćnik sudionika u postupku TT FABRICATIO FORTIS d.o.o.</item>
    </derivirana_varijabla>
  </DomainObject.Predmet.OstaliListFormated>
  <DomainObject.Predmet.OstaliListFormatedOIB>
    <izvorni_sadrzaj>
      <item>Domagoj Andrić, OIB 19809967350 punomoćnik sudionika u postupku TT FABRICATIO FORTIS d.o.o.</item>
    </izvorni_sadrzaj>
    <derivirana_varijabla naziv="DomainObject.Predmet.OstaliListFormatedOIB_1">
      <item>Domagoj Andrić, OIB 19809967350 punomoćnik sudionika u postupku TT FABRICATIO FORTIS d.o.o.</item>
    </derivirana_varijabla>
  </DomainObject.Predmet.OstaliListFormatedOIB>
  <DomainObject.Predmet.OstaliListFormatedWithAdress>
    <izvorni_sadrzaj>
      <item>Domagoj Andrić, Stepinčeva 23, 21311 Stobreč punomoćnik sudionika u postupku TT FABRICATIO FORTIS d.o.o.</item>
    </izvorni_sadrzaj>
    <derivirana_varijabla naziv="DomainObject.Predmet.OstaliListFormatedWithAdress_1">
      <item>Domagoj Andrić, Stepinčeva 23, 21311 Stobreč punomoćnik sudionika u postupku TT FABRICATIO FORTIS d.o.o.</item>
    </derivirana_varijabla>
  </DomainObject.Predmet.OstaliListFormatedWithAdress>
  <DomainObject.Predmet.OstaliListFormatedWithAdressOIB>
    <izvorni_sadrzaj>
      <item>Domagoj Andrić, OIB 19809967350, Stepinčeva 23, 21311 Stobreč punomoćnik sudionika u postupku TT FABRICATIO FORTIS d.o.o.</item>
    </izvorni_sadrzaj>
    <derivirana_varijabla naziv="DomainObject.Predmet.OstaliListFormatedWithAdressOIB_1">
      <item>Domagoj Andrić, OIB 19809967350, Stepinčeva 23, 21311 Stobreč punomoćnik sudionika u postupku TT FABRICATIO FORTIS d.o.o.</item>
    </derivirana_varijabla>
  </DomainObject.Predmet.OstaliListFormatedWithAdressOIB>
  <DomainObject.Predmet.OstaliListNazivFormated>
    <izvorni_sadrzaj>
      <item>Domagoj Andrić</item>
    </izvorni_sadrzaj>
    <derivirana_varijabla naziv="DomainObject.Predmet.OstaliListNazivFormated_1">
      <item>Domagoj Andrić</item>
    </derivirana_varijabla>
  </DomainObject.Predmet.OstaliListNazivFormated>
  <DomainObject.Predmet.OstaliListNazivFormatedOIB>
    <izvorni_sadrzaj>
      <item>Domagoj Andrić, OIB 19809967350</item>
    </izvorni_sadrzaj>
    <derivirana_varijabla naziv="DomainObject.Predmet.OstaliListNazivFormatedOIB_1">
      <item>Domagoj Andrić, OIB 19809967350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St-507/2017-11</izvorni_sadrzaj>
    <derivirana_varijabla naziv="DomainObject.PoslovniBrojDokumenta_1">St-507/2017-11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 FABRICATIO FORTIS d.o.o.</izvorni_sadrzaj>
    <derivirana_varijabla naziv="DomainObject.Predmet.ProtustrankaIDrugi_1">TT FABRICATIO FORTIS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 FABRICATIO FORTIS d.o.o., OIB 67199987424, Branimirova 17, 10000 Zagreb</izvorni_sadrzaj>
    <derivirana_varijabla naziv="DomainObject.Predmet.ProtustrankaIDrugiAdressOIB_1">TT FABRICATIO FORTIS d.o.o., OIB 67199987424, Branimirova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TT FABRICATIO FORTIS d.o.o.</item>
      <item>FINA Regionalni centar Zagreb</item>
      <item>Domagoj Andrić</item>
    </izvorni_sadrzaj>
    <derivirana_varijabla naziv="DomainObject.Predmet.SudioniciListNaziv_1">
      <item>TT FABRICATIO FORTIS d.o.o.</item>
      <item>FINA Regionalni centar Zagreb</item>
      <item>Domagoj Andrić</item>
    </derivirana_varijabla>
  </DomainObject.Predmet.SudioniciListNaziv>
  <DomainObject.Predmet.SudioniciListAdressOIB>
    <izvorni_sadrzaj>
      <item>TT FABRICATIO FORTIS d.o.o., OIB 67199987424, Branimirova 17,10000 Zagreb</item>
      <item>FINA Regionalni centar Zagreb, OIB 85821130368, Trg svibanjskih žrtava 1995. 1,10000 Zagreb</item>
      <item>Domagoj Andrić, OIB 19809967350, Stepinčeva 23,21311 Stobreč</item>
    </izvorni_sadrzaj>
    <derivirana_varijabla naziv="DomainObject.Predmet.SudioniciListAdressOIB_1">
      <item>TT FABRICATIO FORTIS d.o.o., OIB 67199987424, Branimirova 17,10000 Zagreb</item>
      <item>FINA Regionalni centar Zagreb, OIB 85821130368, Trg svibanjskih žrtava 1995. 1,10000 Zagreb</item>
      <item>Domagoj Andrić, OIB 19809967350, Stepinčeva 23,21311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FC13C-D6B8-4EC7-967A-4C75BFB54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3712</properties:Characters>
  <properties:Lines>91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2018-09-04T12:28:00Z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St-507/2017-11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