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9694" w14:paraId="85c9694" w:rsidRDefault="00C9262F" w:rsidP="00C9262F" w:rsidR="00C9262F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262F" w:rsidP="00C9262F" w:rsidR="00C9262F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C9262F" w:rsidP="00C9262F" w:rsidR="00C9262F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C9262F" w:rsidP="00C9262F" w:rsidR="00C9262F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C9262F" w:rsidP="00C9262F" w:rsidR="00C9262F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broj: 7 St-530/2017-17</w:t>
      </w:r>
    </w:p>
    <w:p w:rsidRDefault="00C9262F" w:rsidP="00C9262F" w:rsidR="00C9262F">
      <w:pPr>
        <w:rPr>
          <w:rFonts w:eastAsia="Calibri"/>
          <w:sz w:val="24"/>
          <w:szCs w:val="24"/>
          <w:lang w:eastAsia="en-US" w:val="hr-HR"/>
        </w:rPr>
      </w:pPr>
    </w:p>
    <w:p w:rsidRDefault="00C9262F" w:rsidP="00C9262F" w:rsidR="00C9262F">
      <w:pPr>
        <w:jc w:val="center"/>
        <w:rPr>
          <w:sz w:val="24"/>
          <w:szCs w:val="24"/>
          <w:lang w:val="hr-HR"/>
        </w:rPr>
      </w:pPr>
    </w:p>
    <w:p w:rsidRDefault="00C9262F" w:rsidP="00C9262F" w:rsidR="00C9262F">
      <w:pPr>
        <w:jc w:val="center"/>
        <w:rPr>
          <w:sz w:val="24"/>
          <w:szCs w:val="24"/>
          <w:lang w:val="hr-HR"/>
        </w:rPr>
      </w:pPr>
    </w:p>
    <w:p w:rsidRDefault="00C9262F" w:rsidP="00C9262F" w:rsidR="00C9262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C9262F" w:rsidP="00C9262F" w:rsidR="00C9262F">
      <w:pPr>
        <w:rPr>
          <w:sz w:val="24"/>
          <w:szCs w:val="24"/>
          <w:lang w:val="hr-HR"/>
        </w:rPr>
      </w:pPr>
    </w:p>
    <w:p w:rsidRDefault="00C9262F" w:rsidP="00C9262F" w:rsidR="00C9262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C9262F" w:rsidP="00C9262F" w:rsidR="00C9262F">
      <w:pPr>
        <w:jc w:val="center"/>
        <w:rPr>
          <w:b/>
          <w:sz w:val="24"/>
          <w:szCs w:val="24"/>
          <w:lang w:val="hr-HR"/>
        </w:rPr>
      </w:pPr>
    </w:p>
    <w:p w:rsidRDefault="00C9262F" w:rsidP="00C9262F" w:rsidR="00C926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u </w:t>
      </w:r>
      <w:proofErr w:type="spellStart"/>
      <w:r>
        <w:rPr>
          <w:sz w:val="24"/>
          <w:szCs w:val="24"/>
          <w:lang w:val="hr-HR"/>
        </w:rPr>
        <w:t>predstečajnom</w:t>
      </w:r>
      <w:proofErr w:type="spellEnd"/>
      <w:r>
        <w:rPr>
          <w:sz w:val="24"/>
          <w:szCs w:val="24"/>
          <w:lang w:val="hr-HR"/>
        </w:rPr>
        <w:t xml:space="preserve"> postupku nad dužnikom ARKA d.o.o. Aleja kralja Zvonimira 1, Varaždin, OIB: 75174348671, 18. travnja 2018. g.,</w:t>
      </w:r>
    </w:p>
    <w:p w:rsidRDefault="00C9262F" w:rsidP="00C9262F" w:rsidR="00C9262F">
      <w:pPr>
        <w:jc w:val="center"/>
        <w:rPr>
          <w:sz w:val="24"/>
          <w:szCs w:val="24"/>
          <w:lang w:val="hr-HR"/>
        </w:rPr>
      </w:pPr>
    </w:p>
    <w:p w:rsidRDefault="00C9262F" w:rsidP="00C9262F" w:rsidR="00C9262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j e </w:t>
      </w:r>
    </w:p>
    <w:p w:rsidRDefault="00C9262F" w:rsidP="00C9262F" w:rsidR="00C926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C9262F" w:rsidP="00C9262F" w:rsidR="00C9262F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Na prijedlog dužnika, zbog spriječenosti zakonskog zastupnika dužnika, mijenja se termin ročišta za glasovanje o planu restrukturiranja, koji je određen za 7. svibnja 2018. u 9,30 sati, </w:t>
      </w:r>
    </w:p>
    <w:p w:rsidRDefault="00C9262F" w:rsidP="00C9262F" w:rsidR="00C9262F">
      <w:pPr>
        <w:ind w:left="705"/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te se određuje </w:t>
      </w:r>
      <w:r>
        <w:rPr>
          <w:b/>
          <w:sz w:val="24"/>
          <w:szCs w:val="24"/>
          <w:lang w:val="hr-HR"/>
        </w:rPr>
        <w:t>novi termin ročišta za</w:t>
      </w:r>
    </w:p>
    <w:p w:rsidRDefault="00C9262F" w:rsidP="00C9262F" w:rsidR="00C9262F">
      <w:pPr>
        <w:ind w:hanging="705" w:left="705"/>
        <w:jc w:val="both"/>
        <w:rPr>
          <w:b/>
          <w:sz w:val="24"/>
          <w:szCs w:val="24"/>
          <w:lang w:val="hr-HR"/>
        </w:rPr>
      </w:pPr>
    </w:p>
    <w:p w:rsidRDefault="00C9262F" w:rsidP="00C9262F" w:rsidR="00C9262F">
      <w:pPr>
        <w:ind w:hanging="705" w:left="705"/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9. svibnja 2018. u 10,00 sati.</w:t>
      </w:r>
    </w:p>
    <w:p w:rsidRDefault="00C9262F" w:rsidP="00C9262F" w:rsidR="00C9262F">
      <w:pPr>
        <w:rPr>
          <w:sz w:val="24"/>
          <w:szCs w:val="24"/>
          <w:lang w:val="hr-HR"/>
        </w:rPr>
      </w:pPr>
    </w:p>
    <w:p w:rsidRDefault="00C9262F" w:rsidP="00C9262F" w:rsidR="00C9262F">
      <w:pPr>
        <w:jc w:val="both"/>
        <w:rPr>
          <w:sz w:val="24"/>
          <w:szCs w:val="24"/>
          <w:lang w:val="hr-HR"/>
        </w:rPr>
      </w:pPr>
    </w:p>
    <w:p w:rsidRDefault="00C9262F" w:rsidP="00C9262F" w:rsidR="00C9262F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Na ročište se, putem objave ovog rješenja na e-Oglasnoj ploči suda pozivaju: </w:t>
      </w:r>
    </w:p>
    <w:p w:rsidRDefault="00C9262F" w:rsidP="00C9262F" w:rsidR="00C926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- dužnik, </w:t>
      </w:r>
    </w:p>
    <w:p w:rsidRDefault="00C9262F" w:rsidP="00C9262F" w:rsidR="00C926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- povjerenik, </w:t>
      </w:r>
    </w:p>
    <w:p w:rsidRDefault="00C9262F" w:rsidP="00C9262F" w:rsidR="00C926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vjerovnici.</w:t>
      </w:r>
    </w:p>
    <w:p w:rsidRDefault="00C9262F" w:rsidP="00C9262F" w:rsidR="00C9262F">
      <w:pPr>
        <w:jc w:val="both"/>
        <w:rPr>
          <w:sz w:val="24"/>
          <w:szCs w:val="24"/>
          <w:lang w:val="hr-HR"/>
        </w:rPr>
      </w:pPr>
    </w:p>
    <w:p w:rsidRDefault="00C9262F" w:rsidP="00C9262F" w:rsidR="00C9262F">
      <w:pPr>
        <w:jc w:val="both"/>
        <w:rPr>
          <w:sz w:val="24"/>
          <w:szCs w:val="24"/>
          <w:lang w:val="hr-HR"/>
        </w:rPr>
      </w:pPr>
    </w:p>
    <w:p w:rsidRDefault="00C9262F" w:rsidP="00C9262F" w:rsidR="00C9262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18. travnja 2018. </w:t>
      </w:r>
    </w:p>
    <w:p w:rsidRDefault="00C9262F" w:rsidP="00C9262F" w:rsidR="00C926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 </w:t>
      </w:r>
    </w:p>
    <w:p w:rsidRDefault="00C9262F" w:rsidP="00C9262F" w:rsidR="00C9262F">
      <w:pPr>
        <w:jc w:val="both"/>
        <w:rPr>
          <w:sz w:val="24"/>
          <w:szCs w:val="24"/>
          <w:lang w:val="hr-HR"/>
        </w:rPr>
      </w:pPr>
    </w:p>
    <w:p w:rsidRDefault="00C9262F" w:rsidP="00C9262F" w:rsidR="00C9262F">
      <w:pPr>
        <w:ind w:left="566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Sudac: </w:t>
      </w:r>
    </w:p>
    <w:p w:rsidRDefault="00C9262F" w:rsidP="00C9262F" w:rsidR="00C9262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       </w:t>
      </w:r>
    </w:p>
    <w:p w:rsidRDefault="00C9262F" w:rsidP="00C9262F" w:rsidR="00C9262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Marija Levanić-Škerbić</w:t>
      </w:r>
    </w:p>
    <w:p w:rsidRDefault="00C9262F" w:rsidP="00C9262F" w:rsidR="00C9262F">
      <w:pPr>
        <w:jc w:val="both"/>
        <w:rPr>
          <w:szCs w:val="22"/>
          <w:lang w:val="hr-HR"/>
        </w:rPr>
      </w:pPr>
    </w:p>
    <w:p w:rsidRDefault="00C9262F" w:rsidP="00C9262F" w:rsidR="00C9262F">
      <w:pPr>
        <w:jc w:val="both"/>
        <w:rPr>
          <w:szCs w:val="22"/>
          <w:lang w:val="hr-HR"/>
        </w:rPr>
      </w:pPr>
    </w:p>
    <w:p w:rsidRDefault="00C9262F" w:rsidP="00C9262F" w:rsidR="00C9262F">
      <w:pPr>
        <w:jc w:val="both"/>
        <w:rPr>
          <w:szCs w:val="22"/>
          <w:lang w:val="hr-HR"/>
        </w:rPr>
      </w:pPr>
    </w:p>
    <w:p w:rsidRDefault="00C9262F" w:rsidP="00C9262F" w:rsidR="00C9262F">
      <w:pPr>
        <w:jc w:val="both"/>
        <w:rPr>
          <w:szCs w:val="22"/>
          <w:lang w:val="hr-HR"/>
        </w:rPr>
      </w:pPr>
      <w:r>
        <w:rPr>
          <w:szCs w:val="22"/>
          <w:lang w:val="hr-HR"/>
        </w:rPr>
        <w:t>DNA: -e-Oglasna ploča suda</w:t>
      </w:r>
    </w:p>
    <w:p w:rsidRDefault="00AE649C" w:rsidP="00C9262F" w:rsidR="00AE649C" w:rsidRPr="00C9262F"/>
    <w:sectPr w:rsidSect="0032366B" w:rsidR="00AE649C" w:rsidRPr="00C9262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62F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9262F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9262F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St-530/2017-16</izvorni_sadrzaj>
    <derivirana_varijabla naziv="DomainObject.Oznaka_1">St-530/2017-16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St-639/2017</izvorni_sadrzaj>
    <derivirana_varijabla naziv="DomainObject.Predmet.PrimjedbaSuca_1">6 St-639/2017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ARKA društvo s ograničenom odgovornošću za inženjering, vanjsku trgovinu i usluge</izvorni_sadrzaj>
    <derivirana_varijabla naziv="DomainObject.Predmet.StrankaFormated_1">  ARKA društvo s ograničenom odgovornošću za inženjering, vanjsku trgovinu i usluge</derivirana_varijabla>
  </DomainObject.Predmet.StrankaFormated>
  <DomainObject.Predmet.StrankaFormatedOIB>
    <izvorni_sadrzaj>  ARKA društvo s ograničenom odgovornošću za inženjering, vanjsku trgovinu i usluge, OIB 75174348671</izvorni_sadrzaj>
    <derivirana_varijabla naziv="DomainObject.Predmet.StrankaFormatedOIB_1">  ARKA društvo s ograničenom odgovornošću za inženjering, vanjsku trgovinu i usluge, OIB 75174348671</derivirana_varijabla>
  </DomainObject.Predmet.StrankaFormatedOIB>
  <DomainObject.Predmet.StrankaFormatedWithAdress>
    <izvorni_sadrzaj> ARKA društvo s ograničenom odgovornošću za inženjering, vanjsku trgovinu i usluge, Aleja Kralja Zvonimira 1, 42000 Varaždin</izvorni_sadrzaj>
    <derivirana_varijabla naziv="DomainObject.Predmet.StrankaFormatedWithAdress_1"> ARKA društvo s ograničenom odgovornošću za inženjering, vanjsku trgovinu i usluge, Aleja Kralja Zvonimira 1, 42000 Varaždin</derivirana_varijabla>
  </DomainObject.Predmet.StrankaFormatedWithAdress>
  <DomainObject.Predmet.StrankaFormatedWithAdressOIB>
    <izvorni_sadrzaj> ARKA društvo s ograničenom odgovornošću za inženjering, vanjsku trgovinu i usluge, OIB 75174348671, Aleja Kralja Zvonimira 1, 42000 Varaždin</izvorni_sadrzaj>
    <derivirana_varijabla naziv="DomainObject.Predmet.StrankaFormatedWithAdressOIB_1"> ARKA društvo s ograničenom odgovornošću za inženjering, vanjsku trgovinu i usluge, OIB 75174348671, Aleja Kralja Zvonimira 1, 42000 Varaždin</derivirana_varijabla>
  </DomainObject.Predmet.StrankaFormatedWithAdressOIB>
  <DomainObject.Predmet.StrankaWithAdress>
    <izvorni_sadrzaj>ARKA društvo s ograničenom odgovornošću za inženjering, vanjsku trgovinu i usluge Aleja Kralja Zvonimira 1,42000 Varaždin</izvorni_sadrzaj>
    <derivirana_varijabla naziv="DomainObject.Predmet.StrankaWithAdress_1">ARKA društvo s ograničenom odgovornošću za inženjering, vanjsku trgovinu i usluge Aleja Kralja Zvonimira 1,42000 Varaždin</derivirana_varijabla>
  </DomainObject.Predmet.StrankaWithAdress>
  <DomainObject.Predmet.StrankaWithAdressOIB>
    <izvorni_sadrzaj>ARKA društvo s ograničenom odgovornošću za inženjering, vanjsku trgovinu i usluge, OIB 75174348671, Aleja Kralja Zvonimira 1,42000 Varaždin</izvorni_sadrzaj>
    <derivirana_varijabla naziv="DomainObject.Predmet.StrankaWithAdressOIB_1">ARKA društvo s ograničenom odgovornošću za inženjering, vanjsku trgovinu i usluge, OIB 75174348671, Aleja Kralja Zvonimira 1,42000 Varaždin</derivirana_varijabla>
  </DomainObject.Predmet.StrankaWithAdressOIB>
  <DomainObject.Predmet.StrankaNazivFormated>
    <izvorni_sadrzaj>ARKA društvo s ograničenom odgovornošću za inženjering, vanjsku trgovinu i usluge</izvorni_sadrzaj>
    <derivirana_varijabla naziv="DomainObject.Predmet.StrankaNazivFormated_1">ARKA društvo s ograničenom odgovornošću za inženjering, vanjsku trgovinu i usluge</derivirana_varijabla>
  </DomainObject.Predmet.StrankaNazivFormated>
  <DomainObject.Predmet.StrankaNazivFormatedOIB>
    <izvorni_sadrzaj>ARKA društvo s ograničenom odgovornošću za inženjering, vanjsku trgovinu i usluge, OIB 75174348671</izvorni_sadrzaj>
    <derivirana_varijabla naziv="DomainObject.Predmet.StrankaNazivFormatedOIB_1">ARKA društvo s ograničenom odgovornošću za inženjering, vanjsku trgovinu i usluge, OIB 75174348671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21841446.83</izvorni_sadrzaj>
    <derivirana_varijabla naziv="DomainObject.Predmet.TrenutnaVrijednost_1">21841446.83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ARKA društvo s ograničenom odgovornošću za inženjering, vanjsku trgovinu i usluge</item>
    </izvorni_sadrzaj>
    <derivirana_varijabla naziv="DomainObject.Predmet.StrankaListFormated_1">
      <item>ARKA društvo s ograničenom odgovornošću za inženjering, vanjsku trgovinu i usluge</item>
    </derivirana_varijabla>
  </DomainObject.Predmet.StrankaListFormated>
  <DomainObject.Predmet.StrankaListFormatedOIB>
    <izvorni_sadrzaj>
      <item>ARKA društvo s ograničenom odgovornošću za inženjering, vanjsku trgovinu i usluge, OIB 75174348671</item>
    </izvorni_sadrzaj>
    <derivirana_varijabla naziv="DomainObject.Predmet.StrankaListFormatedOIB_1">
      <item>ARKA društvo s ograničenom odgovornošću za inženjering, vanjsku trgovinu i usluge, OIB 75174348671</item>
    </derivirana_varijabla>
  </DomainObject.Predmet.StrankaListFormatedOIB>
  <DomainObject.Predmet.StrankaListFormatedWithAdress>
    <izvorni_sadrzaj>
      <item>ARKA društvo s ograničenom odgovornošću za inženjering, vanjsku trgovinu i usluge, Aleja Kralja Zvonimira 1, 42000 Varaždin</item>
    </izvorni_sadrzaj>
    <derivirana_varijabla naziv="DomainObject.Predmet.StrankaListFormatedWithAdress_1">
      <item>ARKA društvo s ograničenom odgovornošću za inženjering, vanjsku trgovinu i usluge, Aleja Kralja Zvonimira 1, 42000 Varaždin</item>
    </derivirana_varijabla>
  </DomainObject.Predmet.StrankaListFormatedWithAdress>
  <DomainObject.Predmet.StrankaListFormatedWithAdressOIB>
    <izvorni_sadrzaj>
      <item>ARKA društvo s ograničenom odgovornošću za inženjering, vanjsku trgovinu i usluge, OIB 75174348671, Aleja Kralja Zvonimira 1, 42000 Varaždin</item>
    </izvorni_sadrzaj>
    <derivirana_varijabla naziv="DomainObject.Predmet.StrankaListFormatedWithAdressOIB_1">
      <item>ARKA društvo s ograničenom odgovornošću za inženjering, vanjsku trgovinu i usluge, OIB 75174348671, Aleja Kralja Zvonimira 1, 42000 Varaždin</item>
    </derivirana_varijabla>
  </DomainObject.Predmet.StrankaListFormatedWithAdressOIB>
  <DomainObject.Predmet.StrankaListNazivFormated>
    <izvorni_sadrzaj>
      <item>ARKA društvo s ograničenom odgovornošću za inženjering, vanjsku trgovinu i usluge</item>
    </izvorni_sadrzaj>
    <derivirana_varijabla naziv="DomainObject.Predmet.StrankaListNazivFormated_1">
      <item>ARKA društvo s ograničenom odgovornošću za inženjering, vanjsku trgovinu i usluge</item>
    </derivirana_varijabla>
  </DomainObject.Predmet.StrankaListNazivFormated>
  <DomainObject.Predmet.StrankaListNazivFormatedOIB>
    <izvorni_sadrzaj>
      <item>ARKA društvo s ograničenom odgovornošću za inženjering, vanjsku trgovinu i usluge, OIB 75174348671</item>
    </izvorni_sadrzaj>
    <derivirana_varijabla naziv="DomainObject.Predmet.StrankaListNazivFormatedOIB_1">
      <item>ARKA društvo s ograničenom odgovornošću za inženjering, vanjsku trgovinu i usluge, OIB 75174348671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Dražen Vidman</item>
      <item>Financijska agencija</item>
      <item>Sudski registar Trgovačkog suda u Varaždinu</item>
    </izvorni_sadrzaj>
    <derivirana_varijabla naziv="DomainObject.Predmet.OstaliListFormated_1">
      <item>Dražen Vidman</item>
      <item>Financijska agencija</item>
      <item>Sudski registar Trgovačkog suda u Varaždinu</item>
    </derivirana_varijabla>
  </DomainObject.Predmet.OstaliListFormated>
  <DomainObject.Predmet.OstaliListFormatedOIB>
    <izvorni_sadrzaj>
      <item>Dražen Vidman, OIB 42883746819</item>
      <item>Financijska agencija, OIB 85821130368</item>
      <item>Sudski registar Trgovačkog suda u Varaždinu</item>
    </izvorni_sadrzaj>
    <derivirana_varijabla naziv="DomainObject.Predmet.OstaliListFormatedOIB_1">
      <item>Dražen Vidman, OIB 42883746819</item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Dražen Vidman, Vladimira Nazora 77, 42240 Ivanec</item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Dražen Vidman, Vladimira Nazora 77, 42240 Ivanec</item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Dražen Vidman</item>
      <item>Financijska agencija</item>
      <item>Sudski registar Trgovačkog suda u Varaždinu</item>
    </izvorni_sadrzaj>
    <derivirana_varijabla naziv="DomainObject.Predmet.OstaliListNazivFormated_1">
      <item>Dražen Vidman</item>
      <item>Financijska agencija</item>
      <item>Sudski registar Trgovačkog suda u Varaždinu</item>
    </derivirana_varijabla>
  </DomainObject.Predmet.OstaliListNazivFormated>
  <DomainObject.Predmet.OstaliListNazivFormatedOIB>
    <izvorni_sadrzaj>
      <item>Dražen Vidman, OIB 42883746819</item>
      <item>Financijska agencija, OIB 85821130368</item>
      <item>Sudski registar Trgovačkog suda u Varaždinu</item>
    </izvorni_sadrzaj>
    <derivirana_varijabla naziv="DomainObject.Predmet.OstaliListNazivFormatedOIB_1">
      <item>Dražen Vidman, OIB 42883746819</item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St-530/2017-16</izvorni_sadrzaj>
    <derivirana_varijabla naziv="DomainObject.PoslovniBrojDokumenta_1">St-530/2017-16</derivirana_varijabla>
  </DomainObject.PoslovniBrojDokumenta>
  <DomainObject.Predmet.StrankaIDrugi>
    <izvorni_sadrzaj>ARKA društvo s ograničenom odgovornošću za inženjering, vanjsku trgovinu i usluge</izvorni_sadrzaj>
    <derivirana_varijabla naziv="DomainObject.Predmet.StrankaIDrugi_1">ARKA društvo s ograničenom odgovornošću za inženjering, vanjsku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ARKA društvo s ograničenom odgovornošću za inženjering, vanjsku trgovinu i usluge, OIB 75174348671, Aleja Kralja Zvonimira 1, 42000 Varaždin</izvorni_sadrzaj>
    <derivirana_varijabla naziv="DomainObject.Predmet.StrankaIDrugiAdressOIB_1">ARKA društvo s ograničenom odgovornošću za inženjering, vanjsku trgovinu i usluge, OIB 75174348671, Aleja Kralja Zvonimira 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 društvo s ograničenom odgovornošću za inženjering, vanjsku trgovinu i usluge</item>
      <item>Dražen Vidman</item>
      <item>Financijska agencija</item>
      <item>Sudski registar Trgovačkog suda u Varaždinu</item>
    </izvorni_sadrzaj>
    <derivirana_varijabla naziv="DomainObject.Predmet.SudioniciListNaziv_1">
      <item>ARKA društvo s ograničenom odgovornošću za inženjering, vanjsku trgovinu i usluge</item>
      <item>Dražen Vidman</item>
      <item>Financijska agencija</item>
      <item>Sudski registar Trgovačkog suda u Varaždinu</item>
    </derivirana_varijabla>
  </DomainObject.Predmet.SudioniciListNaziv>
  <DomainObject.Predmet.SudioniciListAdressOIB>
    <izvorni_sadrzaj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E26B2-EC62-433C-98E8-2F7A06787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678</properties:Characters>
  <properties:Lines>42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2018-04-18T08:31:00Z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St-530/2017-16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