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9aba" w14:paraId="20a9aba" w:rsidRDefault="00DC6B82" w:rsidP="00001838" w:rsidR="00001838" w:rsidRPr="00287A9C">
      <w:pPr>
        <w:ind w:firstLine="708"/>
        <w15:collapsed w:val="false"/>
      </w:pPr>
      <w:bookmarkStart w:name="_GoBack" w:id="0"/>
      <w:bookmarkEnd w:id="0"/>
      <w:r>
        <w:t xml:space="preserve"> </w:t>
      </w:r>
      <w:r w:rsidR="00D83C3D" w:rsidRPr="00287A9C">
        <w:t xml:space="preserve">   </w:t>
      </w:r>
      <w:r>
        <w:t xml:space="preserve"> </w:t>
      </w:r>
      <w:r w:rsidR="006C399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DC6B82" w:rsidP="00001838" w:rsidR="00001838" w:rsidRPr="00287A9C">
      <w:r>
        <w:t xml:space="preserve">    </w:t>
      </w:r>
      <w:r w:rsidR="00001838"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DC6B82" w:rsidR="00001838" w:rsidRPr="00287A9C">
      <w:pPr>
        <w:ind w:firstLine="708"/>
      </w:pPr>
      <w:r>
        <w:t>Pazin, Dršćevka 1</w:t>
      </w:r>
      <w:r w:rsidR="00001838" w:rsidRPr="00287A9C">
        <w:tab/>
        <w:t xml:space="preserve">                    </w:t>
      </w:r>
    </w:p>
    <w:p w:rsidRDefault="00DC6B82" w:rsidP="00001838" w:rsidR="00DC6B82">
      <w:pPr>
        <w:jc w:val="center"/>
      </w:pPr>
    </w:p>
    <w:p w:rsidRDefault="00DC6B82" w:rsidP="00001838" w:rsidR="00DC6B82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  <w:r>
        <w:t xml:space="preserve"> </w:t>
      </w:r>
      <w:r w:rsidRPr="00287A9C">
        <w:t xml:space="preserve"> 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</w:p>
    <w:p w:rsidRDefault="00DC6B82" w:rsidP="00001838" w:rsidR="00DC6B82">
      <w:pPr>
        <w:jc w:val="center"/>
      </w:pPr>
      <w:r w:rsidRPr="00287A9C">
        <w:t xml:space="preserve"> 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 xml:space="preserve">Trgovački sud u Pazinu, po stečajnom sucu Ivanu Dujiću, u  stečajnom postupku dužnika Stečajne mase </w:t>
      </w:r>
      <w:r w:rsidR="00CC5E10">
        <w:t xml:space="preserve">iza </w:t>
      </w:r>
      <w:r w:rsidR="00CC5E10" w:rsidRPr="00EA66EE">
        <w:t>ARSENAL DESIGN</w:t>
      </w:r>
      <w:r w:rsidR="00E25B13">
        <w:t xml:space="preserve"> d.o.o. u stečaju</w:t>
      </w:r>
      <w:r w:rsidR="00E25B13" w:rsidRPr="00E25B13">
        <w:t xml:space="preserve"> Pula, </w:t>
      </w:r>
      <w:r w:rsidR="00CC5E10">
        <w:t>0</w:t>
      </w:r>
      <w:r w:rsidR="00E25B13">
        <w:t>7</w:t>
      </w:r>
      <w:r>
        <w:t xml:space="preserve">. </w:t>
      </w:r>
      <w:r w:rsidR="00E25B13">
        <w:t>s</w:t>
      </w:r>
      <w:r w:rsidR="00CC5E10">
        <w:t>tudenog</w:t>
      </w:r>
      <w:r w:rsidR="00B45A12">
        <w:t xml:space="preserve"> </w:t>
      </w:r>
      <w:r>
        <w:t>201</w:t>
      </w:r>
      <w:r w:rsidR="00CC5E10">
        <w:t>7</w:t>
      </w:r>
      <w:r>
        <w:t>.</w:t>
      </w:r>
    </w:p>
    <w:p w:rsidRDefault="00CC5E10" w:rsidP="00A128F1" w:rsidR="00CC5E10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</w:r>
      <w:r w:rsidR="00CC5E10" w:rsidRPr="0026017D">
        <w:t xml:space="preserve">Nalaže se sudskom registru ovog suda da izvrši upis stečajne mase iza </w:t>
      </w:r>
      <w:r w:rsidR="00CC5E10" w:rsidRPr="00CC5E10">
        <w:t>ARSENAL DESIGN d.o.o. u stečaju</w:t>
      </w:r>
      <w:r w:rsidR="00CC5E10" w:rsidRPr="0026017D">
        <w:t xml:space="preserve"> u sudski registar, sa sjedištem prema adresi stečajnog upravitelja</w:t>
      </w:r>
      <w:r w:rsidR="00046AE0">
        <w:t xml:space="preserve"> </w:t>
      </w:r>
      <w:r w:rsidR="00CC5E10" w:rsidRPr="00CC5E10">
        <w:t>Maroj</w:t>
      </w:r>
      <w:r w:rsidR="00CC5E10">
        <w:t>a</w:t>
      </w:r>
      <w:r w:rsidR="00CC5E10" w:rsidRPr="00CC5E10">
        <w:t xml:space="preserve"> Raguž</w:t>
      </w:r>
      <w:r w:rsidR="00CC5E10">
        <w:t>a</w:t>
      </w:r>
      <w:r w:rsidR="00CC5E10" w:rsidRPr="00CC5E10">
        <w:t xml:space="preserve"> iz Zagreba, Badalićeva 21, OIB 15457175002.</w:t>
      </w:r>
    </w:p>
    <w:p w:rsidRDefault="00CC5E10" w:rsidP="00CC5E10" w:rsidR="00FB2EEA">
      <w:pPr>
        <w:tabs>
          <w:tab w:pos="5230" w:val="left"/>
        </w:tabs>
      </w:pPr>
      <w:r>
        <w:tab/>
      </w: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CC5E10" w:rsidR="00CC5E10">
      <w:pPr>
        <w:jc w:val="both"/>
      </w:pPr>
      <w:r>
        <w:tab/>
      </w:r>
      <w:r w:rsidR="00CC5E10" w:rsidRPr="00CC5E10">
        <w:t>Rješenjem ovog suda posl. br. St-1</w:t>
      </w:r>
      <w:r w:rsidR="00CC5E10">
        <w:t>02/2016-5 od 0 4. travnja 2016.</w:t>
      </w:r>
      <w:r w:rsidR="00CC5E10" w:rsidRPr="00CC5E10">
        <w:t xml:space="preserve"> otvoren je i zaključen stečajni postupak nad dužnikom, temeljem čl. 132. Stečajnog zakona (dalje: SZ).</w:t>
      </w:r>
    </w:p>
    <w:p w:rsidRDefault="00CC5E10" w:rsidP="00CC5E10" w:rsidR="003707E5">
      <w:pPr>
        <w:jc w:val="both"/>
      </w:pPr>
      <w:r>
        <w:tab/>
        <w:t>U podnesku od 03</w:t>
      </w:r>
      <w:r w:rsidR="003707E5">
        <w:t>. s</w:t>
      </w:r>
      <w:r>
        <w:t>tudenog</w:t>
      </w:r>
      <w:r w:rsidR="003707E5">
        <w:t xml:space="preserve"> 201</w:t>
      </w:r>
      <w:r>
        <w:t>7</w:t>
      </w:r>
      <w:r w:rsidR="003707E5">
        <w:t>. stečajn</w:t>
      </w:r>
      <w:r w:rsidR="00E25B13">
        <w:t>i</w:t>
      </w:r>
      <w:r w:rsidR="003707E5">
        <w:t xml:space="preserve"> upravitelj je nave</w:t>
      </w:r>
      <w:r w:rsidR="00E25B13">
        <w:t>o</w:t>
      </w:r>
      <w:r w:rsidR="003707E5">
        <w:t xml:space="preserve"> da je u tijeku </w:t>
      </w:r>
      <w:r>
        <w:t xml:space="preserve">unovčenje stečajne mase (vozila) </w:t>
      </w:r>
      <w:r w:rsidR="003707E5">
        <w:t>te je predloži</w:t>
      </w:r>
      <w:r w:rsidR="00E25B13">
        <w:t>o</w:t>
      </w:r>
      <w:r w:rsidR="003707E5">
        <w:t xml:space="preserve"> da sud donese rješenje o upisu stečajne mase u sudski registar.</w:t>
      </w:r>
    </w:p>
    <w:p w:rsidRDefault="003707E5" w:rsidP="003707E5" w:rsidR="00FB2EEA">
      <w:pPr>
        <w:jc w:val="both"/>
      </w:pPr>
      <w:r>
        <w:tab/>
        <w:t>S obzirom na sve navedeno, a temeljem čl. 133. st. 2. Stečajnog zakona (dalje: SZ), odlučeno je kao u izreci.</w:t>
      </w:r>
      <w:r w:rsidRPr="00287A9C">
        <w:t xml:space="preserve"> </w:t>
      </w:r>
    </w:p>
    <w:p w:rsidRDefault="00DC6B82" w:rsidP="00DC6B82" w:rsidR="00DC6B82"/>
    <w:p w:rsidRDefault="008A30FF" w:rsidP="00DC6B82" w:rsidR="008A30FF">
      <w:pPr>
        <w:jc w:val="center"/>
      </w:pPr>
      <w:r w:rsidRPr="00287A9C">
        <w:t xml:space="preserve">U Pazinu, </w:t>
      </w:r>
      <w:r w:rsidR="00CC5E10">
        <w:t>0</w:t>
      </w:r>
      <w:r w:rsidR="00E25B13">
        <w:t>7</w:t>
      </w:r>
      <w:r w:rsidR="00B30436" w:rsidRPr="00287A9C">
        <w:t>.</w:t>
      </w:r>
      <w:r w:rsidRPr="00287A9C">
        <w:t xml:space="preserve"> </w:t>
      </w:r>
      <w:r w:rsidR="00E25B13">
        <w:t>s</w:t>
      </w:r>
      <w:r w:rsidR="00CC5E10">
        <w:t>tudenog</w:t>
      </w:r>
      <w:r w:rsidR="003707E5">
        <w:t xml:space="preserve"> </w:t>
      </w:r>
      <w:r w:rsidRPr="00287A9C">
        <w:t>201</w:t>
      </w:r>
      <w:r w:rsidR="00CC5E10">
        <w:t>7</w:t>
      </w:r>
      <w:r w:rsidRPr="00287A9C">
        <w:t>.</w:t>
      </w:r>
    </w:p>
    <w:p w:rsidRDefault="00DC6B82" w:rsidP="00DC6B82" w:rsidR="00DC6B82">
      <w:pPr>
        <w:jc w:val="center"/>
      </w:pPr>
    </w:p>
    <w:p w:rsidRDefault="008A30FF" w:rsidP="00DC6B82" w:rsidR="008A30FF" w:rsidRPr="00287A9C">
      <w:pPr>
        <w:ind w:left="4956"/>
        <w:jc w:val="center"/>
      </w:pPr>
      <w:r w:rsidRPr="00287A9C">
        <w:t>Stečajni sudac</w:t>
      </w:r>
    </w:p>
    <w:p w:rsidRDefault="00B30436" w:rsidP="00DC6B82" w:rsidR="00B30436" w:rsidRPr="00287A9C">
      <w:pPr>
        <w:ind w:left="4956"/>
        <w:jc w:val="center"/>
      </w:pPr>
    </w:p>
    <w:p w:rsidRDefault="008A30FF" w:rsidP="00DC6B82" w:rsidR="008A30FF" w:rsidRPr="00287A9C">
      <w:pPr>
        <w:ind w:left="4956"/>
        <w:jc w:val="center"/>
      </w:pPr>
      <w:r w:rsidRPr="00287A9C">
        <w:t>Ivan Dujić</w:t>
      </w:r>
      <w:r w:rsidR="006C3995">
        <w:t>, v.r.</w:t>
      </w:r>
    </w:p>
    <w:p w:rsidRDefault="008A30FF" w:rsidP="008A30FF" w:rsidR="008A30FF" w:rsidRPr="00287A9C"/>
    <w:p w:rsidRDefault="00CC5E10" w:rsidP="008A30FF" w:rsidR="00CC5E10"/>
    <w:p w:rsidRDefault="00CC5E10" w:rsidP="008A30FF" w:rsidR="00CC5E10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3707E5" w:rsidRPr="00046AE0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3707E5" w:rsidP="00B30436" w:rsidR="003707E5" w:rsidRPr="00046AE0">
      <w:pPr>
        <w:jc w:val="both"/>
      </w:pPr>
      <w:r w:rsidRPr="00046AE0">
        <w:t xml:space="preserve">- </w:t>
      </w:r>
      <w:r w:rsidR="00185B70" w:rsidRPr="00046AE0">
        <w:t>s</w:t>
      </w:r>
      <w:r w:rsidR="005F4B4F" w:rsidRPr="00046AE0">
        <w:t>tečajno</w:t>
      </w:r>
      <w:r w:rsidR="00E25B13" w:rsidRPr="00046AE0">
        <w:t>m</w:t>
      </w:r>
      <w:r w:rsidR="005F4B4F" w:rsidRPr="00046AE0">
        <w:t xml:space="preserve"> upravitelj</w:t>
      </w:r>
      <w:r w:rsidR="00E25B13" w:rsidRPr="00046AE0">
        <w:t>u</w:t>
      </w:r>
    </w:p>
    <w:p w:rsidRDefault="003707E5" w:rsidP="00B30436" w:rsidR="00396A5E">
      <w:pPr>
        <w:jc w:val="both"/>
      </w:pPr>
      <w:r w:rsidRPr="00046AE0">
        <w:t xml:space="preserve">- </w:t>
      </w:r>
      <w:r w:rsidR="00396A5E" w:rsidRPr="00046AE0">
        <w:t>sudskom registru</w:t>
      </w:r>
    </w:p>
    <w:p w:rsidRDefault="003507AA" w:rsidP="00B30436" w:rsidR="003507AA">
      <w:pPr>
        <w:jc w:val="both"/>
      </w:pPr>
    </w:p>
    <w:p w:rsidRDefault="003507AA" w:rsidP="00B30436" w:rsidR="003507AA">
      <w:pPr>
        <w:jc w:val="both"/>
      </w:pPr>
      <w:r>
        <w:t>R.</w:t>
      </w:r>
    </w:p>
    <w:p w:rsidRDefault="003507AA" w:rsidP="00B30436" w:rsidR="003507AA" w:rsidRPr="00046AE0">
      <w:pPr>
        <w:jc w:val="both"/>
      </w:pPr>
      <w:r>
        <w:t>Kalendirati 3 mjeseca.</w:t>
      </w:r>
    </w:p>
    <w:sectPr w:rsidSect="00DC6B82" w:rsidR="003507AA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D31" w:rsidR="00656D31">
      <w:r>
        <w:separator/>
      </w:r>
    </w:p>
  </w:endnote>
  <w:endnote w:id="0" w:type="continuationSeparator">
    <w:p w:rsidRDefault="00656D31" w:rsidR="0065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D31" w:rsidR="00656D31">
      <w:r>
        <w:separator/>
      </w:r>
    </w:p>
  </w:footnote>
  <w:footnote w:id="0" w:type="continuationSeparator">
    <w:p w:rsidRDefault="00656D31" w:rsidR="00656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B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13" w:rsidP="00E25B13" w:rsidR="005C1902" w:rsidRPr="00396A5E">
    <w:pPr>
      <w:pStyle w:val="Zaglavlje"/>
      <w:jc w:val="right"/>
    </w:pPr>
    <w:r w:rsidRPr="00E25B13">
      <w:t xml:space="preserve">    Posl.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</w:t>
    </w:r>
    <w:r w:rsidR="00C550D4">
      <w:t>1</w:t>
    </w:r>
    <w:r w:rsidRPr="00A6594A">
      <w:t>0 St-</w:t>
    </w:r>
    <w:r w:rsidR="00E25B13">
      <w:t>1</w:t>
    </w:r>
    <w:r w:rsidR="00A128F1">
      <w:t>0</w:t>
    </w:r>
    <w:r w:rsidR="00CC5E10">
      <w:t>2</w:t>
    </w:r>
    <w:r w:rsidRPr="00A6594A">
      <w:t>/</w:t>
    </w:r>
    <w:r w:rsidR="00DC6B82">
      <w:t>20</w:t>
    </w:r>
    <w:r w:rsidR="00CC5E10">
      <w:t>16</w:t>
    </w:r>
    <w:r w:rsidR="002E6C0B">
      <w:t>-</w:t>
    </w:r>
    <w:r w:rsidR="00CC5E10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15B53"/>
    <w:rsid w:val="00046AE0"/>
    <w:rsid w:val="00051052"/>
    <w:rsid w:val="000C7DC7"/>
    <w:rsid w:val="000F6199"/>
    <w:rsid w:val="00147DD7"/>
    <w:rsid w:val="001612DD"/>
    <w:rsid w:val="00185B70"/>
    <w:rsid w:val="001C2EFC"/>
    <w:rsid w:val="001E4E0A"/>
    <w:rsid w:val="0021424C"/>
    <w:rsid w:val="002573EB"/>
    <w:rsid w:val="00271CC7"/>
    <w:rsid w:val="00287A9C"/>
    <w:rsid w:val="00291DD5"/>
    <w:rsid w:val="002E6C0B"/>
    <w:rsid w:val="003414EC"/>
    <w:rsid w:val="0034208F"/>
    <w:rsid w:val="003507AA"/>
    <w:rsid w:val="003707E5"/>
    <w:rsid w:val="00396A5E"/>
    <w:rsid w:val="003A75B3"/>
    <w:rsid w:val="004038C0"/>
    <w:rsid w:val="004039B3"/>
    <w:rsid w:val="0046085D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16E4"/>
    <w:rsid w:val="00573846"/>
    <w:rsid w:val="005877E8"/>
    <w:rsid w:val="005B3DC5"/>
    <w:rsid w:val="005C1902"/>
    <w:rsid w:val="005F4B4F"/>
    <w:rsid w:val="006029CF"/>
    <w:rsid w:val="00637647"/>
    <w:rsid w:val="00656D31"/>
    <w:rsid w:val="006B6AAB"/>
    <w:rsid w:val="006C3995"/>
    <w:rsid w:val="006D2AC7"/>
    <w:rsid w:val="00713853"/>
    <w:rsid w:val="00787449"/>
    <w:rsid w:val="007C0673"/>
    <w:rsid w:val="007C5AF7"/>
    <w:rsid w:val="007D73AB"/>
    <w:rsid w:val="00821907"/>
    <w:rsid w:val="008466A1"/>
    <w:rsid w:val="008506B5"/>
    <w:rsid w:val="00880635"/>
    <w:rsid w:val="008A30FF"/>
    <w:rsid w:val="008D1E92"/>
    <w:rsid w:val="008E0968"/>
    <w:rsid w:val="009C6765"/>
    <w:rsid w:val="009E4384"/>
    <w:rsid w:val="00A123D6"/>
    <w:rsid w:val="00A128F1"/>
    <w:rsid w:val="00A6594A"/>
    <w:rsid w:val="00A815D8"/>
    <w:rsid w:val="00B03CCE"/>
    <w:rsid w:val="00B11226"/>
    <w:rsid w:val="00B30436"/>
    <w:rsid w:val="00B45412"/>
    <w:rsid w:val="00B45A12"/>
    <w:rsid w:val="00B76DD0"/>
    <w:rsid w:val="00B843B4"/>
    <w:rsid w:val="00BB2F55"/>
    <w:rsid w:val="00C128AF"/>
    <w:rsid w:val="00C4107C"/>
    <w:rsid w:val="00C451E9"/>
    <w:rsid w:val="00C550D4"/>
    <w:rsid w:val="00C87A2B"/>
    <w:rsid w:val="00CB3EE5"/>
    <w:rsid w:val="00CC5E10"/>
    <w:rsid w:val="00CF2443"/>
    <w:rsid w:val="00D330BA"/>
    <w:rsid w:val="00D74390"/>
    <w:rsid w:val="00D83C3D"/>
    <w:rsid w:val="00DA0A21"/>
    <w:rsid w:val="00DB61DE"/>
    <w:rsid w:val="00DC6B82"/>
    <w:rsid w:val="00DE4BAD"/>
    <w:rsid w:val="00E25B13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D0A9A"/>
    <w:rsid w:val="00FB2EEA"/>
    <w:rsid w:val="00FC5320"/>
    <w:rsid w:val="00FE413F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3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9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lipnja 2017.</izvorni_sadrzaj>
    <derivirana_varijabla naziv="DomainObject.Predmet.DatumArhiviranja_1">12.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>20. travnja 2026.</izvorni_sadrzaj>
    <derivirana_varijabla naziv="DomainObject.Predmet.DatumRokaCuvanja_1">20.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lipnja 2017.</izvorni_sadrzaj>
    <derivirana_varijabla naziv="DomainObject.Predmet.DatumZatvaranja_1">12.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hr.ibm.icms.common.model.sluzbeneosobe.Referada@42504250[id=5808, dbStatus=null, naziv=Referada 10, oznaka=null, sudac=null] &lt;-hr.ibm.icms.common.model.sluzbeneosobe.Referada@42504250[status dodjele: =false]</izvorni_sadrzaj>
    <derivirana_varijabla naziv="DomainObject.Predmet.MjestoCuvanja_1">hr.ibm.icms.common.model.sluzbeneosobe.Referada@42504250[id=5808, dbStatus=null, naziv=Referada 10, oznaka=null, sudac=null] &lt;-hr.ibm.icms.common.model.sluzbeneosobe.Referada@42504250[status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ARSENAL DESIGN d.o.o. PULA</izvorni_sadrzaj>
    <derivirana_varijabla naziv="DomainObject.Predmet.ProtustrankaFormated_1">  ARSENAL DESIGN d.o.o. PULA</derivirana_varijabla>
  </DomainObject.Predmet.ProtustrankaFormated>
  <DomainObject.Predmet.ProtustrankaFormatedOIB>
    <izvorni_sadrzaj>  ARSENAL DESIGN d.o.o. PULA, OIB 19977945553</izvorni_sadrzaj>
    <derivirana_varijabla naziv="DomainObject.Predmet.ProtustrankaFormatedOIB_1">  ARSENAL DESIGN d.o.o. PULA, OIB 19977945553</derivirana_varijabla>
  </DomainObject.Predmet.ProtustrankaFormatedOIB>
  <DomainObject.Predmet.ProtustrankaFormatedWithAdress>
    <izvorni_sadrzaj> ARSENAL DESIGN d.o.o. PULA, Sergijevaca 51, 52100 Pula</izvorni_sadrzaj>
    <derivirana_varijabla naziv="DomainObject.Predmet.ProtustrankaFormatedWithAdress_1"> ARSENAL DESIGN d.o.o. PULA, Sergijevaca 51, 52100 Pula</derivirana_varijabla>
  </DomainObject.Predmet.ProtustrankaFormatedWithAdress>
  <DomainObject.Predmet.ProtustrankaFormatedWithAdressOIB>
    <izvorni_sadrzaj> ARSENAL DESIGN d.o.o. PULA, OIB 19977945553, Sergijevaca 51, 52100 Pula</izvorni_sadrzaj>
    <derivirana_varijabla naziv="DomainObject.Predmet.ProtustrankaFormatedWithAdressOIB_1"> ARSENAL DESIGN d.o.o. PULA, OIB 19977945553, Sergijevaca 51, 52100 Pula</derivirana_varijabla>
  </DomainObject.Predmet.ProtustrankaFormatedWithAdressOIB>
  <DomainObject.Predmet.ProtustrankaWithAdress>
    <izvorni_sadrzaj>ARSENAL DESIGN d.o.o. PULA Sergijevaca 51, 52100 Pula</izvorni_sadrzaj>
    <derivirana_varijabla naziv="DomainObject.Predmet.ProtustrankaWithAdress_1">ARSENAL DESIGN d.o.o. PULA Sergijevaca 51, 52100 Pula</derivirana_varijabla>
  </DomainObject.Predmet.ProtustrankaWithAdress>
  <DomainObject.Predmet.ProtustrankaWithAdressOIB>
    <izvorni_sadrzaj>ARSENAL DESIGN d.o.o. PULA, OIB 19977945553, Sergijevaca 51, 52100 Pula</izvorni_sadrzaj>
    <derivirana_varijabla naziv="DomainObject.Predmet.ProtustrankaWithAdressOIB_1">ARSENAL DESIGN d.o.o. PULA, OIB 19977945553, Sergijevaca 51, 52100 Pula</derivirana_varijabla>
  </DomainObject.Predmet.ProtustrankaWithAdressOIB>
  <DomainObject.Predmet.ProtustrankaNazivFormated>
    <izvorni_sadrzaj>ARSENAL DESIGN d.o.o. PULA</izvorni_sadrzaj>
    <derivirana_varijabla naziv="DomainObject.Predmet.ProtustrankaNazivFormated_1">ARSENAL DESIGN d.o.o. PULA</derivirana_varijabla>
  </DomainObject.Predmet.ProtustrankaNazivFormated>
  <DomainObject.Predmet.ProtustrankaNazivFormatedOIB>
    <izvorni_sadrzaj>ARSENAL DESIGN d.o.o. PULA, OIB 19977945553</izvorni_sadrzaj>
    <derivirana_varijabla naziv="DomainObject.Predmet.ProtustrankaNazivFormatedOIB_1">ARSENAL DESIGN d.o.o. PULA, OIB 19977945553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1597.48</izvorni_sadrzaj>
    <derivirana_varijabla naziv="DomainObject.Predmet.TrenutnaVrijednost_1">1597.48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ARSENAL DESIGN d.o.o. PULA</item>
    </izvorni_sadrzaj>
    <derivirana_varijabla naziv="DomainObject.Predmet.ProtuStrankaListFormated_1">
      <item>ARSENAL DESIGN d.o.o. PULA</item>
    </derivirana_varijabla>
  </DomainObject.Predmet.ProtuStrankaListFormated>
  <DomainObject.Predmet.ProtuStrankaListFormatedOIB>
    <izvorni_sadrzaj>
      <item>ARSENAL DESIGN d.o.o. PULA, OIB 19977945553</item>
    </izvorni_sadrzaj>
    <derivirana_varijabla naziv="DomainObject.Predmet.ProtuStrankaListFormatedOIB_1">
      <item>ARSENAL DESIGN d.o.o. PULA, OIB 19977945553</item>
    </derivirana_varijabla>
  </DomainObject.Predmet.ProtuStrankaListFormatedOIB>
  <DomainObject.Predmet.ProtuStrankaListFormatedWithAdress>
    <izvorni_sadrzaj>
      <item>ARSENAL DESIGN d.o.o. PULA, Sergijevaca 51, 52100 Pula</item>
    </izvorni_sadrzaj>
    <derivirana_varijabla naziv="DomainObject.Predmet.ProtuStrankaListFormatedWithAdress_1">
      <item>ARSENAL DESIGN d.o.o. PULA, Sergijevaca 51, 52100 Pula</item>
    </derivirana_varijabla>
  </DomainObject.Predmet.ProtuStrankaListFormatedWithAdress>
  <DomainObject.Predmet.ProtuStrankaListFormatedWithAdressOIB>
    <izvorni_sadrzaj>
      <item>ARSENAL DESIGN d.o.o. PULA, OIB 19977945553, Sergijevaca 51, 52100 Pula</item>
    </izvorni_sadrzaj>
    <derivirana_varijabla naziv="DomainObject.Predmet.ProtuStrankaListFormatedWithAdressOIB_1">
      <item>ARSENAL DESIGN d.o.o. PULA, OIB 19977945553, Sergijevaca 51, 52100 Pula</item>
    </derivirana_varijabla>
  </DomainObject.Predmet.ProtuStrankaListFormatedWithAdressOIB>
  <DomainObject.Predmet.ProtuStrankaListNazivFormated>
    <izvorni_sadrzaj>
      <item>ARSENAL DESIGN d.o.o. PULA</item>
    </izvorni_sadrzaj>
    <derivirana_varijabla naziv="DomainObject.Predmet.ProtuStrankaListNazivFormated_1">
      <item>ARSENAL DESIGN d.o.o. PULA</item>
    </derivirana_varijabla>
  </DomainObject.Predmet.ProtuStrankaListNazivFormated>
  <DomainObject.Predmet.ProtuStrankaListNazivFormatedOIB>
    <izvorni_sadrzaj>
      <item>ARSENAL DESIGN d.o.o. PULA, OIB 19977945553</item>
    </izvorni_sadrzaj>
    <derivirana_varijabla naziv="DomainObject.Predmet.ProtuStrankaListNazivFormatedOIB_1">
      <item>ARSENAL DESIGN d.o.o. PULA, OIB 19977945553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ARSENAL DESIGN d.o.o. PULA</izvorni_sadrzaj>
    <derivirana_varijabla naziv="DomainObject.Predmet.ProtustrankaIDrugi_1">ARSENAL DESIGN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ARSENAL DESIGN d.o.o. PULA, OIB 19977945553, Sergijevaca 51, 52100 Pula</izvorni_sadrzaj>
    <derivirana_varijabla naziv="DomainObject.Predmet.ProtustrankaIDrugiAdressOIB_1">ARSENAL DESIGN d.o.o. PULA, OIB 19977945553, Sergijevaca 51,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>20. travnja 2016.</izvorni_sadrzaj>
    <derivirana_varijabla naziv="DomainObject.Predmet.OdlukaRjesenje.DatumPravomocnosti_1">20. travnja 2016.</derivirana_varijabla>
  </DomainObject.Predmet.OdlukaRjesenje.DatumPravomocnosti>
  <DomainObject.Predmet.OdlukaRjesenje.Oznaka>
    <izvorni_sadrzaj>St-102/2016-5</izvorni_sadrzaj>
    <derivirana_varijabla naziv="DomainObject.Predmet.OdlukaRjesenje.Oznaka_1">St-102/2016-5</derivirana_varijabla>
  </DomainObject.Predmet.OdlukaRjesenje.Oznaka>
  <DomainObject.Predmet.SudioniciListNaziv>
    <izvorni_sadrzaj>
      <item>FINANCIJSKA AGENCIJA, RC RIJEKA, PODRUŽNICA PULA, PULA</item>
      <item>ARSENAL DESIGN d.o.o. PULA</item>
    </izvorni_sadrzaj>
    <derivirana_varijabla naziv="DomainObject.Predmet.SudioniciListNaziv_1">
      <item>FINANCIJSKA AGENCIJA, RC RIJEKA, PODRUŽNICA PULA, PULA</item>
      <item>ARSENAL DESIGN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ARSENAL DESIGN d.o.o. PULA, OIB 19977945553, Sergijevaca 51,52100 Pula</item>
    </izvorni_sadrzaj>
    <derivirana_varijabla naziv="DomainObject.Predmet.SudioniciListAdressOIB_1">
      <item>FINANCIJSKA AGENCIJA, RC RIJEKA, PODRUŽNICA PULA, PULA, OIB 85821130368, Ulica grada Vukovara 70,10000 Zagreb</item>
      <item>ARSENAL DESIGN d.o.o. PULA, OIB 19977945553, Sergijevaca 51,52100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19977945553</item>
    </izvorni_sadrzaj>
    <derivirana_varijabla naziv="DomainObject.Predmet.SudioniciListNazivOIB_1">
      <item>, OIB 85821130368</item>
      <item>, OIB 19977945553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266</properties:Words>
  <properties:Characters>1246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2017-11-07T09:41:00Z</dcterms:created>
  <dc:creator>korisnik</dc:creator>
  <cp:lastModifiedBy>Sanja Lakošeljac</cp:lastModifiedBy>
  <dcterms:modified xmlns:xsi="http://www.w3.org/2001/XMLSchema-instance" xsi:type="dcterms:W3CDTF">2017-11-07T09:45:00Z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