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878d" w14:paraId="c23878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7844A5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3  St-</w:t>
      </w:r>
      <w:r w:rsidR="00D170BA">
        <w:rPr>
          <w:rFonts w:hAnsi="Times New Roman" w:ascii="Times New Roman"/>
        </w:rPr>
        <w:t>2050/2016-55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D170BA" w:rsidRPr="00D170BA">
        <w:rPr>
          <w:rFonts w:hAnsi="Times New Roman" w:ascii="Times New Roman"/>
        </w:rPr>
        <w:t xml:space="preserve">Trgovački sud u Zagrebu, Stalna služba u Karlovcu, po stečajnom sucu Vesni </w:t>
      </w:r>
      <w:proofErr w:type="spellStart"/>
      <w:r w:rsidR="00D170BA" w:rsidRPr="00D170BA">
        <w:rPr>
          <w:rFonts w:hAnsi="Times New Roman" w:ascii="Times New Roman"/>
        </w:rPr>
        <w:t>Fundurulić</w:t>
      </w:r>
      <w:proofErr w:type="spellEnd"/>
      <w:r w:rsidR="00D170BA" w:rsidRPr="00D170BA">
        <w:rPr>
          <w:rFonts w:hAnsi="Times New Roman" w:ascii="Times New Roman"/>
        </w:rPr>
        <w:t xml:space="preserve"> Perišin, u stečajnom postupku nad stečajnim dužnikom HRVATKO NEKRETNINE d.o.o. u stečaju, Zagreb, Avenija Dubrava 70, OIB: 74066862520</w:t>
      </w:r>
      <w:r w:rsidRPr="00AE3473">
        <w:rPr>
          <w:rFonts w:hAnsi="Times New Roman" w:ascii="Times New Roman"/>
        </w:rPr>
        <w:t xml:space="preserve">, </w:t>
      </w:r>
      <w:r w:rsidR="007844A5">
        <w:rPr>
          <w:rFonts w:hAnsi="Times New Roman" w:ascii="Times New Roman"/>
        </w:rPr>
        <w:t xml:space="preserve"> </w:t>
      </w:r>
      <w:r w:rsidR="00D170BA">
        <w:rPr>
          <w:rFonts w:hAnsi="Times New Roman" w:ascii="Times New Roman"/>
        </w:rPr>
        <w:t>17.</w:t>
      </w:r>
      <w:r w:rsidR="008B4757">
        <w:rPr>
          <w:rFonts w:hAnsi="Times New Roman" w:ascii="Times New Roman"/>
        </w:rPr>
        <w:t xml:space="preserve"> travnja 2019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D170BA" w:rsidP="002775D1" w:rsidR="00D170BA">
      <w:pPr>
        <w:jc w:val="center"/>
        <w:rPr>
          <w:rFonts w:hAnsi="Times New Roman" w:ascii="Times New Roman"/>
        </w:rPr>
      </w:pPr>
    </w:p>
    <w:p w:rsidRDefault="00D170BA" w:rsidP="00D170BA" w:rsidR="00D170BA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Nalaže se Financijskoj agenciji da obustavi postupak provedbe prodaje dužnikovih nekretnina odmah nakon završetka prvih javnih dražbi u stečajnom postupku nad dužnikom </w:t>
      </w:r>
      <w:r w:rsidRPr="00D170BA">
        <w:rPr>
          <w:rFonts w:hAnsi="Times New Roman" w:ascii="Times New Roman"/>
        </w:rPr>
        <w:t>HRVATKO NEKRETNINE d.o.o. u stečaju, Zagreb, Avenija Dubrava 70, OIB: 74066862520</w:t>
      </w:r>
      <w:r>
        <w:rPr>
          <w:rFonts w:hAnsi="Times New Roman" w:ascii="Times New Roman"/>
        </w:rPr>
        <w:t xml:space="preserve">, te da obavijesti sud o rezultatima iste, s obzirom da su 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izjavili da kupuju nekretnine i da stavljaju u prijeboj svoje tražbine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nekretnine u smislu odredbe čl. 247. st. 7. Stečajnog zakona ("Narodne novine" broj 71/15, 104/17).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DE2E7C">
        <w:rPr>
          <w:rFonts w:hAnsi="Times New Roman" w:ascii="Times New Roman"/>
        </w:rPr>
        <w:t>1</w:t>
      </w:r>
      <w:r w:rsidR="00D170BA">
        <w:rPr>
          <w:rFonts w:hAnsi="Times New Roman" w:ascii="Times New Roman"/>
        </w:rPr>
        <w:t>7</w:t>
      </w:r>
      <w:r w:rsidR="006A2D73">
        <w:rPr>
          <w:rFonts w:hAnsi="Times New Roman" w:ascii="Times New Roman"/>
        </w:rPr>
        <w:t>. travnja 2019</w:t>
      </w:r>
      <w:r w:rsidR="00FD3B04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Vesna </w:t>
      </w:r>
      <w:proofErr w:type="spellStart"/>
      <w:r w:rsidRPr="001A1A01">
        <w:rPr>
          <w:rFonts w:hAnsi="Times New Roman" w:ascii="Times New Roman"/>
        </w:rPr>
        <w:t>Fundurulić</w:t>
      </w:r>
      <w:proofErr w:type="spellEnd"/>
      <w:r w:rsidRPr="001A1A01">
        <w:rPr>
          <w:rFonts w:hAnsi="Times New Roman" w:ascii="Times New Roman"/>
        </w:rPr>
        <w:t xml:space="preserve"> Perišin</w:t>
      </w:r>
      <w:r w:rsidR="0086038A">
        <w:rPr>
          <w:rFonts w:hAnsi="Times New Roman" w:ascii="Times New Roman"/>
        </w:rPr>
        <w:t>, v.r.</w:t>
      </w:r>
    </w:p>
    <w:p w:rsidRDefault="0086038A" w:rsidP="00106925" w:rsidR="0086038A">
      <w:pPr>
        <w:jc w:val="right"/>
        <w:rPr>
          <w:rFonts w:hAnsi="Times New Roman" w:ascii="Times New Roman"/>
        </w:rPr>
      </w:pPr>
    </w:p>
    <w:p w:rsidRDefault="0086038A" w:rsidP="0086038A" w:rsidR="008603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6038A" w:rsidP="0086038A" w:rsidR="008603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</w:t>
      </w:r>
      <w:r w:rsidR="00D170BA">
        <w:rPr>
          <w:rFonts w:hAnsi="Times New Roman" w:ascii="Times New Roman"/>
        </w:rPr>
        <w:t>ena žalba.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P="006A2D73" w:rsidR="00D0763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38A">
          <w:rPr>
            <w:noProof/>
          </w:rPr>
          <w:t>2</w:t>
        </w:r>
        <w:r>
          <w:fldChar w:fldCharType="end"/>
        </w:r>
        <w:r w:rsidR="00A77FC6" w:rsidRPr="00324B43">
          <w:t xml:space="preserve">         </w:t>
        </w:r>
        <w:r w:rsidR="00D170BA">
          <w:t xml:space="preserve">    </w:t>
        </w:r>
        <w:r w:rsidR="00A77FC6" w:rsidRPr="00324B43">
          <w:t xml:space="preserve">                       </w:t>
        </w:r>
        <w:r w:rsidR="00D170BA" w:rsidRPr="00D170BA">
          <w:rPr>
            <w:rFonts w:hAnsi="Times New Roman" w:ascii="Times New Roman"/>
          </w:rPr>
          <w:t>3  St-2050/2016-55</w:t>
        </w:r>
      </w:p>
      <w:p w:rsidRDefault="0086038A" w:rsidR="0060670C">
        <w:pPr>
          <w:pStyle w:val="Zaglavlje"/>
          <w:jc w:val="center"/>
        </w:pPr>
      </w:p>
    </w:sdtContent>
  </w:sdt>
  <w:p w:rsidRDefault="0086038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92EAD"/>
    <w:rsid w:val="004A508C"/>
    <w:rsid w:val="004C28B3"/>
    <w:rsid w:val="004E5585"/>
    <w:rsid w:val="00504100"/>
    <w:rsid w:val="005442D3"/>
    <w:rsid w:val="005667CD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50C3"/>
    <w:rsid w:val="00705BA4"/>
    <w:rsid w:val="007230A2"/>
    <w:rsid w:val="0078431C"/>
    <w:rsid w:val="007844A5"/>
    <w:rsid w:val="00787A1B"/>
    <w:rsid w:val="00797CAD"/>
    <w:rsid w:val="007F34E9"/>
    <w:rsid w:val="007F50E6"/>
    <w:rsid w:val="00813D04"/>
    <w:rsid w:val="00822125"/>
    <w:rsid w:val="00827435"/>
    <w:rsid w:val="008504BE"/>
    <w:rsid w:val="0086038A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214B6"/>
    <w:rsid w:val="00B6580C"/>
    <w:rsid w:val="00B74636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E2A3B"/>
    <w:rsid w:val="00CF5826"/>
    <w:rsid w:val="00D170BA"/>
    <w:rsid w:val="00D20B1E"/>
    <w:rsid w:val="00D42E48"/>
    <w:rsid w:val="00DB05E4"/>
    <w:rsid w:val="00DB4F5E"/>
    <w:rsid w:val="00DE2E7C"/>
    <w:rsid w:val="00DF10B0"/>
    <w:rsid w:val="00E1148F"/>
    <w:rsid w:val="00E216C4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3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3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St-2050/2016-46</izvorni_sadrzaj>
    <derivirana_varijabla naziv="DomainObject.PredzadnjaOdlukaIzPredmeta.Oznaka_1">St-2050/2016-46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C958D-38A0-480D-BE23-E57ACB439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1038</properties:Characters>
  <properties:Lines>41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2019-04-17T07:34:00Z</dcterms:created>
  <dc:creator>Gordana Grčić</dc:creator>
  <cp:lastModifiedBy>Gordana Cvitković</cp:lastModifiedBy>
  <cp:lastPrinted>2019-04-17T07:46:00Z</cp:lastPrinted>
  <dcterms:modified xmlns:xsi="http://www.w3.org/2001/XMLSchema-instance" xsi:type="dcterms:W3CDTF">2019-04-17T07:47:00Z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(St-2050-2016Zaključak FINI da obustavi potupak provedbe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