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365f" w14:paraId="89a365f" w:rsidRDefault="00A92A9E" w:rsidP="00A92A9E" w:rsidR="00A92A9E" w:rsidRPr="00A92A9E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</w:r>
      <w:r w:rsidRPr="00A92A9E">
        <w:rPr>
          <w:rFonts w:cs="Times New Roman" w:eastAsia="Times New Roman"/>
          <w:lang w:eastAsia="hr-HR"/>
        </w:rPr>
        <w:tab/>
        <w:t xml:space="preserve">    1 St-15/11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b/>
          <w:lang w:eastAsia="hr-HR"/>
        </w:rPr>
        <w:t xml:space="preserve">     </w:t>
      </w:r>
      <w:r w:rsidRPr="00A92A9E">
        <w:rPr>
          <w:rFonts w:cs="Times New Roman" w:eastAsia="Times New Roman"/>
          <w:lang w:eastAsia="hr-HR"/>
        </w:rPr>
        <w:t>REPUBLIKA HRVATSKA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 TRGOVAČKI SUD U ZAGREBU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            STALNA SLUŽBA 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  Karlovac, Ljudevita </w:t>
      </w:r>
      <w:proofErr w:type="spellStart"/>
      <w:r w:rsidRPr="00A92A9E">
        <w:rPr>
          <w:rFonts w:cs="Times New Roman" w:eastAsia="Times New Roman"/>
          <w:lang w:eastAsia="hr-HR"/>
        </w:rPr>
        <w:t>Šestića</w:t>
      </w:r>
      <w:proofErr w:type="spellEnd"/>
      <w:r w:rsidRPr="00A92A9E">
        <w:rPr>
          <w:rFonts w:cs="Times New Roman" w:eastAsia="Times New Roman"/>
          <w:lang w:eastAsia="hr-HR"/>
        </w:rPr>
        <w:t xml:space="preserve"> 4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jc w:val="center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REPUBLIKA HRVATSKA</w:t>
      </w:r>
    </w:p>
    <w:p w:rsidRDefault="00A92A9E" w:rsidP="00A92A9E" w:rsidR="00A92A9E" w:rsidRPr="00A92A9E">
      <w:pPr>
        <w:spacing w:after="0"/>
        <w:jc w:val="center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R J E Š E N J E</w:t>
      </w:r>
    </w:p>
    <w:p w:rsidRDefault="00A92A9E" w:rsidP="00A92A9E" w:rsidR="00A92A9E" w:rsidRPr="00A92A9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TRGOVAČKI SUD U ZAGREBU, Stalna služba</w:t>
      </w:r>
      <w:r w:rsidRPr="00A92A9E">
        <w:rPr>
          <w:rFonts w:cs="Times New Roman" w:eastAsia="Times New Roman"/>
          <w:b/>
          <w:lang w:eastAsia="hr-HR"/>
        </w:rPr>
        <w:t>,</w:t>
      </w:r>
      <w:r w:rsidRPr="00A92A9E">
        <w:rPr>
          <w:rFonts w:cs="Times New Roman" w:eastAsia="Times New Roman"/>
          <w:lang w:eastAsia="hr-HR"/>
        </w:rPr>
        <w:t xml:space="preserve"> po sucu Jadranki Mađeruh, kao stečajnom sucu, u stečajnom postupku nad dužnikom KOMPAS-KA d.o.o. u stečaju, Karlovac, I. </w:t>
      </w:r>
      <w:proofErr w:type="spellStart"/>
      <w:r w:rsidRPr="00A92A9E">
        <w:rPr>
          <w:rFonts w:cs="Times New Roman" w:eastAsia="Times New Roman"/>
          <w:lang w:eastAsia="hr-HR"/>
        </w:rPr>
        <w:t>Kršnjavog</w:t>
      </w:r>
      <w:proofErr w:type="spellEnd"/>
      <w:r w:rsidRPr="00A92A9E">
        <w:rPr>
          <w:rFonts w:cs="Times New Roman" w:eastAsia="Times New Roman"/>
          <w:lang w:eastAsia="hr-HR"/>
        </w:rPr>
        <w:t xml:space="preserve"> 13e, OIB: 15091260408,  25. travnja 2016. 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jc w:val="center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r i j e š i o   j e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Daje se suglasnost za završnu diobu.</w:t>
      </w:r>
    </w:p>
    <w:p w:rsidRDefault="00A92A9E" w:rsidP="00A92A9E" w:rsidR="00A92A9E" w:rsidRPr="00A92A9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Određuje se završno ročište vjerovnika za </w:t>
      </w:r>
      <w:r w:rsidRPr="00A92A9E">
        <w:rPr>
          <w:rFonts w:cs="Times New Roman" w:eastAsia="Times New Roman"/>
          <w:b/>
          <w:lang w:eastAsia="hr-HR"/>
        </w:rPr>
        <w:t>8. lipnja 2016. godine u 13,30 sati,</w:t>
      </w:r>
      <w:r w:rsidRPr="00A92A9E">
        <w:rPr>
          <w:rFonts w:cs="Times New Roman" w:eastAsia="Times New Roman"/>
          <w:lang w:eastAsia="hr-HR"/>
        </w:rPr>
        <w:t xml:space="preserve"> u sjedištu Stalne službe u Karlovcu, Ljudevita </w:t>
      </w:r>
      <w:proofErr w:type="spellStart"/>
      <w:r w:rsidRPr="00A92A9E">
        <w:rPr>
          <w:rFonts w:cs="Times New Roman" w:eastAsia="Times New Roman"/>
          <w:lang w:eastAsia="hr-HR"/>
        </w:rPr>
        <w:t>Šestića</w:t>
      </w:r>
      <w:proofErr w:type="spellEnd"/>
      <w:r w:rsidRPr="00A92A9E">
        <w:rPr>
          <w:rFonts w:cs="Times New Roman" w:eastAsia="Times New Roman"/>
          <w:lang w:eastAsia="hr-HR"/>
        </w:rPr>
        <w:t xml:space="preserve"> 4, soba broj 5.</w:t>
      </w:r>
    </w:p>
    <w:p w:rsidRDefault="00A92A9E" w:rsidP="00A92A9E" w:rsidR="00A92A9E" w:rsidRPr="00A92A9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A92A9E" w:rsidP="00A92A9E" w:rsidR="00A92A9E" w:rsidRPr="00A92A9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A92A9E" w:rsidP="00A92A9E" w:rsidR="00A92A9E" w:rsidRPr="00A92A9E">
      <w:pPr>
        <w:spacing w:after="0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jc w:val="center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Obrazloženje</w:t>
      </w: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            Podneskom od 18. ožujka 2016. i dopunom istog od 8. travnja 2016. stečajni upravitelj je stavio prijedlog završne diobe.</w:t>
      </w: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93. st" w:name="ProductID"/>
        </w:smartTagPr>
        <w:r w:rsidRPr="00A92A9E">
          <w:rPr>
            <w:rFonts w:cs="Times New Roman" w:eastAsia="Times New Roman"/>
            <w:lang w:eastAsia="hr-HR"/>
          </w:rPr>
          <w:t>193. st</w:t>
        </w:r>
      </w:smartTag>
      <w:r w:rsidRPr="00A92A9E">
        <w:rPr>
          <w:rFonts w:cs="Times New Roman" w:eastAsia="Times New Roman"/>
          <w:lang w:eastAsia="hr-HR"/>
        </w:rPr>
        <w:t>. 1. Stečajnog zakona (NN 44/96, 29/99, 129/00, 123/03, 197/03, 187/04, 82/06, 116710, 152/12, 133/12, dalje:SZ) stečajni sudac je riješio kao u točki I. izreke te temeljem iste zakonske odredbe riješio kao u točkama II. i III. izreke.</w:t>
      </w: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84. st" w:name="ProductID"/>
        </w:smartTagPr>
        <w:r w:rsidRPr="00A92A9E">
          <w:rPr>
            <w:rFonts w:cs="Times New Roman" w:eastAsia="Times New Roman"/>
            <w:lang w:eastAsia="hr-HR"/>
          </w:rPr>
          <w:t>184. st</w:t>
        </w:r>
      </w:smartTag>
      <w:r w:rsidRPr="00A92A9E">
        <w:rPr>
          <w:rFonts w:cs="Times New Roman" w:eastAsia="Times New Roman"/>
          <w:lang w:eastAsia="hr-HR"/>
        </w:rPr>
        <w:t>. 2. SZ-a riješeno je kao u točki IV. Izreke.</w:t>
      </w: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            </w:t>
      </w:r>
    </w:p>
    <w:p w:rsidRDefault="00A92A9E" w:rsidP="00A92A9E" w:rsidR="00A92A9E" w:rsidRPr="00A92A9E">
      <w:pPr>
        <w:spacing w:after="0"/>
        <w:jc w:val="center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U Karlovcu 25. travnja 2016. </w:t>
      </w:r>
    </w:p>
    <w:p w:rsidRDefault="00A92A9E" w:rsidP="00A92A9E" w:rsidR="00A92A9E" w:rsidRPr="00A92A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2A9E" w:rsidP="00A92A9E" w:rsidR="00A92A9E" w:rsidRPr="00A92A9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 </w:t>
      </w:r>
      <w:r w:rsidRPr="00A92A9E">
        <w:rPr>
          <w:rFonts w:cs="Times New Roman" w:eastAsia="Times New Roman"/>
          <w:lang w:eastAsia="hr-HR"/>
        </w:rPr>
        <w:t xml:space="preserve"> Stečajni sudac:  </w:t>
      </w:r>
    </w:p>
    <w:p w:rsidRDefault="00A92A9E" w:rsidP="00A92A9E" w:rsidR="00A92A9E" w:rsidRPr="00A92A9E">
      <w:pPr>
        <w:spacing w:after="0"/>
        <w:jc w:val="center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A92A9E" w:rsidP="00A92A9E" w:rsidR="00A92A9E" w:rsidRPr="00A92A9E">
      <w:pPr>
        <w:spacing w:after="0"/>
        <w:jc w:val="right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 xml:space="preserve">Za točnost </w:t>
      </w:r>
      <w:proofErr w:type="spellStart"/>
      <w:r w:rsidRPr="00A92A9E">
        <w:rPr>
          <w:rFonts w:cs="Times New Roman" w:eastAsia="Times New Roman"/>
          <w:lang w:eastAsia="hr-HR"/>
        </w:rPr>
        <w:t>otpravka</w:t>
      </w:r>
      <w:proofErr w:type="spellEnd"/>
      <w:r w:rsidRPr="00A92A9E">
        <w:rPr>
          <w:rFonts w:cs="Times New Roman" w:eastAsia="Times New Roman"/>
          <w:lang w:eastAsia="hr-HR"/>
        </w:rPr>
        <w:t>-ovlašteni službenik:</w:t>
      </w:r>
    </w:p>
    <w:p w:rsidRDefault="00A92A9E" w:rsidP="00A92A9E" w:rsidR="00A92A9E" w:rsidRPr="00A92A9E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A92A9E">
        <w:rPr>
          <w:rFonts w:cs="Times New Roman" w:eastAsia="Times New Roman"/>
          <w:lang w:eastAsia="hr-HR"/>
        </w:rPr>
        <w:t>Draženka Prpić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A9E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6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St-15/2011-305</izvorni_sadrzaj>
    <derivirana_varijabla naziv="DomainObject.Oznaka_1">St-15/2011-305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St-15/2011</izvorni_sadrzaj>
    <derivirana_varijabla naziv="DomainObject.Predmet.OznakaBroj_1">St-15/2011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- KA</izvorni_sadrzaj>
    <derivirana_varijabla naziv="DomainObject.Predmet.ProtustrankaFormated_1">  KOMPAS - KA</derivirana_varijabla>
  </DomainObject.Predmet.ProtustrankaFormated>
  <DomainObject.Predmet.ProtustrankaFormatedOIB>
    <izvorni_sadrzaj>  KOMPAS - KA, OIB 15091260408</izvorni_sadrzaj>
    <derivirana_varijabla naziv="DomainObject.Predmet.ProtustrankaFormatedOIB_1">  KOMPAS - KA, OIB 15091260408</derivirana_varijabla>
  </DomainObject.Predmet.ProtustrankaFormatedOIB>
  <DomainObject.Predmet.ProtustrankaFormatedWithAdress>
    <izvorni_sadrzaj> KOMPAS - KA, Kršnjavoga 13 e, Karlovac</izvorni_sadrzaj>
    <derivirana_varijabla naziv="DomainObject.Predmet.ProtustrankaFormatedWithAdress_1"> KOMPAS - KA, Kršnjavoga 13 e, Karlovac</derivirana_varijabla>
  </DomainObject.Predmet.ProtustrankaFormatedWithAdress>
  <DomainObject.Predmet.ProtustrankaFormatedWithAdressOIB>
    <izvorni_sadrzaj> KOMPAS - KA, OIB 15091260408, Kršnjavoga 13 e, Karlovac</izvorni_sadrzaj>
    <derivirana_varijabla naziv="DomainObject.Predmet.ProtustrankaFormatedWithAdressOIB_1"> KOMPAS - KA, OIB 15091260408, Kršnjavoga 13 e, Karlovac</derivirana_varijabla>
  </DomainObject.Predmet.ProtustrankaFormatedWithAdressOIB>
  <DomainObject.Predmet.ProtustrankaWithAdress>
    <izvorni_sadrzaj>KOMPAS - KA Kršnjavoga 13 e, Karlovac</izvorni_sadrzaj>
    <derivirana_varijabla naziv="DomainObject.Predmet.ProtustrankaWithAdress_1">KOMPAS - KA Kršnjavoga 13 e, Karlovac</derivirana_varijabla>
  </DomainObject.Predmet.ProtustrankaWithAdress>
  <DomainObject.Predmet.ProtustrankaWithAdressOIB>
    <izvorni_sadrzaj>KOMPAS - KA, OIB 15091260408, Kršnjavoga 13 e, Karlovac</izvorni_sadrzaj>
    <derivirana_varijabla naziv="DomainObject.Predmet.ProtustrankaWithAdressOIB_1">KOMPAS - KA, OIB 15091260408, Kršnjavoga 13 e, Karlovac</derivirana_varijabla>
  </DomainObject.Predmet.ProtustrankaWithAdressOIB>
  <DomainObject.Predmet.ProtustrankaNazivFormated>
    <izvorni_sadrzaj>KOMPAS - KA</izvorni_sadrzaj>
    <derivirana_varijabla naziv="DomainObject.Predmet.ProtustrankaNazivFormated_1">KOMPAS - KA</derivirana_varijabla>
  </DomainObject.Predmet.ProtustrankaNazivFormated>
  <DomainObject.Predmet.ProtustrankaNazivFormatedOIB>
    <izvorni_sadrzaj>KOMPAS - KA, OIB 15091260408</izvorni_sadrzaj>
    <derivirana_varijabla naziv="DomainObject.Predmet.ProtustrankaNazivFormatedOIB_1">KOMPAS - KA, OIB 15091260408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Temelj petrol d.o.o.; OSTALI VJEROVNICI; ERSTE &amp; STEIERMÄRKISCHE BANK d.d. zastupanog po punomoćniku OD Hanžeković, Radaković &amp; Partneri; SOBRIUS D.O.O.; Sulejman Kekić zastupanog po punomoćniku odvj.Jasmin Jusufhodžić; NORMA d.o.o. za trgovinu i usluge</izvorni_sadrzaj>
    <derivirana_varijabla naziv="DomainObject.Predmet.StrankaFormated_1">  Temelj petrol d.o.o.; OSTALI VJEROVNICI; ERSTE &amp; STEIERMÄRKISCHE BANK d.d. zastupanog po punomoćniku OD Hanžeković, Radaković &amp; Partneri; SOBRIUS D.O.O.; Sulejman Kekić zastupanog po punomoćniku odvj.Jasmin Jusufhodžić; NORMA d.o.o. za trgovinu i usluge</derivirana_varijabla>
  </DomainObject.Predmet.StrankaFormated>
  <DomainObject.Predmet.StrankaFormatedOIB>
    <izvorni_sadrzaj>  Temelj petrol d.o.o., OIB 13218267462; OSTALI VJEROVNICI; ERSTE &amp; STEIERMÄRKISCHE BANK d.d., OIB 23057039320 zastupanog po punomoćniku OD Hanžeković, Radaković &amp; Partneri; SOBRIUS D.O.O., OIB 58661207537; Sulejman Kekić, OIB 09835309721 zastupanog po punomoćniku odvj.Jasmin Jusufhodžić; NORMA d.o.o. za trgovinu i usluge, OIB 02517476099</izvorni_sadrzaj>
    <derivirana_varijabla naziv="DomainObject.Predmet.StrankaFormatedOIB_1">  Temelj petrol d.o.o., OIB 13218267462; OSTALI VJEROVNICI; ERSTE &amp; STEIERMÄRKISCHE BANK d.d., OIB 23057039320 zastupanog po punomoćniku OD Hanžeković, Radaković &amp; Partneri; SOBRIUS D.O.O., OIB 58661207537; Sulejman Kekić, OIB 09835309721 zastupanog po punomoćniku odvj.Jasmin Jusufhodžić; NORMA d.o.o. za trgovinu i usluge, OIB 02517476099</derivirana_varijabla>
  </DomainObject.Predmet.StrankaFormatedOIB>
  <DomainObject.Predmet.StrankaFormatedWithAdress>
    <izvorni_sadrzaj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 za trgovinu i usluge, Ninska 12/B, 21000 Split</izvorni_sadrzaj>
    <derivirana_varijabla naziv="DomainObject.Predmet.StrankaFormatedWithAdress_1"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 za trgovinu i usluge, Ninska 12/B, 21000 Split</derivirana_varijabla>
  </DomainObject.Predmet.StrankaFormatedWithAdress>
  <DomainObject.Predmet.StrankaFormatedWithAdressOIB>
    <izvorni_sadrzaj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Kekić, OIB 09835309721 zastupanog po punomoćniku odvj.Jasmin Jusufhodžić; NORMA d.o.o. za trgovinu i usluge, OIB 02517476099, Ninska 12/B, 21000 Split</izvorni_sadrzaj>
    <derivirana_varijabla naziv="DomainObject.Predmet.StrankaFormatedWithAdressOIB_1"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Kekić, OIB 09835309721 zastupanog po punomoćniku odvj.Jasmin Jusufhodžić; NORMA d.o.o. za trgovinu i usluge, OIB 02517476099, Ninska 12/B, 21000 Split</derivirana_varijabla>
  </DomainObject.Predmet.StrankaFormatedWithAdressOIB>
  <DomainObject.Predmet.StrankaWithAdress>
    <izvorni_sadrzaj>Temelj petrol d.o.o. Veljun bb,,OSTALI VJEROVNICI ,ERSTE &amp; STEIERMÄRKISCHE BANK d.d. Jadranski trg 3a,51000 Rijeka,SOBRIUS D.O.O. Mandalinski put 17,21000 Split,Sulejman Kekić ,NORMA d.o.o. za trgovinu i usluge Ninska 12/B,21000 Split</izvorni_sadrzaj>
    <derivirana_varijabla naziv="DomainObject.Predmet.StrankaWithAdress_1">Temelj petrol d.o.o. Veljun bb,,OSTALI VJEROVNICI ,ERSTE &amp; STEIERMÄRKISCHE BANK d.d. Jadranski trg 3a,51000 Rijeka,SOBRIUS D.O.O. Mandalinski put 17,21000 Split,Sulejman Kekić ,NORMA d.o.o. za trgovinu i usluge Ninska 12/B,21000 Split</derivirana_varijabla>
  </DomainObject.Predmet.StrankaWithAdress>
  <DomainObject.Predmet.StrankaWithAdressOIB>
    <izvorni_sadrzaj>Temelj petrol d.o.o., OIB 13218267462, Veljun bb,,OSTALI VJEROVNICI,ERSTE &amp; STEIERMÄRKISCHE BANK d.d., OIB 23057039320, Jadranski trg 3a,51000 Rijeka,SOBRIUS D.O.O., OIB 58661207537, Mandalinski put 17,21000 Split,Sulejman Kekić, OIB 09835309721,NORMA d.o.o. za trgovinu i usluge, OIB 02517476099, Ninska 12/B,21000 Split</izvorni_sadrzaj>
    <derivirana_varijabla naziv="DomainObject.Predmet.StrankaWithAdressOIB_1">Temelj petrol d.o.o., OIB 13218267462, Veljun bb,,OSTALI VJEROVNICI,ERSTE &amp; STEIERMÄRKISCHE BANK d.d., OIB 23057039320, Jadranski trg 3a,51000 Rijeka,SOBRIUS D.O.O., OIB 58661207537, Mandalinski put 17,21000 Split,Sulejman Kekić, OIB 09835309721,NORMA d.o.o. za trgovinu i usluge, OIB 02517476099, Ninska 12/B,21000 Split</derivirana_varijabla>
  </DomainObject.Predmet.StrankaWithAdressOIB>
  <DomainObject.Predmet.StrankaNazivFormated>
    <izvorni_sadrzaj>Temelj petrol d.o.o.,OSTALI VJEROVNICI,ERSTE &amp; STEIERMÄRKISCHE BANK d.d.,SOBRIUS D.O.O.,Sulejman Kekić,NORMA d.o.o. za trgovinu i usluge</izvorni_sadrzaj>
    <derivirana_varijabla naziv="DomainObject.Predmet.StrankaNazivFormated_1">Temelj petrol d.o.o.,OSTALI VJEROVNICI,ERSTE &amp; STEIERMÄRKISCHE BANK d.d.,SOBRIUS D.O.O.,Sulejman Kekić,NORMA d.o.o. za trgovinu i usluge</derivirana_varijabla>
  </DomainObject.Predmet.StrankaNazivFormated>
  <DomainObject.Predmet.StrankaNazivFormatedOIB>
    <izvorni_sadrzaj>Temelj petrol d.o.o., OIB 13218267462,OSTALI VJEROVNICI,ERSTE &amp; STEIERMÄRKISCHE BANK d.d., OIB 23057039320,SOBRIUS D.O.O., OIB 58661207537,Sulejman Kekić, OIB 09835309721,NORMA d.o.o. za trgovinu i usluge, OIB 02517476099</izvorni_sadrzaj>
    <derivirana_varijabla naziv="DomainObject.Predmet.StrankaNazivFormatedOIB_1">Temelj petrol d.o.o., OIB 13218267462,OSTALI VJEROVNICI,ERSTE &amp; STEIERMÄRKISCHE BANK d.d., OIB 23057039320,SOBRIUS D.O.O., OIB 58661207537,Sulejman Kekić, OIB 09835309721,NORMA d.o.o. za trgovinu i usluge, OIB 02517476099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 za trgovinu i usluge</item>
    </izvorni_sadrzaj>
    <derivirana_varijabla naziv="DomainObject.Predmet.StrankaListFormated_1"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 za trgovinu i usluge</item>
    </derivirana_varijabla>
  </DomainObject.Predmet.StrankaListFormated>
  <DomainObject.Predmet.StrankaListFormatedOIB>
    <izvorni_sadrzaj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Kekić, OIB 09835309721 zastupanog po punomoćniku odvj.Jasmin Jusufhodžić</item>
      <item>NORMA d.o.o. za trgovinu i usluge, OIB 02517476099</item>
    </izvorni_sadrzaj>
    <derivirana_varijabla naziv="DomainObject.Predmet.StrankaListFormatedOIB_1"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Kekić, OIB 09835309721 zastupanog po punomoćniku odvj.Jasmin Jusufhodžić</item>
      <item>NORMA d.o.o. za trgovinu i usluge, OIB 02517476099</item>
    </derivirana_varijabla>
  </DomainObject.Predmet.StrankaListFormatedOIB>
  <DomainObject.Predmet.StrankaListFormatedWithAdress>
    <izvorni_sadrzaj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 za trgovinu i usluge, Ninska 12/B, 21000 Split</item>
    </izvorni_sadrzaj>
    <derivirana_varijabla naziv="DomainObject.Predmet.StrankaListFormatedWithAdress_1"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 za trgovinu i usluge, Ninska 12/B, 21000 Split</item>
    </derivirana_varijabla>
  </DomainObject.Predmet.StrankaListFormatedWithAdress>
  <DomainObject.Predmet.StrankaListFormatedWithAdressOIB>
    <izvorni_sadrzaj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Kekić, OIB 09835309721 zastupanog po punomoćniku odvj.Jasmin Jusufhodžić</item>
      <item>NORMA d.o.o. za trgovinu i usluge, OIB 02517476099, Ninska 12/B, 21000 Split</item>
    </izvorni_sadrzaj>
    <derivirana_varijabla naziv="DomainObject.Predmet.StrankaListFormatedWithAdressOIB_1"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Kekić, OIB 09835309721 zastupanog po punomoćniku odvj.Jasmin Jusufhodžić</item>
      <item>NORMA d.o.o. za trgovinu i usluge, OIB 02517476099, Ninska 12/B, 21000 Split</item>
    </derivirana_varijabla>
  </DomainObject.Predmet.StrankaListFormatedWithAdressOIB>
  <DomainObject.Predmet.StrankaListNazivFormated>
    <izvorni_sadrzaj>
      <item>Temelj petrol d.o.o.</item>
      <item>OSTALI VJEROVNICI</item>
      <item>ERSTE &amp; STEIERMÄRKISCHE BANK d.d.</item>
      <item>SOBRIUS D.O.O.</item>
      <item>Sulejman Kekić</item>
      <item>NORMA d.o.o. za trgovinu i usluge</item>
    </izvorni_sadrzaj>
    <derivirana_varijabla naziv="DomainObject.Predmet.StrankaListNazivFormated_1">
      <item>Temelj petrol d.o.o.</item>
      <item>OSTALI VJEROVNICI</item>
      <item>ERSTE &amp; STEIERMÄRKISCHE BANK d.d.</item>
      <item>SOBRIUS D.O.O.</item>
      <item>Sulejman Kekić</item>
      <item>NORMA d.o.o. za trgovinu i usluge</item>
    </derivirana_varijabla>
  </DomainObject.Predmet.StrankaListNazivFormated>
  <DomainObject.Predmet.StrankaListNazivFormatedOIB>
    <izvorni_sadrzaj>
      <item>Temelj petrol d.o.o., OIB 13218267462</item>
      <item>OSTALI VJEROVNICI</item>
      <item>ERSTE &amp; STEIERMÄRKISCHE BANK d.d., OIB 23057039320</item>
      <item>SOBRIUS D.O.O., OIB 58661207537</item>
      <item>Sulejman Kekić, OIB 09835309721</item>
      <item>NORMA d.o.o. za trgovinu i usluge, OIB 02517476099</item>
    </izvorni_sadrzaj>
    <derivirana_varijabla naziv="DomainObject.Predmet.StrankaListNazivFormatedOIB_1">
      <item>Temelj petrol d.o.o., OIB 13218267462</item>
      <item>OSTALI VJEROVNICI</item>
      <item>ERSTE &amp; STEIERMÄRKISCHE BANK d.d., OIB 23057039320</item>
      <item>SOBRIUS D.O.O., OIB 58661207537</item>
      <item>Sulejman Kekić, OIB 09835309721</item>
      <item>NORMA d.o.o. za trgovinu i usluge, OIB 02517476099</item>
    </derivirana_varijabla>
  </DomainObject.Predmet.StrankaListNazivFormatedOIB>
  <DomainObject.Predmet.ProtuStrankaListFormated>
    <izvorni_sadrzaj>
      <item>KOMPAS - KA</item>
    </izvorni_sadrzaj>
    <derivirana_varijabla naziv="DomainObject.Predmet.ProtuStrankaListFormated_1">
      <item>KOMPAS - KA</item>
    </derivirana_varijabla>
  </DomainObject.Predmet.ProtuStrankaListFormated>
  <DomainObject.Predmet.ProtuStrankaListFormatedOIB>
    <izvorni_sadrzaj>
      <item>KOMPAS - KA, OIB 15091260408</item>
    </izvorni_sadrzaj>
    <derivirana_varijabla naziv="DomainObject.Predmet.ProtuStrankaListFormatedOIB_1">
      <item>KOMPAS - KA, OIB 15091260408</item>
    </derivirana_varijabla>
  </DomainObject.Predmet.ProtuStrankaListFormatedOIB>
  <DomainObject.Predmet.ProtuStrankaListFormatedWithAdress>
    <izvorni_sadrzaj>
      <item>KOMPAS - KA, Kršnjavoga 13 e, Karlovac</item>
    </izvorni_sadrzaj>
    <derivirana_varijabla naziv="DomainObject.Predmet.ProtuStrankaListFormatedWithAdress_1">
      <item>KOMPAS - KA, Kršnjavoga 13 e, Karlovac</item>
    </derivirana_varijabla>
  </DomainObject.Predmet.ProtuStrankaListFormatedWithAdress>
  <DomainObject.Predmet.ProtuStrankaListFormatedWithAdressOIB>
    <izvorni_sadrzaj>
      <item>KOMPAS - KA, OIB 15091260408, Kršnjavoga 13 e, Karlovac</item>
    </izvorni_sadrzaj>
    <derivirana_varijabla naziv="DomainObject.Predmet.ProtuStrankaListFormatedWithAdressOIB_1">
      <item>KOMPAS - KA, OIB 15091260408, Kršnjavoga 13 e, Karlovac</item>
    </derivirana_varijabla>
  </DomainObject.Predmet.ProtuStrankaListFormatedWithAdressOIB>
  <DomainObject.Predmet.ProtuStrankaListNazivFormated>
    <izvorni_sadrzaj>
      <item>KOMPAS - KA</item>
    </izvorni_sadrzaj>
    <derivirana_varijabla naziv="DomainObject.Predmet.ProtuStrankaListNazivFormated_1">
      <item>KOMPAS - KA</item>
    </derivirana_varijabla>
  </DomainObject.Predmet.ProtuStrankaListNazivFormated>
  <DomainObject.Predmet.ProtuStrankaListNazivFormatedOIB>
    <izvorni_sadrzaj>
      <item>KOMPAS - KA, OIB 15091260408</item>
    </izvorni_sadrzaj>
    <derivirana_varijabla naziv="DomainObject.Predmet.ProtuStrankaListNazivFormatedOIB_1">
      <item>KOMPAS - KA, OIB 15091260408</item>
    </derivirana_varijabla>
  </DomainObject.Predmet.ProtuStrankaListNazivFormatedOIB>
  <DomainObject.Predmet.OstaliListFormated>
    <izvorni_sadrzaj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izvorni_sadrzaj>
    <derivirana_varijabla naziv="DomainObject.Predmet.OstaliListFormated_1"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derivirana_varijabla>
  </DomainObject.Predmet.OstaliListFormated>
  <DomainObject.Predmet.OstaliListFormatedOIB>
    <izvorni_sadrzaj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izvorni_sadrzaj>
    <derivirana_varijabla naziv="DomainObject.Predmet.OstaliListFormatedOIB_1"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derivirana_varijabla>
  </DomainObject.Predmet.OstaliListFormatedOIB>
  <DomainObject.Predmet.OstaliListFormatedWithAdress>
    <izvorni_sadrzaj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_1"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>
  <DomainObject.Predmet.OstaliListFormatedWithAdressOIB>
    <izvorni_sadrzaj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OIB_1"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OIB>
  <DomainObject.Predmet.OstaliListNazivFormated>
    <izvorni_sadrzaj>
      <item>Elvis Kekić</item>
      <item>Hasan Karajić</item>
      <item>Mladen Preprotić</item>
      <item>Mate Balenović</item>
      <item>OD Hanžeković, Radaković &amp; Partneri</item>
      <item>odvj.Jasmin Jusufhodžić</item>
    </izvorni_sadrzaj>
    <derivirana_varijabla naziv="DomainObject.Predmet.OstaliListNazivFormated_1">
      <item>Elvis Kekić</item>
      <item>Hasan Karajić</item>
      <item>Mladen Preprotić</item>
      <item>Mate Balenović</item>
      <item>OD Hanžeković, Radaković &amp; Partneri</item>
      <item>odvj.Jasmin Jusufhodžić</item>
    </derivirana_varijabla>
  </DomainObject.Predmet.OstaliListNazivFormated>
  <DomainObject.Predmet.OstaliListNazivFormatedOIB>
    <izvorni_sadrzaj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izvorni_sadrzaj>
    <derivirana_varijabla naziv="DomainObject.Predmet.OstaliListNazivFormatedOIB_1"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St-15/2011-305</izvorni_sadrzaj>
    <derivirana_varijabla naziv="DomainObject.PoslovniBrojDokumenta_1">St-15/2011-305</derivirana_varijabla>
  </DomainObject.PoslovniBrojDokumenta>
  <DomainObject.Predmet.StrankaIDrugi>
    <izvorni_sadrzaj>SOBRIUS D.O.O. i dr.</izvorni_sadrzaj>
    <derivirana_varijabla naziv="DomainObject.Predmet.StrankaIDrugi_1">SOBRIUS D.O.O. i dr.</derivirana_varijabla>
  </DomainObject.Predmet.StrankaIDrugi>
  <DomainObject.Predmet.ProtustrankaIDrugi>
    <izvorni_sadrzaj>KOMPAS - KA</izvorni_sadrzaj>
    <derivirana_varijabla naziv="DomainObject.Predmet.ProtustrankaIDrugi_1">KOMPAS - KA</derivirana_varijabla>
  </DomainObject.Predmet.ProtustrankaIDrugi>
  <DomainObject.Predmet.StrankaIDrugiAdressOIB>
    <izvorni_sadrzaj>SOBRIUS D.O.O., OIB 58661207537, Mandalinski put 17, 21000 Split i dr.</izvorni_sadrzaj>
    <derivirana_varijabla naziv="DomainObject.Predmet.StrankaIDrugiAdressOIB_1">SOBRIUS D.O.O., OIB 58661207537, Mandalinski put 17, 21000 Split i dr.</derivirana_varijabla>
  </DomainObject.Predmet.StrankaIDrugiAdressOIB>
  <DomainObject.Predmet.ProtustrankaIDrugiAdressOIB>
    <izvorni_sadrzaj>KOMPAS - KA, OIB 15091260408, Kršnjavoga 13 e, Karlovac</izvorni_sadrzaj>
    <derivirana_varijabla naziv="DomainObject.Predmet.ProtustrankaIDrugiAdressOIB_1">KOMPAS - KA, OIB 15091260408, Kršnjavoga 13 e,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 za trgovinu i usluge</item>
    </izvorni_sadrzaj>
    <derivirana_varijabla naziv="DomainObject.Predmet.SudioniciListNaziv_1"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 za trgovinu i usluge</item>
    </derivirana_varijabla>
  </DomainObject.Predmet.SudioniciListNaziv>
  <DomainObject.Predmet.SudioniciListAdressOIB>
    <izvorni_sadrzaj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Kekić, OIB 09835309721</item>
      <item>NORMA d.o.o. za trgovinu i usluge, OIB 02517476099, Ninska 12/B,21000 Split</item>
    </izvorni_sadrzaj>
    <derivirana_varijabla naziv="DomainObject.Predmet.SudioniciListAdressOIB_1"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Kekić, OIB 09835309721</item>
      <item>NORMA d.o.o. za trgovinu i usluge, OIB 02517476099, Ninska 12/B,21000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9CE50-B3CB-4930-A721-EFAD98818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1215</properties:Characters>
  <properties:Lines>48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2016-04-25T10:56:00Z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St-15/2011-305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