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79c0d" w14:paraId="bb79c0d"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 St-</w:t>
      </w:r>
      <w:r w:rsidR="00262FF3">
        <w:rPr>
          <w:rFonts w:eastAsia="Times New Roman" w:hAnsi="Times New Roman" w:ascii="Times New Roman"/>
          <w:noProof/>
          <w:szCs w:val="20"/>
          <w:lang w:eastAsia="hr-HR"/>
        </w:rPr>
        <w:t>6706</w:t>
      </w:r>
      <w:r w:rsidRPr="00E45248">
        <w:rPr>
          <w:rFonts w:eastAsia="Times New Roman" w:hAnsi="Times New Roman" w:ascii="Times New Roman"/>
          <w:noProof/>
          <w:szCs w:val="20"/>
          <w:lang w:eastAsia="hr-HR"/>
        </w:rPr>
        <w:t>/1</w:t>
      </w:r>
      <w:r w:rsidR="00262FF3">
        <w:rPr>
          <w:rFonts w:eastAsia="Times New Roman" w:hAnsi="Times New Roman" w:ascii="Times New Roman"/>
          <w:noProof/>
          <w:szCs w:val="20"/>
          <w:lang w:eastAsia="hr-HR"/>
        </w:rPr>
        <w:t>6</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E45248" w:rsidP="00E45248" w:rsidR="00E45248" w:rsidRPr="00E45248">
      <w:pPr>
        <w:jc w:val="both"/>
        <w:rPr>
          <w:rFonts w:eastAsia="Times New Roman" w:hAnsi="Times New Roman" w:ascii="Times New Roman"/>
          <w:noProof/>
          <w:szCs w:val="20"/>
          <w:lang w:eastAsia="hr-HR"/>
        </w:rPr>
      </w:pPr>
    </w:p>
    <w:p w:rsidRDefault="00262FF3" w:rsidP="00E45248" w:rsidR="00E45248" w:rsidRPr="00E45248">
      <w:pPr>
        <w:ind w:firstLine="720"/>
        <w:jc w:val="both"/>
        <w:rPr>
          <w:rFonts w:eastAsia="Times New Roman" w:hAnsi="Times New Roman" w:ascii="Times New Roman"/>
          <w:noProof/>
          <w:szCs w:val="20"/>
          <w:lang w:eastAsia="hr-HR"/>
        </w:rPr>
      </w:pPr>
      <w:r w:rsidRPr="00262FF3">
        <w:rPr>
          <w:rFonts w:eastAsia="Times New Roman" w:hAnsi="Times New Roman" w:ascii="Times New Roman"/>
          <w:noProof/>
          <w:szCs w:val="20"/>
          <w:lang w:eastAsia="hr-HR"/>
        </w:rPr>
        <w:t>Trgovački sud u Zagrebu po sucu tog suda Mislavu Kolakušiću, kao sucu pojedincu, postupajući po prijedlogu FINA, Podružnica Zagreb, Trg svibanjskih žrtava 1995. broj 1, za otvaranje stečajnog postupka nad dužnikom BENI GRADNJA j.d.o.o. za građevinarstvo, Zagreb, Valentina Vodnika 3 C, MBS: 080958344, OIB: 47889116098</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12</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siječnja</w:t>
      </w:r>
      <w:r w:rsidR="00E45248" w:rsidRPr="00E45248">
        <w:rPr>
          <w:rFonts w:eastAsia="Times New Roman" w:hAnsi="Times New Roman" w:ascii="Times New Roman"/>
          <w:noProof/>
          <w:szCs w:val="20"/>
          <w:lang w:eastAsia="hr-HR"/>
        </w:rPr>
        <w:t xml:space="preserve"> 201</w:t>
      </w:r>
      <w:r w:rsidR="001672F0">
        <w:rPr>
          <w:rFonts w:eastAsia="Times New Roman" w:hAnsi="Times New Roman" w:ascii="Times New Roman"/>
          <w:noProof/>
          <w:szCs w:val="20"/>
          <w:lang w:eastAsia="hr-HR"/>
        </w:rPr>
        <w:t>8</w:t>
      </w:r>
      <w:r w:rsidR="00E45248"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262FF3" w:rsidRPr="00262FF3">
        <w:rPr>
          <w:rFonts w:hAnsi="Times New Roman" w:ascii="Times New Roman"/>
        </w:rPr>
        <w:t>BENI GRADNJA j.d.o.o. za građevinarstvo, Zagreb, Valentina Vodnika 3 C, MBS: 080958344, OIB: 47889116098</w:t>
      </w:r>
      <w:r w:rsidR="00E45248">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262FF3">
        <w:rPr>
          <w:rFonts w:hAnsi="Times New Roman" w:ascii="Times New Roman"/>
        </w:rPr>
        <w:t>6706</w:t>
      </w:r>
      <w:r w:rsidR="003762BB">
        <w:rPr>
          <w:rFonts w:hAnsi="Times New Roman" w:ascii="Times New Roman"/>
        </w:rPr>
        <w:t>1</w:t>
      </w:r>
      <w:r w:rsidR="00262FF3">
        <w:rPr>
          <w:rFonts w:hAnsi="Times New Roman" w:ascii="Times New Roman"/>
        </w:rPr>
        <w:t>6</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FINA-e od </w:t>
      </w:r>
      <w:r w:rsidR="00262FF3">
        <w:rPr>
          <w:rFonts w:hAnsi="Times New Roman" w:ascii="Times New Roman"/>
        </w:rPr>
        <w:t>3</w:t>
      </w:r>
      <w:r w:rsidR="000E5A0E">
        <w:rPr>
          <w:rFonts w:hAnsi="Times New Roman" w:ascii="Times New Roman"/>
        </w:rPr>
        <w:t xml:space="preserve">. </w:t>
      </w:r>
      <w:r w:rsidR="00262FF3">
        <w:rPr>
          <w:rFonts w:hAnsi="Times New Roman" w:ascii="Times New Roman"/>
        </w:rPr>
        <w:t>studeni</w:t>
      </w:r>
      <w:r w:rsidR="000E5A0E">
        <w:rPr>
          <w:rFonts w:hAnsi="Times New Roman" w:ascii="Times New Roman"/>
        </w:rPr>
        <w:t xml:space="preserve"> 2017. utvrđeno je da je račun dužnika na taj dan u blokadi za </w:t>
      </w:r>
      <w:r w:rsidR="00F52097">
        <w:rPr>
          <w:rFonts w:hAnsi="Times New Roman" w:ascii="Times New Roman"/>
        </w:rPr>
        <w:t xml:space="preserve">iznos </w:t>
      </w:r>
      <w:r w:rsidR="00262FF3">
        <w:rPr>
          <w:rFonts w:hAnsi="Times New Roman" w:ascii="Times New Roman"/>
        </w:rPr>
        <w:t>52.610,88</w:t>
      </w:r>
      <w:r w:rsidR="00533C8D">
        <w:rPr>
          <w:rFonts w:hAnsi="Times New Roman" w:ascii="Times New Roman"/>
        </w:rPr>
        <w:t xml:space="preserve"> </w:t>
      </w:r>
      <w:r w:rsidR="000E5A0E">
        <w:rPr>
          <w:rFonts w:hAnsi="Times New Roman" w:ascii="Times New Roman"/>
        </w:rPr>
        <w:t xml:space="preserve">kn te da neprekidna blokada traje </w:t>
      </w:r>
      <w:r w:rsidR="00262FF3">
        <w:rPr>
          <w:rFonts w:hAnsi="Times New Roman" w:ascii="Times New Roman"/>
        </w:rPr>
        <w:t>470</w:t>
      </w:r>
      <w:r w:rsidR="000E5A0E">
        <w:rPr>
          <w:rFonts w:hAnsi="Times New Roman" w:ascii="Times New Roman"/>
        </w:rPr>
        <w:t xml:space="preserve"> dana</w:t>
      </w:r>
      <w:r w:rsidR="001672F0">
        <w:rPr>
          <w:rFonts w:hAnsi="Times New Roman" w:ascii="Times New Roman"/>
        </w:rPr>
        <w:t xml:space="preserve"> te da je dužnik zatvorio sve račune </w:t>
      </w:r>
      <w:r w:rsidR="00262FF3">
        <w:rPr>
          <w:rFonts w:hAnsi="Times New Roman" w:ascii="Times New Roman"/>
        </w:rPr>
        <w:t>21</w:t>
      </w:r>
      <w:r w:rsidR="001672F0">
        <w:rPr>
          <w:rFonts w:hAnsi="Times New Roman" w:ascii="Times New Roman"/>
        </w:rPr>
        <w:t xml:space="preserve">. </w:t>
      </w:r>
      <w:r w:rsidR="00262FF3">
        <w:rPr>
          <w:rFonts w:hAnsi="Times New Roman" w:ascii="Times New Roman"/>
        </w:rPr>
        <w:t>prosinca</w:t>
      </w:r>
      <w:r w:rsidR="001672F0">
        <w:rPr>
          <w:rFonts w:hAnsi="Times New Roman" w:ascii="Times New Roman"/>
        </w:rPr>
        <w:t xml:space="preserve"> 2017</w:t>
      </w:r>
      <w:r w:rsidR="000E5A0E">
        <w:rPr>
          <w:rFonts w:hAnsi="Times New Roman" w:ascii="Times New Roman"/>
        </w:rPr>
        <w:t xml:space="preserve">. </w:t>
      </w:r>
    </w:p>
    <w:p w:rsidRDefault="00E45248" w:rsidP="001725CA" w:rsidR="00E45248">
      <w:pPr>
        <w:jc w:val="both"/>
        <w:rPr>
          <w:rFonts w:hAnsi="Times New Roman" w:ascii="Times New Roman"/>
        </w:rPr>
      </w:pPr>
      <w:r>
        <w:rPr>
          <w:rFonts w:hAnsi="Times New Roman" w:ascii="Times New Roman"/>
        </w:rPr>
        <w:tab/>
        <w:t>Sud je tijekom postupka</w:t>
      </w:r>
      <w:r w:rsidR="000E5A0E">
        <w:rPr>
          <w:rFonts w:hAnsi="Times New Roman" w:ascii="Times New Roman"/>
        </w:rPr>
        <w:t xml:space="preserve"> </w:t>
      </w:r>
      <w:r w:rsidR="00F52097" w:rsidRPr="00F52097">
        <w:rPr>
          <w:rFonts w:hAnsi="Times New Roman" w:ascii="Times New Roman"/>
        </w:rPr>
        <w:t>izvršio uvid u Zajednički informacijski sustav zemljišnih knjiga i katastra te je utvrđeno da dužnik nije vlasnik nekretnina</w:t>
      </w:r>
      <w:r w:rsidR="000E5A0E">
        <w:rPr>
          <w:rFonts w:hAnsi="Times New Roman" w:ascii="Times New Roman"/>
        </w:rPr>
        <w:t>, nadalje je temeljem potvrde</w:t>
      </w:r>
      <w:r w:rsidR="000E5A0E" w:rsidRPr="000E5A0E">
        <w:rPr>
          <w:rFonts w:hAnsi="Times New Roman" w:ascii="Times New Roman"/>
        </w:rPr>
        <w:t xml:space="preserve"> MUP, Policijska uprava Zagrebačka, </w:t>
      </w:r>
      <w:r w:rsidR="000E5A0E">
        <w:rPr>
          <w:rFonts w:hAnsi="Times New Roman" w:ascii="Times New Roman"/>
        </w:rPr>
        <w:t xml:space="preserve">utvrđeno da </w:t>
      </w:r>
      <w:r w:rsidR="000E5A0E" w:rsidRPr="000E5A0E">
        <w:rPr>
          <w:rFonts w:hAnsi="Times New Roman" w:ascii="Times New Roman"/>
        </w:rPr>
        <w:t xml:space="preserve">dužnik </w:t>
      </w:r>
      <w:r w:rsidR="000E5A0E">
        <w:rPr>
          <w:rFonts w:hAnsi="Times New Roman" w:ascii="Times New Roman"/>
        </w:rPr>
        <w:t xml:space="preserve">nije </w:t>
      </w:r>
      <w:r w:rsidR="000E5A0E" w:rsidRPr="000E5A0E">
        <w:rPr>
          <w:rFonts w:hAnsi="Times New Roman" w:ascii="Times New Roman"/>
        </w:rPr>
        <w:t>evidentiran</w:t>
      </w:r>
      <w:r w:rsidR="000E5A0E">
        <w:rPr>
          <w:rFonts w:hAnsi="Times New Roman" w:ascii="Times New Roman"/>
        </w:rPr>
        <w:t xml:space="preserve"> kao vlasnik vozila, potvrde </w:t>
      </w:r>
      <w:r w:rsidR="000E5A0E" w:rsidRPr="000E5A0E">
        <w:rPr>
          <w:rFonts w:hAnsi="Times New Roman" w:ascii="Times New Roman"/>
        </w:rPr>
        <w:t>SREDIŠNJE KLIRINIŠKO DEPOZITARNO DRUŠTVO d.d. Zagreb, Heinzelova ulica 62a/6,</w:t>
      </w:r>
      <w:r w:rsidR="00B52C3D">
        <w:rPr>
          <w:rFonts w:hAnsi="Times New Roman" w:ascii="Times New Roman"/>
        </w:rPr>
        <w:t xml:space="preserve"> utvrđeno da</w:t>
      </w:r>
      <w:r w:rsidR="000E5A0E" w:rsidRPr="000E5A0E">
        <w:rPr>
          <w:rFonts w:hAnsi="Times New Roman" w:ascii="Times New Roman"/>
        </w:rPr>
        <w:t xml:space="preserve"> dužnik </w:t>
      </w:r>
      <w:r w:rsidR="000E5A0E">
        <w:rPr>
          <w:rFonts w:hAnsi="Times New Roman" w:ascii="Times New Roman"/>
        </w:rPr>
        <w:t xml:space="preserve">nije </w:t>
      </w:r>
      <w:r w:rsidR="000E5A0E" w:rsidRPr="000E5A0E">
        <w:rPr>
          <w:rFonts w:hAnsi="Times New Roman" w:ascii="Times New Roman"/>
        </w:rPr>
        <w:t>evidentiran kao imatelj vrijednosnih papira ili p</w:t>
      </w:r>
      <w:r w:rsidR="000E5A0E">
        <w:rPr>
          <w:rFonts w:hAnsi="Times New Roman" w:ascii="Times New Roman"/>
        </w:rPr>
        <w:t>rimatelj dividende,  potvrde</w:t>
      </w:r>
      <w:r w:rsidR="000E5A0E" w:rsidRPr="000E5A0E">
        <w:rPr>
          <w:rFonts w:hAnsi="Times New Roman" w:ascii="Times New Roman"/>
        </w:rPr>
        <w:t xml:space="preserve"> HRVATSKA AGENCIJA ZA CIVILNO ZRAKOPLOVSTVO, Zagreb, Ulica grada Vukovara 284,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zrakoplova,</w:t>
      </w:r>
      <w:r w:rsidR="000E5A0E">
        <w:rPr>
          <w:rFonts w:hAnsi="Times New Roman" w:ascii="Times New Roman"/>
        </w:rPr>
        <w:t xml:space="preserve"> potvrde </w:t>
      </w:r>
      <w:r w:rsidR="000E5A0E" w:rsidRPr="000E5A0E">
        <w:rPr>
          <w:rFonts w:hAnsi="Times New Roman" w:ascii="Times New Roman"/>
        </w:rPr>
        <w:t xml:space="preserve">MINISTARSTVO MORA, PROMETA I INFRASTRUKTURE, Zagreb, Prisavlje 14,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plovila</w:t>
      </w:r>
      <w:r w:rsidR="000E5A0E">
        <w:rPr>
          <w:rFonts w:hAnsi="Times New Roman" w:ascii="Times New Roman"/>
        </w:rPr>
        <w:t>.</w:t>
      </w:r>
    </w:p>
    <w:p w:rsidRDefault="001725CA" w:rsidP="001725CA" w:rsidR="001725CA">
      <w:pPr>
        <w:jc w:val="both"/>
        <w:rPr>
          <w:rFonts w:hAnsi="Times New Roman" w:ascii="Times New Roman"/>
        </w:rPr>
      </w:pPr>
      <w:r>
        <w:rPr>
          <w:rFonts w:hAnsi="Times New Roman" w:ascii="Times New Roman"/>
        </w:rPr>
        <w:lastRenderedPageBreak/>
        <w:tab/>
      </w:r>
      <w:r w:rsidR="000E5A0E">
        <w:rPr>
          <w:rFonts w:hAnsi="Times New Roman" w:ascii="Times New Roman"/>
        </w:rPr>
        <w:t>Slijedom navedenog, n</w:t>
      </w:r>
      <w:r w:rsidR="00E45248" w:rsidRPr="00E45248">
        <w:rPr>
          <w:rFonts w:hAnsi="Times New Roman" w:ascii="Times New Roman"/>
        </w:rPr>
        <w:t>a dan pisanja ovog rješenja nije evidentirana imovina stečajnog dužnika koja bi ušla u stečajnu masu pa nije moguće ekonomsko namirenje vjerovnika. 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1725CA" w:rsidP="001725CA" w:rsidR="001725CA">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672F0">
        <w:rPr>
          <w:rFonts w:hAnsi="Times New Roman" w:ascii="Times New Roman"/>
        </w:rPr>
        <w:t>12</w:t>
      </w:r>
      <w:r w:rsidR="003762BB">
        <w:rPr>
          <w:rFonts w:hAnsi="Times New Roman" w:ascii="Times New Roman"/>
        </w:rPr>
        <w:t xml:space="preserve">. </w:t>
      </w:r>
      <w:r w:rsidR="001672F0">
        <w:rPr>
          <w:rFonts w:hAnsi="Times New Roman" w:ascii="Times New Roman"/>
        </w:rPr>
        <w:t>siječnja</w:t>
      </w:r>
      <w:r w:rsidR="00E45248">
        <w:rPr>
          <w:rFonts w:hAnsi="Times New Roman" w:ascii="Times New Roman"/>
        </w:rPr>
        <w:t xml:space="preserve"> </w:t>
      </w:r>
      <w:r w:rsidR="002435A2">
        <w:rPr>
          <w:rFonts w:hAnsi="Times New Roman" w:ascii="Times New Roman"/>
        </w:rPr>
        <w:t>201</w:t>
      </w:r>
      <w:r w:rsidR="001672F0">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744150">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1725CA" w:rsidP="001725CA" w:rsidR="001725CA">
      <w:pPr>
        <w:jc w:val="both"/>
        <w:rPr>
          <w:rFonts w:hAnsi="Times New Roman" w:ascii="Times New Roman"/>
        </w:rPr>
      </w:pPr>
    </w:p>
    <w:p w:rsidRDefault="00744150" w:rsidP="001725CA" w:rsidR="00744150" w:rsidRPr="00744150">
      <w:pPr>
        <w:jc w:val="both"/>
        <w:rPr>
          <w:rFonts w:hAnsi="Times New Roman" w:ascii="Times New Roman"/>
        </w:rPr>
      </w:pPr>
    </w:p>
    <w:p w:rsidRDefault="00744150" w:rsidR="00744150" w:rsidRPr="00744150">
      <w:pPr>
        <w:rPr>
          <w:rFonts w:hAnsi="Times New Roman" w:ascii="Times New Roman"/>
        </w:rPr>
      </w:pPr>
      <w:r w:rsidRPr="00744150">
        <w:rPr>
          <w:rFonts w:hAnsi="Times New Roman" w:ascii="Times New Roman"/>
        </w:rPr>
        <w:t>Za točnost otpravka - ovlašteni službenik</w:t>
      </w:r>
    </w:p>
    <w:p w:rsidRDefault="00744150" w:rsidR="00744150" w:rsidRPr="00744150">
      <w:pPr>
        <w:rPr>
          <w:rFonts w:hAnsi="Times New Roman" w:ascii="Times New Roman"/>
        </w:rPr>
      </w:pPr>
      <w:r w:rsidRPr="00744150">
        <w:rPr>
          <w:rFonts w:hAnsi="Times New Roman" w:ascii="Times New Roman"/>
        </w:rPr>
        <w:tab/>
        <w:t xml:space="preserve">      Ivana Stampf</w:t>
      </w:r>
    </w:p>
    <w:p w:rsidRDefault="00744150" w:rsidP="001725CA" w:rsidR="00744150" w:rsidRPr="00744150">
      <w:pPr>
        <w:jc w:val="both"/>
        <w:rPr>
          <w:rFonts w:hAnsi="Times New Roman" w:ascii="Times New Roman"/>
        </w:rPr>
      </w:pPr>
    </w:p>
    <w:sectPr w:rsidSect="00821309" w:rsidR="00744150" w:rsidRPr="00744150">
      <w:headerReference w:type="even" r:id="rId11"/>
      <w:headerReference w:type="default" r:id="rId12"/>
      <w:footerReference w:type="even" r:id="rId13"/>
      <w:footerReference w:type="default" r:id="rId14"/>
      <w:headerReference w:type="first" r:id="rId15"/>
      <w:footerReference w:type="first" r:id="rId16"/>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353A" w:rsidR="004B353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353A" w:rsidR="004B353A">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353A" w:rsidR="004B353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353A" w:rsidR="004B353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44150">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262FF3">
      <w:rPr>
        <w:rFonts w:hAnsi="Times New Roman" w:ascii="Times New Roman"/>
      </w:rPr>
      <w:t>6706</w:t>
    </w:r>
    <w:r w:rsidR="00267D56">
      <w:rPr>
        <w:rFonts w:hAnsi="Times New Roman" w:ascii="Times New Roman"/>
      </w:rPr>
      <w:t>/1</w:t>
    </w:r>
    <w:r w:rsidR="004B353A">
      <w:rPr>
        <w:rFonts w:hAnsi="Times New Roman" w:ascii="Times New Roman"/>
      </w:rPr>
      <w:t>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353A" w:rsidR="004B353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91756"/>
    <w:rsid w:val="000E2398"/>
    <w:rsid w:val="000E5A0E"/>
    <w:rsid w:val="001511A4"/>
    <w:rsid w:val="00153A2C"/>
    <w:rsid w:val="001672F0"/>
    <w:rsid w:val="001725CA"/>
    <w:rsid w:val="0017729E"/>
    <w:rsid w:val="001C1019"/>
    <w:rsid w:val="001D67C7"/>
    <w:rsid w:val="001F1CB8"/>
    <w:rsid w:val="00201D8E"/>
    <w:rsid w:val="0023728A"/>
    <w:rsid w:val="002435A2"/>
    <w:rsid w:val="00246CE1"/>
    <w:rsid w:val="00251887"/>
    <w:rsid w:val="002539F0"/>
    <w:rsid w:val="00262FF3"/>
    <w:rsid w:val="00267D56"/>
    <w:rsid w:val="00297E37"/>
    <w:rsid w:val="002A4F3C"/>
    <w:rsid w:val="002E4C78"/>
    <w:rsid w:val="002F75B0"/>
    <w:rsid w:val="00354C62"/>
    <w:rsid w:val="00367AC8"/>
    <w:rsid w:val="003762BB"/>
    <w:rsid w:val="00380A91"/>
    <w:rsid w:val="003B5296"/>
    <w:rsid w:val="003B534B"/>
    <w:rsid w:val="003C25FE"/>
    <w:rsid w:val="003C4836"/>
    <w:rsid w:val="00411FB5"/>
    <w:rsid w:val="00435D6E"/>
    <w:rsid w:val="00446A94"/>
    <w:rsid w:val="004475AF"/>
    <w:rsid w:val="00462914"/>
    <w:rsid w:val="004977FD"/>
    <w:rsid w:val="004A7AF7"/>
    <w:rsid w:val="004B353A"/>
    <w:rsid w:val="004B5134"/>
    <w:rsid w:val="004B5C11"/>
    <w:rsid w:val="004B797A"/>
    <w:rsid w:val="004C2A43"/>
    <w:rsid w:val="004C2A95"/>
    <w:rsid w:val="004D0C5E"/>
    <w:rsid w:val="004D535A"/>
    <w:rsid w:val="004D7CCC"/>
    <w:rsid w:val="005076A2"/>
    <w:rsid w:val="005151B2"/>
    <w:rsid w:val="00525DAC"/>
    <w:rsid w:val="00533C8D"/>
    <w:rsid w:val="005349D1"/>
    <w:rsid w:val="005363C9"/>
    <w:rsid w:val="00585AFA"/>
    <w:rsid w:val="00635B9D"/>
    <w:rsid w:val="00665D5F"/>
    <w:rsid w:val="006A451A"/>
    <w:rsid w:val="007035B4"/>
    <w:rsid w:val="00726CAA"/>
    <w:rsid w:val="00744150"/>
    <w:rsid w:val="0077109B"/>
    <w:rsid w:val="00772124"/>
    <w:rsid w:val="00787E99"/>
    <w:rsid w:val="007A3329"/>
    <w:rsid w:val="007B4D18"/>
    <w:rsid w:val="007C7F81"/>
    <w:rsid w:val="007D4CE5"/>
    <w:rsid w:val="007F5D44"/>
    <w:rsid w:val="00800A42"/>
    <w:rsid w:val="008050E1"/>
    <w:rsid w:val="00816D8A"/>
    <w:rsid w:val="00820B62"/>
    <w:rsid w:val="00821309"/>
    <w:rsid w:val="008236ED"/>
    <w:rsid w:val="00837E6C"/>
    <w:rsid w:val="0084638C"/>
    <w:rsid w:val="00854849"/>
    <w:rsid w:val="0088708A"/>
    <w:rsid w:val="008C063A"/>
    <w:rsid w:val="008C3300"/>
    <w:rsid w:val="008D0FA6"/>
    <w:rsid w:val="008D18B2"/>
    <w:rsid w:val="008E0D9F"/>
    <w:rsid w:val="00900D3F"/>
    <w:rsid w:val="00944E58"/>
    <w:rsid w:val="00946D26"/>
    <w:rsid w:val="009A3118"/>
    <w:rsid w:val="009A3B23"/>
    <w:rsid w:val="009B4877"/>
    <w:rsid w:val="009B58C3"/>
    <w:rsid w:val="009B7407"/>
    <w:rsid w:val="009C29A4"/>
    <w:rsid w:val="009C3172"/>
    <w:rsid w:val="009E2A4D"/>
    <w:rsid w:val="00A22DBA"/>
    <w:rsid w:val="00A81532"/>
    <w:rsid w:val="00A83AC6"/>
    <w:rsid w:val="00AD4F3B"/>
    <w:rsid w:val="00B0422D"/>
    <w:rsid w:val="00B0574A"/>
    <w:rsid w:val="00B46CF5"/>
    <w:rsid w:val="00B52C3D"/>
    <w:rsid w:val="00B754F0"/>
    <w:rsid w:val="00B75C83"/>
    <w:rsid w:val="00B87AEB"/>
    <w:rsid w:val="00B969B8"/>
    <w:rsid w:val="00BC41A7"/>
    <w:rsid w:val="00BC580B"/>
    <w:rsid w:val="00C123EA"/>
    <w:rsid w:val="00C3624C"/>
    <w:rsid w:val="00C73EA6"/>
    <w:rsid w:val="00CA4F2A"/>
    <w:rsid w:val="00CC0902"/>
    <w:rsid w:val="00CD43E1"/>
    <w:rsid w:val="00CD679D"/>
    <w:rsid w:val="00CE460F"/>
    <w:rsid w:val="00CF7AB9"/>
    <w:rsid w:val="00D036CA"/>
    <w:rsid w:val="00D301E4"/>
    <w:rsid w:val="00D5045D"/>
    <w:rsid w:val="00D83115"/>
    <w:rsid w:val="00DC1596"/>
    <w:rsid w:val="00DC30D9"/>
    <w:rsid w:val="00DE5A25"/>
    <w:rsid w:val="00E00E55"/>
    <w:rsid w:val="00E45248"/>
    <w:rsid w:val="00E5384C"/>
    <w:rsid w:val="00EA1F5A"/>
    <w:rsid w:val="00ED1D4D"/>
    <w:rsid w:val="00EE5FBB"/>
    <w:rsid w:val="00F034D0"/>
    <w:rsid w:val="00F0636B"/>
    <w:rsid w:val="00F33BE0"/>
    <w:rsid w:val="00F52097"/>
    <w:rsid w:val="00F776E4"/>
    <w:rsid w:val="00FB0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
Dna:
1.	vjerovnici e-oglasna ploča 15 dana</izvorni_sadrzaj>
    <derivirana_varijabla naziv="DomainObject.Primjedba_1">poziv vjerovnicima na uplatu predujma
Dna:
1.	vjerovnici e-oglasna ploča 15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6706</izvorni_sadrzaj>
    <derivirana_varijabla naziv="DomainObject.Predmet.Broj_1">6706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St-6706/2016</izvorni_sadrzaj>
    <derivirana_varijabla naziv="DomainObject.Predmet.OznakaBroj_1">St-6706/2016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BENI GRADNJA j.d.o.o.</izvorni_sadrzaj>
    <derivirana_varijabla naziv="DomainObject.Predmet.ProtustrankaFormated_1">  BENI GRADNJA j.d.o.o.</derivirana_varijabla>
  </DomainObject.Predmet.ProtustrankaFormated>
  <DomainObject.Predmet.ProtustrankaFormatedOIB>
    <izvorni_sadrzaj>  BENI GRADNJA j.d.o.o., OIB 47889116098</izvorni_sadrzaj>
    <derivirana_varijabla naziv="DomainObject.Predmet.ProtustrankaFormatedOIB_1">  BENI GRADNJA j.d.o.o., OIB 47889116098</derivirana_varijabla>
  </DomainObject.Predmet.ProtustrankaFormatedOIB>
  <DomainObject.Predmet.ProtustrankaFormatedWithAdress>
    <izvorni_sadrzaj> BENI GRADNJA j.d.o.o., Valentina Vodnika 3 C, 10000 Zagreb</izvorni_sadrzaj>
    <derivirana_varijabla naziv="DomainObject.Predmet.ProtustrankaFormatedWithAdress_1"> BENI GRADNJA j.d.o.o., Valentina Vodnika 3 C, 10000 Zagreb</derivirana_varijabla>
  </DomainObject.Predmet.ProtustrankaFormatedWithAdress>
  <DomainObject.Predmet.ProtustrankaFormatedWithAdressOIB>
    <izvorni_sadrzaj> BENI GRADNJA j.d.o.o., OIB 47889116098, Valentina Vodnika 3 C, 10000 Zagreb</izvorni_sadrzaj>
    <derivirana_varijabla naziv="DomainObject.Predmet.ProtustrankaFormatedWithAdressOIB_1"> BENI GRADNJA j.d.o.o., OIB 47889116098, Valentina Vodnika 3 C, 10000 Zagreb</derivirana_varijabla>
  </DomainObject.Predmet.ProtustrankaFormatedWithAdressOIB>
  <DomainObject.Predmet.ProtustrankaWithAdress>
    <izvorni_sadrzaj>BENI GRADNJA j.d.o.o. Valentina Vodnika 3 C, 10000 Zagreb</izvorni_sadrzaj>
    <derivirana_varijabla naziv="DomainObject.Predmet.ProtustrankaWithAdress_1">BENI GRADNJA j.d.o.o. Valentina Vodnika 3 C, 10000 Zagreb</derivirana_varijabla>
  </DomainObject.Predmet.ProtustrankaWithAdress>
  <DomainObject.Predmet.ProtustrankaWithAdressOIB>
    <izvorni_sadrzaj>BENI GRADNJA j.d.o.o., OIB 47889116098, Valentina Vodnika 3 C, 10000 Zagreb</izvorni_sadrzaj>
    <derivirana_varijabla naziv="DomainObject.Predmet.ProtustrankaWithAdressOIB_1">BENI GRADNJA j.d.o.o., OIB 47889116098, Valentina Vodnika 3 C, 10000 Zagreb</derivirana_varijabla>
  </DomainObject.Predmet.ProtustrankaWithAdressOIB>
  <DomainObject.Predmet.ProtustrankaNazivFormated>
    <izvorni_sadrzaj>BENI GRADNJA j.d.o.o.</izvorni_sadrzaj>
    <derivirana_varijabla naziv="DomainObject.Predmet.ProtustrankaNazivFormated_1">BENI GRADNJA j.d.o.o.</derivirana_varijabla>
  </DomainObject.Predmet.ProtustrankaNazivFormated>
  <DomainObject.Predmet.ProtustrankaNazivFormatedOIB>
    <izvorni_sadrzaj>BENI GRADNJA j.d.o.o., OIB 47889116098</izvorni_sadrzaj>
    <derivirana_varijabla naziv="DomainObject.Predmet.ProtustrankaNazivFormatedOIB_1">BENI GRADNJA j.d.o.o., OIB 47889116098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BENI GRADNJA j.d.o.o.</item>
    </izvorni_sadrzaj>
    <derivirana_varijabla naziv="DomainObject.Predmet.ProtuStrankaListFormated_1">
      <item>BENI GRADNJA j.d.o.o.</item>
    </derivirana_varijabla>
  </DomainObject.Predmet.ProtuStrankaListFormated>
  <DomainObject.Predmet.ProtuStrankaListFormatedOIB>
    <izvorni_sadrzaj>
      <item>BENI GRADNJA j.d.o.o., OIB 47889116098</item>
    </izvorni_sadrzaj>
    <derivirana_varijabla naziv="DomainObject.Predmet.ProtuStrankaListFormatedOIB_1">
      <item>BENI GRADNJA j.d.o.o., OIB 47889116098</item>
    </derivirana_varijabla>
  </DomainObject.Predmet.ProtuStrankaListFormatedOIB>
  <DomainObject.Predmet.ProtuStrankaListFormatedWithAdress>
    <izvorni_sadrzaj>
      <item>BENI GRADNJA j.d.o.o., Valentina Vodnika 3 C, 10000 Zagreb</item>
    </izvorni_sadrzaj>
    <derivirana_varijabla naziv="DomainObject.Predmet.ProtuStrankaListFormatedWithAdress_1">
      <item>BENI GRADNJA j.d.o.o., Valentina Vodnika 3 C, 10000 Zagreb</item>
    </derivirana_varijabla>
  </DomainObject.Predmet.ProtuStrankaListFormatedWithAdress>
  <DomainObject.Predmet.ProtuStrankaListFormatedWithAdressOIB>
    <izvorni_sadrzaj>
      <item>BENI GRADNJA j.d.o.o., OIB 47889116098, Valentina Vodnika 3 C, 10000 Zagreb</item>
    </izvorni_sadrzaj>
    <derivirana_varijabla naziv="DomainObject.Predmet.ProtuStrankaListFormatedWithAdressOIB_1">
      <item>BENI GRADNJA j.d.o.o., OIB 47889116098, Valentina Vodnika 3 C, 10000 Zagreb</item>
    </derivirana_varijabla>
  </DomainObject.Predmet.ProtuStrankaListFormatedWithAdressOIB>
  <DomainObject.Predmet.ProtuStrankaListNazivFormated>
    <izvorni_sadrzaj>
      <item>BENI GRADNJA j.d.o.o.</item>
    </izvorni_sadrzaj>
    <derivirana_varijabla naziv="DomainObject.Predmet.ProtuStrankaListNazivFormated_1">
      <item>BENI GRADNJA j.d.o.o.</item>
    </derivirana_varijabla>
  </DomainObject.Predmet.ProtuStrankaListNazivFormated>
  <DomainObject.Predmet.ProtuStrankaListNazivFormatedOIB>
    <izvorni_sadrzaj>
      <item>BENI GRADNJA j.d.o.o., OIB 47889116098</item>
    </izvorni_sadrzaj>
    <derivirana_varijabla naziv="DomainObject.Predmet.ProtuStrankaListNazivFormatedOIB_1">
      <item>BENI GRADNJA j.d.o.o., OIB 47889116098</item>
    </derivirana_varijabla>
  </DomainObject.Predmet.ProtuStrankaListNazivFormatedOIB>
  <DomainObject.Predmet.OstaliListFormated>
    <izvorni_sadrzaj>
      <item>Ahmet Gjoshi</item>
    </izvorni_sadrzaj>
    <derivirana_varijabla naziv="DomainObject.Predmet.OstaliListFormated_1">
      <item>Ahmet Gjoshi</item>
    </derivirana_varijabla>
  </DomainObject.Predmet.OstaliListFormated>
  <DomainObject.Predmet.OstaliListFormatedOIB>
    <izvorni_sadrzaj>
      <item>Ahmet Gjoshi, OIB 20016338630</item>
    </izvorni_sadrzaj>
    <derivirana_varijabla naziv="DomainObject.Predmet.OstaliListFormatedOIB_1">
      <item>Ahmet Gjoshi, OIB 20016338630</item>
    </derivirana_varijabla>
  </DomainObject.Predmet.OstaliListFormatedOIB>
  <DomainObject.Predmet.OstaliListFormatedWithAdress>
    <izvorni_sadrzaj>
      <item>Ahmet Gjoshi, Vodnikova Ulica 3 C, 10000 Zagreb</item>
    </izvorni_sadrzaj>
    <derivirana_varijabla naziv="DomainObject.Predmet.OstaliListFormatedWithAdress_1">
      <item>Ahmet Gjoshi, Vodnikova Ulica 3 C, 10000 Zagreb</item>
    </derivirana_varijabla>
  </DomainObject.Predmet.OstaliListFormatedWithAdress>
  <DomainObject.Predmet.OstaliListFormatedWithAdressOIB>
    <izvorni_sadrzaj>
      <item>Ahmet Gjoshi, OIB 20016338630, Vodnikova Ulica 3 C, 10000 Zagreb</item>
    </izvorni_sadrzaj>
    <derivirana_varijabla naziv="DomainObject.Predmet.OstaliListFormatedWithAdressOIB_1">
      <item>Ahmet Gjoshi, OIB 20016338630, Vodnikova Ulica 3 C, 10000 Zagreb</item>
    </derivirana_varijabla>
  </DomainObject.Predmet.OstaliListFormatedWithAdressOIB>
  <DomainObject.Predmet.OstaliListNazivFormated>
    <izvorni_sadrzaj>
      <item>Ahmet Gjoshi</item>
    </izvorni_sadrzaj>
    <derivirana_varijabla naziv="DomainObject.Predmet.OstaliListNazivFormated_1">
      <item>Ahmet Gjoshi</item>
    </derivirana_varijabla>
  </DomainObject.Predmet.OstaliListNazivFormated>
  <DomainObject.Predmet.OstaliListNazivFormatedOIB>
    <izvorni_sadrzaj>
      <item>Ahmet Gjoshi, OIB 20016338630</item>
    </izvorni_sadrzaj>
    <derivirana_varijabla naziv="DomainObject.Predmet.OstaliListNazivFormatedOIB_1">
      <item>Ahmet Gjoshi, OIB 20016338630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BENI GRADNJA j.d.o.o.</izvorni_sadrzaj>
    <derivirana_varijabla naziv="DomainObject.Predmet.ProtustrankaIDrugi_1">BENI GRADNJA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BENI GRADNJA j.d.o.o., OIB 47889116098, Valentina Vodnika 3 C, 10000 Zagreb</izvorni_sadrzaj>
    <derivirana_varijabla naziv="DomainObject.Predmet.ProtustrankaIDrugiAdressOIB_1">BENI GRADNJA j.d.o.o., OIB 47889116098, Valentina Vodnika 3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BENI GRADNJA j.d.o.o.</item>
      <item>Ahmet Gjoshi</item>
      <item>VJEROVNICI</item>
    </izvorni_sadrzaj>
    <derivirana_varijabla naziv="DomainObject.Predmet.SudioniciListNaziv_1">
      <item>FINA Regionalni centar Zagreb</item>
      <item>BENI GRADNJA j.d.o.o.</item>
      <item>Ahmet Gjoshi</item>
      <item>VJEROVNICI</item>
    </derivirana_varijabla>
  </DomainObject.Predmet.SudioniciListNaziv>
  <DomainObject.Predmet.SudioniciListAdressOIB>
    <izvorni_sadrzaj>
      <item>FINA Regionalni centar Zagreb, OIB 85821130368, Trg svibanjskih žrtava 1995. 1,10000 Zagreb</item>
      <item>BENI GRADNJA j.d.o.o., OIB 47889116098, Valentina Vodnika 3 C,10000 Zagreb</item>
      <item>Ahmet Gjoshi, OIB 20016338630, Vodnikova Ulica 3 C,10000 Zagreb</item>
      <item>VJEROVNICI</item>
    </izvorni_sadrzaj>
    <derivirana_varijabla naziv="DomainObject.Predmet.SudioniciListAdressOIB_1">
      <item>FINA Regionalni centar Zagreb, OIB 85821130368, Trg svibanjskih žrtava 1995. 1,10000 Zagreb</item>
      <item>BENI GRADNJA j.d.o.o., OIB 47889116098, Valentina Vodnika 3 C,10000 Zagreb</item>
      <item>Ahmet Gjoshi, OIB 20016338630, Vodnikova Ulica 3 C,10000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47889116098</item>
      <item>, OIB 20016338630</item>
      <item>, OIB null</item>
    </izvorni_sadrzaj>
    <derivirana_varijabla naziv="DomainObject.Predmet.SudioniciListNazivOIB_1">
      <item>, OIB 85821130368</item>
      <item>, OIB 47889116098</item>
      <item>, OIB 20016338630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FD6D48-686B-40CF-811E-22CE789F18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495</properties:Words>
  <properties:Characters>2670</properties:Characters>
  <properties:Lines>64</properties:Lines>
  <properties:Paragraphs>22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2018-01-11T12:00:00Z</dcterms:created>
  <dc:creator>Vesna Fundurulić Perišin</dc:creator>
  <cp:lastModifiedBy>Ivana Stampf</cp:lastModifiedBy>
  <cp:lastPrinted>2018-01-12T07:33:00Z</cp:lastPrinted>
  <dcterms:modified xmlns:xsi="http://www.w3.org/2001/XMLSchema-instance" xsi:type="dcterms:W3CDTF">2018-01-12T09:10:00Z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