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458b3" w14:paraId="4b458b3" w:rsidRDefault="000E1F39" w:rsidP="000E1F39" w:rsidR="000E1F39" w:rsidRPr="007F62DA">
      <w:pPr>
        <w:jc w:val="center"/>
        <w15:collapsed w:val="false"/>
        <w:rPr>
          <w:rFonts w:cs="Arial" w:hAnsi="Arial" w:ascii="Arial"/>
          <w:b/>
        </w:rPr>
      </w:pPr>
      <w:bookmarkStart w:name="_GoBack" w:id="0"/>
      <w:bookmarkEnd w:id="0"/>
      <w:r w:rsidRPr="007F62DA">
        <w:rPr>
          <w:rFonts w:cs="Arial" w:hAnsi="Arial" w:ascii="Arial"/>
          <w:b/>
        </w:rPr>
        <w:t>Obrazac 20.</w:t>
      </w:r>
    </w:p>
    <w:p w:rsidRDefault="000E1F39" w:rsidP="000E1F39" w:rsidR="000E1F39" w:rsidRPr="007F62DA">
      <w:pPr>
        <w:jc w:val="center"/>
        <w:rPr>
          <w:rFonts w:cs="Arial" w:hAnsi="Arial" w:ascii="Arial"/>
          <w:b/>
        </w:rPr>
      </w:pPr>
      <w:r w:rsidRPr="007F62DA">
        <w:rPr>
          <w:rFonts w:cs="Arial" w:hAnsi="Arial" w:ascii="Arial"/>
          <w:b/>
        </w:rPr>
        <w:t>IZVJEŠĆE STEČAJNOGA UPRAVITELJA O TIJEKU STEČAJNOGA POSTUPKA I STANJU STEČAJNE MASE</w:t>
      </w:r>
    </w:p>
    <w:p w:rsidRDefault="000E1F39" w:rsidP="000E1F39" w:rsidR="000E1F39" w:rsidRPr="007F62DA">
      <w:pPr>
        <w:jc w:val="center"/>
        <w:rPr>
          <w:rFonts w:cs="Arial" w:hAnsi="Arial" w:ascii="Arial"/>
        </w:rPr>
      </w:pPr>
    </w:p>
    <w:p w:rsidRDefault="000E1F39" w:rsidP="0047332A" w:rsidR="000E1F39" w:rsidRPr="007F62DA">
      <w:pPr>
        <w:ind w:left="-284"/>
        <w:jc w:val="both"/>
        <w:rPr>
          <w:rFonts w:cs="Arial" w:hAnsi="Arial" w:ascii="Arial"/>
        </w:rPr>
      </w:pPr>
      <w:r w:rsidRPr="007F62DA">
        <w:rPr>
          <w:rFonts w:cs="Arial" w:hAnsi="Arial" w:ascii="Arial"/>
          <w:lang w:val="pl-PL"/>
        </w:rPr>
        <w:t>Nadle</w:t>
      </w:r>
      <w:r w:rsidRPr="007F62DA">
        <w:rPr>
          <w:rFonts w:cs="Arial" w:hAnsi="Arial" w:ascii="Arial"/>
        </w:rPr>
        <w:t>ž</w:t>
      </w:r>
      <w:r w:rsidRPr="007F62DA">
        <w:rPr>
          <w:rFonts w:cs="Arial" w:hAnsi="Arial" w:ascii="Arial"/>
          <w:lang w:val="pl-PL"/>
        </w:rPr>
        <w:t>ni</w:t>
      </w:r>
      <w:r w:rsidRPr="007F62DA">
        <w:rPr>
          <w:rFonts w:cs="Arial" w:hAnsi="Arial" w:ascii="Arial"/>
        </w:rPr>
        <w:t xml:space="preserve"> </w:t>
      </w:r>
      <w:r w:rsidRPr="007F62DA">
        <w:rPr>
          <w:rFonts w:cs="Arial" w:hAnsi="Arial" w:ascii="Arial"/>
          <w:lang w:val="pl-PL"/>
        </w:rPr>
        <w:t>trgova</w:t>
      </w:r>
      <w:r w:rsidRPr="007F62DA">
        <w:rPr>
          <w:rFonts w:cs="Arial" w:hAnsi="Arial" w:ascii="Arial"/>
        </w:rPr>
        <w:t>č</w:t>
      </w:r>
      <w:r w:rsidRPr="007F62DA">
        <w:rPr>
          <w:rFonts w:cs="Arial" w:hAnsi="Arial" w:ascii="Arial"/>
          <w:lang w:val="pl-PL"/>
        </w:rPr>
        <w:t>ki</w:t>
      </w:r>
      <w:r w:rsidRPr="007F62DA">
        <w:rPr>
          <w:rFonts w:cs="Arial" w:hAnsi="Arial" w:ascii="Arial"/>
        </w:rPr>
        <w:t xml:space="preserve"> </w:t>
      </w:r>
      <w:r w:rsidRPr="007F62DA">
        <w:rPr>
          <w:rFonts w:cs="Arial" w:hAnsi="Arial" w:ascii="Arial"/>
          <w:lang w:val="pl-PL"/>
        </w:rPr>
        <w:t>sud</w:t>
      </w:r>
      <w:r w:rsidRPr="007F62DA">
        <w:rPr>
          <w:rFonts w:cs="Arial" w:hAnsi="Arial" w:ascii="Arial"/>
        </w:rPr>
        <w:t xml:space="preserve"> </w:t>
      </w:r>
      <w:r w:rsidR="006964A3" w:rsidRPr="007F62DA">
        <w:rPr>
          <w:rFonts w:cs="Arial" w:hAnsi="Arial" w:ascii="Arial"/>
          <w:b/>
        </w:rPr>
        <w:t>Trgovački sud u Zagrebu, Stalna služba Karlovac</w:t>
      </w:r>
    </w:p>
    <w:p w:rsidRDefault="006964A3" w:rsidP="0047332A" w:rsidR="000E1F39" w:rsidRPr="007F62DA">
      <w:pPr>
        <w:ind w:left="-284"/>
        <w:jc w:val="both"/>
        <w:rPr>
          <w:rFonts w:cs="Arial" w:hAnsi="Arial" w:ascii="Arial"/>
          <w:lang w:val="pl-PL"/>
        </w:rPr>
      </w:pPr>
      <w:r w:rsidRPr="007F62DA">
        <w:rPr>
          <w:rFonts w:cs="Arial" w:hAnsi="Arial" w:ascii="Arial"/>
          <w:lang w:val="pl-PL"/>
        </w:rPr>
        <w:t xml:space="preserve">Poslovni broj spisa </w:t>
      </w:r>
      <w:r w:rsidRPr="007F62DA">
        <w:rPr>
          <w:rFonts w:cs="Arial" w:hAnsi="Arial" w:ascii="Arial"/>
          <w:b/>
          <w:lang w:val="pl-PL"/>
        </w:rPr>
        <w:t>4 St-2378/17</w:t>
      </w:r>
    </w:p>
    <w:p w:rsidRDefault="000E1F39" w:rsidP="0047332A" w:rsidR="006964A3" w:rsidRPr="007F62DA">
      <w:pPr>
        <w:ind w:left="-284"/>
        <w:rPr>
          <w:rFonts w:cs="Arial" w:hAnsi="Arial" w:ascii="Arial"/>
          <w:lang w:val="pl-PL"/>
        </w:rPr>
      </w:pPr>
      <w:r w:rsidRPr="007F62DA">
        <w:rPr>
          <w:rFonts w:cs="Arial" w:hAnsi="Arial" w:ascii="Arial"/>
          <w:lang w:val="pl-PL"/>
        </w:rPr>
        <w:t>Dužnik (ime i prezime / tvrtka ili naziv, OIB, adresa / sjedište)</w:t>
      </w:r>
    </w:p>
    <w:p w:rsidRDefault="006964A3" w:rsidP="0047332A" w:rsidR="000E1F39">
      <w:pPr>
        <w:ind w:left="-284"/>
        <w:rPr>
          <w:rFonts w:cs="Arial" w:hAnsi="Arial" w:ascii="Arial"/>
          <w:b/>
          <w:lang w:val="pl-PL"/>
        </w:rPr>
      </w:pPr>
      <w:r w:rsidRPr="007F62DA">
        <w:rPr>
          <w:rFonts w:cs="Arial" w:hAnsi="Arial" w:ascii="Arial"/>
          <w:b/>
          <w:lang w:val="pl-PL"/>
        </w:rPr>
        <w:t>ŠPILJAR M&amp;B d.o.o. u stečaju, Zagreb, Slavka Batušića 11, OIB 58864923846</w:t>
      </w:r>
    </w:p>
    <w:p w:rsidRDefault="0047332A" w:rsidP="0047332A" w:rsidR="0047332A">
      <w:pPr>
        <w:ind w:left="-284"/>
        <w:rPr>
          <w:rFonts w:cs="Arial" w:hAnsi="Arial" w:ascii="Arial"/>
          <w:b/>
          <w:lang w:val="pl-PL"/>
        </w:rPr>
      </w:pPr>
    </w:p>
    <w:p w:rsidRDefault="003A607A" w:rsidP="0047332A" w:rsidR="00B61D94">
      <w:pPr>
        <w:ind w:left="-284"/>
        <w:rPr>
          <w:rFonts w:cs="Arial" w:hAnsi="Arial" w:ascii="Arial"/>
          <w:b/>
          <w:lang w:val="pl-PL"/>
        </w:rPr>
      </w:pPr>
      <w:r>
        <w:rPr>
          <w:rFonts w:cs="Arial" w:hAnsi="Arial" w:ascii="Arial"/>
          <w:b/>
          <w:lang w:val="pl-PL"/>
        </w:rPr>
        <w:t>Postupanje po Z</w:t>
      </w:r>
      <w:r w:rsidR="00B61D94">
        <w:rPr>
          <w:rFonts w:cs="Arial" w:hAnsi="Arial" w:ascii="Arial"/>
          <w:b/>
          <w:lang w:val="pl-PL"/>
        </w:rPr>
        <w:t>aključku Trgovačk</w:t>
      </w:r>
      <w:r>
        <w:rPr>
          <w:rFonts w:cs="Arial" w:hAnsi="Arial" w:ascii="Arial"/>
          <w:b/>
          <w:lang w:val="pl-PL"/>
        </w:rPr>
        <w:t>og suda u Zag</w:t>
      </w:r>
      <w:r w:rsidR="00CD36C3">
        <w:rPr>
          <w:rFonts w:cs="Arial" w:hAnsi="Arial" w:ascii="Arial"/>
          <w:b/>
          <w:lang w:val="pl-PL"/>
        </w:rPr>
        <w:t>rebu S</w:t>
      </w:r>
      <w:r w:rsidR="00B61D94">
        <w:rPr>
          <w:rFonts w:cs="Arial" w:hAnsi="Arial" w:ascii="Arial"/>
          <w:b/>
          <w:lang w:val="pl-PL"/>
        </w:rPr>
        <w:t xml:space="preserve">talna služba u Karlovcu od dana 17.travnja 2019.godine kojem je naloženo stečajnom upravitelju da dostavi novo izvješće </w:t>
      </w:r>
      <w:r>
        <w:rPr>
          <w:rFonts w:cs="Arial" w:hAnsi="Arial" w:ascii="Arial"/>
          <w:b/>
          <w:lang w:val="pl-PL"/>
        </w:rPr>
        <w:t xml:space="preserve">o tijeku stečajnog postupka u odnosu na izvješće dostavljeno na stečajni sud 09.04.2019. </w:t>
      </w:r>
    </w:p>
    <w:p w:rsidRDefault="003A607A" w:rsidP="0047332A" w:rsidR="003A607A">
      <w:pPr>
        <w:ind w:left="-284"/>
        <w:rPr>
          <w:rFonts w:cs="Arial" w:hAnsi="Arial" w:ascii="Arial"/>
          <w:b/>
          <w:lang w:val="pl-PL"/>
        </w:rPr>
      </w:pPr>
    </w:p>
    <w:p w:rsidRDefault="00827BC9" w:rsidP="0047332A" w:rsidR="00827BC9" w:rsidRPr="00A95F5B">
      <w:pPr>
        <w:ind w:left="-284"/>
        <w:rPr>
          <w:rFonts w:cs="Arial" w:hAnsi="Arial" w:ascii="Arial"/>
          <w:b/>
          <w:lang w:val="pl-PL"/>
        </w:rPr>
      </w:pPr>
      <w:r w:rsidRPr="00A95F5B">
        <w:rPr>
          <w:rFonts w:cs="Arial" w:hAnsi="Arial" w:ascii="Arial"/>
          <w:b/>
          <w:lang w:val="pl-PL"/>
        </w:rPr>
        <w:t xml:space="preserve">Tijek stečajnog postupka </w:t>
      </w:r>
      <w:r w:rsidR="003C0D75" w:rsidRPr="00A95F5B">
        <w:rPr>
          <w:rFonts w:cs="Arial" w:hAnsi="Arial" w:ascii="Arial"/>
          <w:b/>
          <w:lang w:val="pl-PL"/>
        </w:rPr>
        <w:t xml:space="preserve">u razdoblju od </w:t>
      </w:r>
      <w:r w:rsidR="00FC5DBD">
        <w:rPr>
          <w:rFonts w:cs="Arial" w:hAnsi="Arial" w:ascii="Arial"/>
          <w:b/>
          <w:lang w:val="pl-PL"/>
        </w:rPr>
        <w:t>09.04</w:t>
      </w:r>
      <w:r w:rsidR="00A44F6F" w:rsidRPr="00A44F6F">
        <w:rPr>
          <w:rFonts w:cs="Arial" w:hAnsi="Arial" w:ascii="Arial"/>
          <w:b/>
          <w:lang w:val="pl-PL"/>
        </w:rPr>
        <w:t xml:space="preserve">.2019. </w:t>
      </w:r>
      <w:r w:rsidR="00FC5DBD">
        <w:rPr>
          <w:rFonts w:cs="Arial" w:hAnsi="Arial" w:ascii="Arial"/>
          <w:b/>
          <w:lang w:val="pl-PL"/>
        </w:rPr>
        <w:t>do 29</w:t>
      </w:r>
      <w:r w:rsidR="00A44F6F">
        <w:rPr>
          <w:rFonts w:cs="Arial" w:hAnsi="Arial" w:ascii="Arial"/>
          <w:b/>
          <w:lang w:val="pl-PL"/>
        </w:rPr>
        <w:t>.04</w:t>
      </w:r>
      <w:r w:rsidR="003C0D75" w:rsidRPr="00A95F5B">
        <w:rPr>
          <w:rFonts w:cs="Arial" w:hAnsi="Arial" w:ascii="Arial"/>
          <w:b/>
          <w:lang w:val="pl-PL"/>
        </w:rPr>
        <w:t>.2019</w:t>
      </w:r>
      <w:r w:rsidRPr="00A95F5B">
        <w:rPr>
          <w:rFonts w:cs="Arial" w:hAnsi="Arial" w:ascii="Arial"/>
          <w:b/>
          <w:lang w:val="pl-PL"/>
        </w:rPr>
        <w:t>. godine</w:t>
      </w:r>
    </w:p>
    <w:p w:rsidRDefault="003C0D75" w:rsidP="0047332A" w:rsidR="003C0D75">
      <w:pPr>
        <w:pStyle w:val="Odlomakpopisa"/>
        <w:ind w:left="-284"/>
        <w:rPr>
          <w:rFonts w:cs="Arial" w:hAnsi="Arial" w:ascii="Arial"/>
          <w:b/>
          <w:lang w:val="pl-PL"/>
        </w:rPr>
      </w:pPr>
    </w:p>
    <w:p w:rsidRDefault="00A95F5B" w:rsidP="0047332A" w:rsidR="003C0D75" w:rsidRPr="00A95F5B">
      <w:pPr>
        <w:ind w:left="-284"/>
        <w:rPr>
          <w:rFonts w:cs="Arial" w:hAnsi="Arial" w:ascii="Arial"/>
          <w:b/>
          <w:lang w:val="pl-PL"/>
        </w:rPr>
      </w:pPr>
      <w:r w:rsidRPr="00A95F5B">
        <w:rPr>
          <w:rFonts w:cs="Arial" w:hAnsi="Arial" w:ascii="Arial"/>
          <w:b/>
          <w:lang w:val="pl-PL"/>
        </w:rPr>
        <w:t>I.</w:t>
      </w:r>
      <w:r w:rsidRPr="00A95F5B">
        <w:rPr>
          <w:rFonts w:cs="Arial" w:hAnsi="Arial" w:ascii="Arial"/>
          <w:b/>
          <w:lang w:val="pl-PL"/>
        </w:rPr>
        <w:tab/>
        <w:t>Stanje stečajne mase</w:t>
      </w:r>
    </w:p>
    <w:p w:rsidRDefault="00FC5DBD" w:rsidP="0047332A" w:rsidR="00FC5DBD">
      <w:pPr>
        <w:ind w:left="-284"/>
        <w:rPr>
          <w:rFonts w:cs="Arial" w:hAnsi="Arial" w:ascii="Arial"/>
          <w:sz w:val="20"/>
          <w:szCs w:val="20"/>
          <w:lang w:val="pl-PL"/>
        </w:rPr>
      </w:pPr>
    </w:p>
    <w:p w:rsidRDefault="00FC5DBD" w:rsidP="0047332A" w:rsidR="00FC5DBD">
      <w:pPr>
        <w:ind w:left="-284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 xml:space="preserve"> N</w:t>
      </w:r>
      <w:r w:rsidR="0063127F">
        <w:rPr>
          <w:rFonts w:cs="Arial" w:hAnsi="Arial" w:ascii="Arial"/>
          <w:sz w:val="20"/>
          <w:szCs w:val="20"/>
          <w:lang w:val="pl-PL"/>
        </w:rPr>
        <w:t>a</w:t>
      </w:r>
      <w:r>
        <w:rPr>
          <w:rFonts w:cs="Arial" w:hAnsi="Arial" w:ascii="Arial"/>
          <w:sz w:val="20"/>
          <w:szCs w:val="20"/>
          <w:lang w:val="pl-PL"/>
        </w:rPr>
        <w:t xml:space="preserve"> drugoj elektroničkoj javnoj dražbi koj</w:t>
      </w:r>
      <w:r w:rsidR="00712A7C">
        <w:rPr>
          <w:rFonts w:cs="Arial" w:hAnsi="Arial" w:ascii="Arial"/>
          <w:sz w:val="20"/>
          <w:szCs w:val="20"/>
          <w:lang w:val="pl-PL"/>
        </w:rPr>
        <w:t>u  je</w:t>
      </w:r>
      <w:r>
        <w:rPr>
          <w:rFonts w:cs="Arial" w:hAnsi="Arial" w:ascii="Arial"/>
          <w:sz w:val="20"/>
          <w:szCs w:val="20"/>
          <w:lang w:val="pl-PL"/>
        </w:rPr>
        <w:t xml:space="preserve"> provela   FINA unovčene su nekretnine stečajnog dužnika, </w:t>
      </w:r>
      <w:r w:rsidR="00941055">
        <w:rPr>
          <w:rFonts w:cs="Arial" w:hAnsi="Arial" w:ascii="Arial"/>
          <w:sz w:val="20"/>
          <w:szCs w:val="20"/>
          <w:lang w:val="pl-PL"/>
        </w:rPr>
        <w:t>te je Trgovački sud u Zagrebu</w:t>
      </w:r>
      <w:r>
        <w:rPr>
          <w:rFonts w:cs="Arial" w:hAnsi="Arial" w:ascii="Arial"/>
          <w:sz w:val="20"/>
          <w:szCs w:val="20"/>
          <w:lang w:val="pl-PL"/>
        </w:rPr>
        <w:t>, Stalna služba u Karlovcu dana 17. travanja 2019. donio</w:t>
      </w:r>
      <w:r w:rsidR="00712A7C">
        <w:rPr>
          <w:rFonts w:cs="Arial" w:hAnsi="Arial" w:ascii="Arial"/>
          <w:sz w:val="20"/>
          <w:szCs w:val="20"/>
          <w:lang w:val="pl-PL"/>
        </w:rPr>
        <w:t xml:space="preserve"> rješenja o dosudi za prodane</w:t>
      </w:r>
      <w:r w:rsidR="00792D1C">
        <w:rPr>
          <w:rFonts w:cs="Arial" w:hAnsi="Arial" w:ascii="Arial"/>
          <w:sz w:val="20"/>
          <w:szCs w:val="20"/>
          <w:lang w:val="pl-PL"/>
        </w:rPr>
        <w:t xml:space="preserve"> nekretnin</w:t>
      </w:r>
      <w:r w:rsidR="00712A7C">
        <w:rPr>
          <w:rFonts w:cs="Arial" w:hAnsi="Arial" w:ascii="Arial"/>
          <w:sz w:val="20"/>
          <w:szCs w:val="20"/>
          <w:lang w:val="pl-PL"/>
        </w:rPr>
        <w:t>e</w:t>
      </w:r>
      <w:r>
        <w:rPr>
          <w:rFonts w:cs="Arial" w:hAnsi="Arial" w:ascii="Arial"/>
          <w:sz w:val="20"/>
          <w:szCs w:val="20"/>
          <w:lang w:val="pl-PL"/>
        </w:rPr>
        <w:t xml:space="preserve"> kako slijedi:  </w:t>
      </w:r>
    </w:p>
    <w:p w:rsidRDefault="00FC5DBD" w:rsidP="00E27F4A" w:rsidR="00E27F4A">
      <w:pPr>
        <w:ind w:left="-284"/>
        <w:rPr>
          <w:rFonts w:cs="Arial" w:hAnsi="Arial" w:ascii="Arial"/>
          <w:sz w:val="20"/>
          <w:szCs w:val="20"/>
        </w:rPr>
      </w:pPr>
      <w:r w:rsidRPr="005F315F">
        <w:rPr>
          <w:rFonts w:cs="Arial" w:hAnsi="Arial" w:ascii="Arial"/>
          <w:b/>
          <w:sz w:val="20"/>
          <w:szCs w:val="20"/>
          <w:lang w:val="pl-PL"/>
        </w:rPr>
        <w:t>1.Rješenje o dosudi broj St-2378/2017-59</w:t>
      </w:r>
      <w:r w:rsidRPr="00E27F4A">
        <w:rPr>
          <w:rFonts w:cs="Arial" w:hAnsi="Arial" w:ascii="Arial"/>
          <w:sz w:val="20"/>
          <w:szCs w:val="20"/>
          <w:lang w:val="pl-PL"/>
        </w:rPr>
        <w:t xml:space="preserve"> kojim se nekretnina upisana u zemljišne knjige koje vodi Općinski građanski sud u Zagrebu , Zemljišno knjižni od</w:t>
      </w:r>
      <w:r w:rsidR="00C55422" w:rsidRPr="00E27F4A">
        <w:rPr>
          <w:rFonts w:cs="Arial" w:hAnsi="Arial" w:ascii="Arial"/>
          <w:sz w:val="20"/>
          <w:szCs w:val="20"/>
          <w:lang w:val="pl-PL"/>
        </w:rPr>
        <w:t xml:space="preserve">jel Zagreb, </w:t>
      </w:r>
      <w:r w:rsidR="00C97001" w:rsidRPr="00E27F4A">
        <w:rPr>
          <w:rFonts w:cs="Arial" w:hAnsi="Arial" w:ascii="Arial"/>
          <w:sz w:val="20"/>
          <w:szCs w:val="20"/>
        </w:rPr>
        <w:t xml:space="preserve"> zk.ul. 2480 k.o. Vrapče Novo, kat. čestica 2006, poslovno stambena kuća br. 322, zgrada i dvorište u Ilici, i to: </w:t>
      </w:r>
    </w:p>
    <w:p w:rsidRDefault="00E27F4A" w:rsidP="00E27F4A" w:rsidR="00C55422" w:rsidRPr="00E27F4A">
      <w:pPr>
        <w:ind w:left="-284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-</w:t>
      </w:r>
      <w:r w:rsidR="00C97001" w:rsidRPr="005F315F">
        <w:rPr>
          <w:rFonts w:cs="Arial" w:hAnsi="Arial" w:ascii="Arial"/>
          <w:b/>
          <w:sz w:val="20"/>
          <w:szCs w:val="20"/>
        </w:rPr>
        <w:t>5. suvlasnički dio: 165/10000 etažno vlasništvo (E-5)</w:t>
      </w:r>
      <w:r w:rsidR="00C97001" w:rsidRPr="00E27F4A">
        <w:rPr>
          <w:rFonts w:cs="Arial" w:hAnsi="Arial" w:ascii="Arial"/>
          <w:sz w:val="20"/>
          <w:szCs w:val="20"/>
        </w:rPr>
        <w:t xml:space="preserve"> s kojim je povezano pravo vlasništva na garaži u dvorištu površine 13,75 čm u nacrtu posebnih dijelova označena svijetlo</w:t>
      </w:r>
      <w:r w:rsidR="00C55422" w:rsidRPr="00E27F4A">
        <w:rPr>
          <w:rFonts w:cs="Arial" w:hAnsi="Arial" w:ascii="Arial"/>
          <w:sz w:val="20"/>
          <w:szCs w:val="20"/>
        </w:rPr>
        <w:t xml:space="preserve"> zelenom bojom i oznakom G3 </w:t>
      </w:r>
      <w:r w:rsidR="00C55422" w:rsidRPr="00E27F4A">
        <w:rPr>
          <w:rFonts w:cs="Arial" w:hAnsi="Arial" w:ascii="Arial"/>
          <w:b/>
          <w:sz w:val="20"/>
          <w:szCs w:val="20"/>
        </w:rPr>
        <w:t>dosuđuje kupcu</w:t>
      </w:r>
      <w:r w:rsidR="00C55422" w:rsidRPr="00E27F4A">
        <w:rPr>
          <w:rFonts w:cs="Arial" w:hAnsi="Arial" w:ascii="Arial"/>
          <w:sz w:val="20"/>
          <w:szCs w:val="20"/>
        </w:rPr>
        <w:t xml:space="preserve"> </w:t>
      </w:r>
      <w:r w:rsidR="00C339F2" w:rsidRPr="00E27F4A">
        <w:rPr>
          <w:rFonts w:hAnsi="Times New Roman" w:ascii="Times New Roman"/>
          <w:sz w:val="20"/>
          <w:szCs w:val="20"/>
        </w:rPr>
        <w:t xml:space="preserve"> </w:t>
      </w:r>
      <w:r w:rsidR="00C339F2" w:rsidRPr="00E27F4A">
        <w:rPr>
          <w:rFonts w:cs="Arial" w:hAnsi="Arial" w:ascii="Arial"/>
          <w:sz w:val="20"/>
          <w:szCs w:val="20"/>
        </w:rPr>
        <w:t>Viktor Perković-Šantar, Zagreb, Tijardovićeva ulica 8, OIB 81515526198, sa zadnjom najvišom valjanom po</w:t>
      </w:r>
      <w:r>
        <w:rPr>
          <w:rFonts w:cs="Arial" w:hAnsi="Arial" w:ascii="Arial"/>
          <w:sz w:val="20"/>
          <w:szCs w:val="20"/>
        </w:rPr>
        <w:t xml:space="preserve">nudom u iznosu od </w:t>
      </w:r>
      <w:r w:rsidRPr="003A607A">
        <w:rPr>
          <w:rFonts w:cs="Arial" w:hAnsi="Arial" w:ascii="Arial"/>
          <w:b/>
          <w:sz w:val="20"/>
          <w:szCs w:val="20"/>
        </w:rPr>
        <w:t>=38.362,70</w:t>
      </w:r>
      <w:r>
        <w:rPr>
          <w:rFonts w:cs="Arial" w:hAnsi="Arial" w:ascii="Arial"/>
          <w:sz w:val="20"/>
          <w:szCs w:val="20"/>
        </w:rPr>
        <w:t xml:space="preserve"> kn,(uplać</w:t>
      </w:r>
      <w:r w:rsidR="00712A7C">
        <w:rPr>
          <w:rFonts w:cs="Arial" w:hAnsi="Arial" w:ascii="Arial"/>
          <w:sz w:val="20"/>
          <w:szCs w:val="20"/>
        </w:rPr>
        <w:t>e</w:t>
      </w:r>
      <w:r>
        <w:rPr>
          <w:rFonts w:cs="Arial" w:hAnsi="Arial" w:ascii="Arial"/>
          <w:sz w:val="20"/>
          <w:szCs w:val="20"/>
        </w:rPr>
        <w:t>na jamčevina 7.300,00 kn, te razlika kupovnine preko uplaćenog iznosa jamčevine=31.062,70 kn</w:t>
      </w:r>
      <w:r w:rsidR="00C339F2" w:rsidRPr="00E27F4A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>)</w:t>
      </w:r>
      <w:r w:rsidR="00C55422" w:rsidRPr="00E27F4A">
        <w:rPr>
          <w:rFonts w:cs="Arial" w:hAnsi="Arial" w:ascii="Arial"/>
          <w:sz w:val="20"/>
          <w:szCs w:val="20"/>
        </w:rPr>
        <w:t xml:space="preserve"> </w:t>
      </w:r>
    </w:p>
    <w:p w:rsidRDefault="00C55422" w:rsidP="00C55422" w:rsidR="00C55422" w:rsidRPr="00E27F4A">
      <w:pPr>
        <w:pStyle w:val="Tijeloteksta"/>
        <w:rPr>
          <w:rFonts w:cs="Arial" w:hAnsi="Arial" w:ascii="Arial"/>
          <w:sz w:val="20"/>
        </w:rPr>
      </w:pPr>
    </w:p>
    <w:p w:rsidRDefault="00E27F4A" w:rsidP="00E27F4A" w:rsidR="00E27F4A" w:rsidRPr="00A30723">
      <w:pPr>
        <w:ind w:left="-284"/>
        <w:rPr>
          <w:rFonts w:cs="Arial" w:hAnsi="Arial" w:ascii="Arial"/>
          <w:sz w:val="20"/>
          <w:szCs w:val="20"/>
        </w:rPr>
      </w:pPr>
      <w:r w:rsidRPr="005F315F">
        <w:rPr>
          <w:rFonts w:cs="Arial" w:hAnsi="Arial" w:ascii="Arial"/>
          <w:b/>
          <w:sz w:val="20"/>
          <w:szCs w:val="20"/>
          <w:lang w:val="pl-PL"/>
        </w:rPr>
        <w:t>2.Rješenje o dosudi broj St-2378/2017-63</w:t>
      </w:r>
      <w:r w:rsidRPr="00A30723">
        <w:rPr>
          <w:rFonts w:cs="Arial" w:hAnsi="Arial" w:ascii="Arial"/>
          <w:sz w:val="20"/>
          <w:szCs w:val="20"/>
          <w:lang w:val="pl-PL"/>
        </w:rPr>
        <w:t xml:space="preserve"> kojim se nekretnina upisana u zemljišne knjige koje vodi Općinski građanski sud u Zagrebu , Zemljišno knjižni odjel Zagreb , </w:t>
      </w:r>
      <w:r w:rsidRPr="00A30723">
        <w:rPr>
          <w:rFonts w:cs="Arial" w:hAnsi="Arial" w:ascii="Arial"/>
          <w:sz w:val="20"/>
          <w:szCs w:val="20"/>
        </w:rPr>
        <w:t xml:space="preserve"> zk.ul. 2480 k.o. Vrapče Novo, kat. čestica 2006, poslovno stambena kuća br. 322, zgrada i dvorište u Ilici, i to: </w:t>
      </w:r>
    </w:p>
    <w:p w:rsidRDefault="00E27F4A" w:rsidP="00E27F4A" w:rsidR="00E27F4A" w:rsidRPr="00A30723">
      <w:pPr>
        <w:pStyle w:val="Tijeloteksta"/>
        <w:ind w:left="-284"/>
        <w:rPr>
          <w:rFonts w:cs="Arial" w:hAnsi="Arial" w:ascii="Arial"/>
          <w:b/>
          <w:sz w:val="20"/>
        </w:rPr>
      </w:pPr>
      <w:r w:rsidRPr="00A30723">
        <w:rPr>
          <w:rFonts w:cs="Arial" w:hAnsi="Arial" w:ascii="Arial"/>
          <w:sz w:val="20"/>
        </w:rPr>
        <w:t>-</w:t>
      </w:r>
      <w:r w:rsidR="00C97001" w:rsidRPr="005F315F">
        <w:rPr>
          <w:rFonts w:cs="Arial" w:hAnsi="Arial" w:ascii="Arial"/>
          <w:b/>
          <w:sz w:val="20"/>
        </w:rPr>
        <w:t>6. suvlasnički dio: 165/10000 etažno vlasništvo (E-6)</w:t>
      </w:r>
      <w:r w:rsidR="00C97001" w:rsidRPr="00A30723">
        <w:rPr>
          <w:rFonts w:cs="Arial" w:hAnsi="Arial" w:ascii="Arial"/>
          <w:sz w:val="20"/>
        </w:rPr>
        <w:t xml:space="preserve"> s kojim je povezano pravo vlasništva na garaži u dvorištu površine 13,75 čm u nacrtu posebnih dijelova ozn</w:t>
      </w:r>
      <w:r w:rsidRPr="00A30723">
        <w:rPr>
          <w:rFonts w:cs="Arial" w:hAnsi="Arial" w:ascii="Arial"/>
          <w:sz w:val="20"/>
        </w:rPr>
        <w:t>ačena plavom bojom i oznakom G4, dosuđuje kupcu EKOLOGIJA ČERNI d.o.o., Zagreb, Martićeva 31 c, OIB 26893712556</w:t>
      </w:r>
      <w:r w:rsidR="00A30723" w:rsidRPr="00A30723">
        <w:rPr>
          <w:rFonts w:cs="Arial" w:hAnsi="Arial" w:ascii="Arial"/>
          <w:sz w:val="20"/>
        </w:rPr>
        <w:t xml:space="preserve"> </w:t>
      </w:r>
      <w:r w:rsidR="00C97001" w:rsidRPr="00A30723">
        <w:rPr>
          <w:rFonts w:cs="Arial" w:hAnsi="Arial" w:ascii="Arial"/>
          <w:sz w:val="20"/>
        </w:rPr>
        <w:t xml:space="preserve"> </w:t>
      </w:r>
      <w:r w:rsidRPr="00A30723">
        <w:rPr>
          <w:rFonts w:cs="Arial" w:hAnsi="Arial" w:ascii="Arial"/>
          <w:sz w:val="20"/>
        </w:rPr>
        <w:t xml:space="preserve">sa zadnjom najvišom valjanom ponudom u iznosu od </w:t>
      </w:r>
      <w:r w:rsidRPr="003A607A">
        <w:rPr>
          <w:rFonts w:cs="Arial" w:hAnsi="Arial" w:ascii="Arial"/>
          <w:b/>
          <w:sz w:val="20"/>
        </w:rPr>
        <w:t>=37.862</w:t>
      </w:r>
      <w:r w:rsidR="00A30723" w:rsidRPr="003A607A">
        <w:rPr>
          <w:rFonts w:cs="Arial" w:hAnsi="Arial" w:ascii="Arial"/>
          <w:b/>
          <w:sz w:val="20"/>
        </w:rPr>
        <w:t>,70 kn</w:t>
      </w:r>
      <w:r w:rsidR="00A30723" w:rsidRPr="00A30723">
        <w:rPr>
          <w:rFonts w:cs="Arial" w:hAnsi="Arial" w:ascii="Arial"/>
          <w:sz w:val="20"/>
        </w:rPr>
        <w:t>,(uplać</w:t>
      </w:r>
      <w:r w:rsidR="00712A7C">
        <w:rPr>
          <w:rFonts w:cs="Arial" w:hAnsi="Arial" w:ascii="Arial"/>
          <w:sz w:val="20"/>
        </w:rPr>
        <w:t>e</w:t>
      </w:r>
      <w:r w:rsidR="00A30723" w:rsidRPr="00A30723">
        <w:rPr>
          <w:rFonts w:cs="Arial" w:hAnsi="Arial" w:ascii="Arial"/>
          <w:sz w:val="20"/>
        </w:rPr>
        <w:t>na jamčevina 7.272,54</w:t>
      </w:r>
      <w:r w:rsidRPr="00A30723">
        <w:rPr>
          <w:rFonts w:cs="Arial" w:hAnsi="Arial" w:ascii="Arial"/>
          <w:sz w:val="20"/>
        </w:rPr>
        <w:t xml:space="preserve"> kn, te razlika kupovnine preko</w:t>
      </w:r>
      <w:r w:rsidR="00A30723" w:rsidRPr="00A30723">
        <w:rPr>
          <w:rFonts w:cs="Arial" w:hAnsi="Arial" w:ascii="Arial"/>
          <w:sz w:val="20"/>
        </w:rPr>
        <w:t xml:space="preserve"> uplaćenog iznosa jamčevine=30,590,16</w:t>
      </w:r>
      <w:r w:rsidRPr="00A30723">
        <w:rPr>
          <w:rFonts w:cs="Arial" w:hAnsi="Arial" w:ascii="Arial"/>
          <w:sz w:val="20"/>
        </w:rPr>
        <w:t xml:space="preserve"> kn )</w:t>
      </w:r>
    </w:p>
    <w:p w:rsidRDefault="00B61D94" w:rsidP="00E27F4A" w:rsidR="00B61D94" w:rsidRPr="00A30723">
      <w:pPr>
        <w:pStyle w:val="Tijeloteksta"/>
        <w:rPr>
          <w:rFonts w:cs="Arial" w:hAnsi="Arial" w:ascii="Arial"/>
          <w:b/>
          <w:sz w:val="20"/>
        </w:rPr>
      </w:pPr>
    </w:p>
    <w:p w:rsidRDefault="00A30723" w:rsidP="00A30723" w:rsidR="00A30723">
      <w:pPr>
        <w:ind w:left="-284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  <w:lang w:val="pl-PL"/>
        </w:rPr>
        <w:t>3</w:t>
      </w:r>
      <w:r w:rsidRPr="00A30723">
        <w:rPr>
          <w:rFonts w:cs="Arial" w:hAnsi="Arial" w:ascii="Arial"/>
          <w:sz w:val="20"/>
          <w:szCs w:val="20"/>
          <w:lang w:val="pl-PL"/>
        </w:rPr>
        <w:t>.</w:t>
      </w:r>
      <w:r w:rsidRPr="005F315F">
        <w:rPr>
          <w:rFonts w:cs="Arial" w:hAnsi="Arial" w:ascii="Arial"/>
          <w:b/>
          <w:sz w:val="20"/>
          <w:szCs w:val="20"/>
          <w:lang w:val="pl-PL"/>
        </w:rPr>
        <w:t>Rješenje o dosudi broj St-2378/2017-61</w:t>
      </w:r>
      <w:r w:rsidRPr="00A30723">
        <w:rPr>
          <w:rFonts w:cs="Arial" w:hAnsi="Arial" w:ascii="Arial"/>
          <w:sz w:val="20"/>
          <w:szCs w:val="20"/>
          <w:lang w:val="pl-PL"/>
        </w:rPr>
        <w:t xml:space="preserve"> kojim se nekretnina upisana u zemljišne knjige koje vodi Općinski građanski sud u Zagrebu , Zemljišno knjižni odjel Zagreb , </w:t>
      </w:r>
      <w:r w:rsidRPr="00A30723">
        <w:rPr>
          <w:rFonts w:cs="Arial" w:hAnsi="Arial" w:ascii="Arial"/>
          <w:sz w:val="20"/>
          <w:szCs w:val="20"/>
        </w:rPr>
        <w:t xml:space="preserve"> zk.ul. 2480 k.o. Vrapče Novo, kat. čestica 2006, poslovno stambena kuća br. 322, zgrada i dvorište u Ilici, i to: </w:t>
      </w:r>
    </w:p>
    <w:p w:rsidRDefault="00A30723" w:rsidP="00CD2AF8" w:rsidR="00CD2AF8">
      <w:pPr>
        <w:ind w:left="-284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-</w:t>
      </w:r>
      <w:r w:rsidRPr="005F315F">
        <w:rPr>
          <w:rFonts w:cs="Arial" w:hAnsi="Arial" w:ascii="Arial"/>
          <w:b/>
          <w:sz w:val="20"/>
        </w:rPr>
        <w:t>1</w:t>
      </w:r>
      <w:r w:rsidR="00C97001" w:rsidRPr="005F315F">
        <w:rPr>
          <w:rFonts w:cs="Arial" w:hAnsi="Arial" w:ascii="Arial"/>
          <w:b/>
          <w:sz w:val="20"/>
        </w:rPr>
        <w:t>0. suvlasnički dio: 1253/10000 etažno vlasništvo (E-10)</w:t>
      </w:r>
      <w:r w:rsidR="00C97001" w:rsidRPr="00334F67">
        <w:rPr>
          <w:rFonts w:cs="Arial" w:hAnsi="Arial" w:ascii="Arial"/>
          <w:sz w:val="20"/>
        </w:rPr>
        <w:t xml:space="preserve"> s kojim je povezano pravo vlasništva na </w:t>
      </w:r>
      <w:r w:rsidR="00C97001" w:rsidRPr="005F315F">
        <w:rPr>
          <w:rFonts w:cs="Arial" w:hAnsi="Arial" w:ascii="Arial"/>
          <w:sz w:val="20"/>
          <w:szCs w:val="20"/>
        </w:rPr>
        <w:t>četverosobni stan na I (prvom) katu s balkonom na uličnoj i dvorišnoj strani zgrade površine 104,51 čm, u nacrtu posebnih dijelova označen ljubičastom bojom i oznakom S3, nastao spajanjem dva stana u jednu građevinsku cjelinu, te stanu pripadajući dio, parkirališno mjesto površine 12,50 čm u dvorištu zgrade u nacrtu posebnih dijelova označeno svi</w:t>
      </w:r>
      <w:r w:rsidR="00155455" w:rsidRPr="005F315F">
        <w:rPr>
          <w:rFonts w:cs="Arial" w:hAnsi="Arial" w:ascii="Arial"/>
          <w:sz w:val="20"/>
          <w:szCs w:val="20"/>
        </w:rPr>
        <w:t>jetlo plavom bojom i oznakom P5,</w:t>
      </w:r>
      <w:r w:rsidRPr="005F315F">
        <w:rPr>
          <w:rFonts w:cs="Arial" w:hAnsi="Arial" w:ascii="Arial"/>
          <w:sz w:val="20"/>
          <w:szCs w:val="20"/>
        </w:rPr>
        <w:t xml:space="preserve"> dosuđuje </w:t>
      </w:r>
      <w:r w:rsidRPr="005F315F">
        <w:rPr>
          <w:rFonts w:cs="Arial" w:hAnsi="Arial" w:ascii="Arial"/>
          <w:sz w:val="20"/>
          <w:szCs w:val="20"/>
        </w:rPr>
        <w:tab/>
        <w:t xml:space="preserve">kupcu </w:t>
      </w:r>
      <w:r w:rsidR="005F315F">
        <w:rPr>
          <w:rFonts w:cs="Arial" w:hAnsi="Arial" w:ascii="Arial"/>
          <w:sz w:val="20"/>
          <w:szCs w:val="20"/>
        </w:rPr>
        <w:t xml:space="preserve"> </w:t>
      </w:r>
      <w:r w:rsidR="005F315F" w:rsidRPr="005F315F">
        <w:rPr>
          <w:rFonts w:cs="Arial" w:hAnsi="Arial" w:ascii="Arial"/>
          <w:sz w:val="20"/>
          <w:szCs w:val="20"/>
        </w:rPr>
        <w:t>Predrag Mihaljević, Njivice, Cvjetni trg 8, OIB 58830648619</w:t>
      </w:r>
      <w:r w:rsidR="005F315F">
        <w:rPr>
          <w:rFonts w:cs="Arial" w:hAnsi="Arial" w:ascii="Arial"/>
          <w:sz w:val="20"/>
          <w:szCs w:val="20"/>
        </w:rPr>
        <w:t xml:space="preserve"> sa </w:t>
      </w:r>
      <w:r w:rsidR="005F315F" w:rsidRPr="005F315F">
        <w:rPr>
          <w:rFonts w:cs="Arial" w:hAnsi="Arial" w:ascii="Arial"/>
          <w:sz w:val="20"/>
          <w:szCs w:val="20"/>
        </w:rPr>
        <w:t xml:space="preserve"> najvišom valjanom</w:t>
      </w:r>
      <w:r w:rsidR="005F315F">
        <w:rPr>
          <w:rFonts w:cs="Arial" w:hAnsi="Arial" w:ascii="Arial"/>
          <w:sz w:val="20"/>
          <w:szCs w:val="20"/>
        </w:rPr>
        <w:t xml:space="preserve"> ponudom u iznosu od </w:t>
      </w:r>
      <w:r w:rsidR="005F315F" w:rsidRPr="003A607A">
        <w:rPr>
          <w:rFonts w:cs="Arial" w:hAnsi="Arial" w:ascii="Arial"/>
          <w:b/>
          <w:sz w:val="20"/>
          <w:szCs w:val="20"/>
        </w:rPr>
        <w:t>=484.657,28 kn</w:t>
      </w:r>
      <w:r w:rsidR="005F315F">
        <w:rPr>
          <w:rFonts w:cs="Arial" w:hAnsi="Arial" w:ascii="Arial"/>
          <w:sz w:val="20"/>
          <w:szCs w:val="20"/>
        </w:rPr>
        <w:t>,(uplać</w:t>
      </w:r>
      <w:r w:rsidR="00712A7C">
        <w:rPr>
          <w:rFonts w:cs="Arial" w:hAnsi="Arial" w:ascii="Arial"/>
          <w:sz w:val="20"/>
          <w:szCs w:val="20"/>
        </w:rPr>
        <w:t>e</w:t>
      </w:r>
      <w:r w:rsidR="005F315F">
        <w:rPr>
          <w:rFonts w:cs="Arial" w:hAnsi="Arial" w:ascii="Arial"/>
          <w:sz w:val="20"/>
          <w:szCs w:val="20"/>
        </w:rPr>
        <w:t>na jamčevina =94.331,46</w:t>
      </w:r>
      <w:r w:rsidR="005F315F" w:rsidRPr="005F315F">
        <w:rPr>
          <w:rFonts w:cs="Arial" w:hAnsi="Arial" w:ascii="Arial"/>
          <w:sz w:val="20"/>
          <w:szCs w:val="20"/>
        </w:rPr>
        <w:t xml:space="preserve"> kn, te razlika kupovnine preko upla</w:t>
      </w:r>
      <w:r w:rsidR="005F315F">
        <w:rPr>
          <w:rFonts w:cs="Arial" w:hAnsi="Arial" w:ascii="Arial"/>
          <w:sz w:val="20"/>
          <w:szCs w:val="20"/>
        </w:rPr>
        <w:t xml:space="preserve">ćenog iznosa jamčevine=390.325,82 </w:t>
      </w:r>
      <w:r w:rsidR="005F315F" w:rsidRPr="005F315F">
        <w:rPr>
          <w:rFonts w:cs="Arial" w:hAnsi="Arial" w:ascii="Arial"/>
          <w:sz w:val="20"/>
          <w:szCs w:val="20"/>
        </w:rPr>
        <w:t>kn)</w:t>
      </w:r>
      <w:r w:rsidR="003A607A">
        <w:rPr>
          <w:rFonts w:cs="Arial" w:hAnsi="Arial" w:ascii="Arial"/>
          <w:sz w:val="20"/>
          <w:szCs w:val="20"/>
        </w:rPr>
        <w:t xml:space="preserve">. </w:t>
      </w:r>
    </w:p>
    <w:p w:rsidRDefault="003A607A" w:rsidP="00CD2AF8" w:rsidR="003A607A">
      <w:pPr>
        <w:ind w:left="-284"/>
        <w:rPr>
          <w:rFonts w:cs="Arial" w:hAnsi="Arial" w:ascii="Arial"/>
          <w:sz w:val="20"/>
          <w:szCs w:val="20"/>
        </w:rPr>
      </w:pPr>
    </w:p>
    <w:p w:rsidRDefault="00CD2AF8" w:rsidP="00CD2AF8" w:rsidR="00CD2AF8">
      <w:pPr>
        <w:ind w:left="-284"/>
        <w:rPr>
          <w:rFonts w:cs="Arial" w:hAnsi="Arial" w:ascii="Arial"/>
          <w:sz w:val="20"/>
          <w:szCs w:val="20"/>
        </w:rPr>
      </w:pPr>
      <w:r w:rsidRPr="00CD2AF8">
        <w:rPr>
          <w:rFonts w:cs="Arial" w:hAnsi="Arial" w:ascii="Arial"/>
          <w:sz w:val="20"/>
          <w:szCs w:val="20"/>
        </w:rPr>
        <w:lastRenderedPageBreak/>
        <w:t>Nakon pravomoćnosti rješenja o dosudi,</w:t>
      </w:r>
      <w:r w:rsidR="003A607A">
        <w:rPr>
          <w:rFonts w:cs="Arial" w:hAnsi="Arial" w:ascii="Arial"/>
          <w:sz w:val="20"/>
          <w:szCs w:val="20"/>
        </w:rPr>
        <w:t xml:space="preserve"> </w:t>
      </w:r>
      <w:r w:rsidRPr="00CD2AF8">
        <w:rPr>
          <w:rFonts w:cs="Arial" w:hAnsi="Arial" w:ascii="Arial"/>
          <w:sz w:val="20"/>
          <w:szCs w:val="20"/>
        </w:rPr>
        <w:t>te nakon što kupci uplate ostatak kupoprodajne cijene izvršiti će se upis  prava vlasništva</w:t>
      </w:r>
      <w:r w:rsidR="00A02464">
        <w:rPr>
          <w:rFonts w:cs="Arial" w:hAnsi="Arial" w:ascii="Arial"/>
          <w:sz w:val="20"/>
          <w:szCs w:val="20"/>
        </w:rPr>
        <w:t xml:space="preserve">, te će se brisati </w:t>
      </w:r>
      <w:r w:rsidRPr="00CD2AF8">
        <w:rPr>
          <w:rFonts w:cs="Arial" w:hAnsi="Arial" w:ascii="Arial"/>
          <w:sz w:val="20"/>
          <w:szCs w:val="20"/>
        </w:rPr>
        <w:t xml:space="preserve"> upisana založna prava za korist CENTAR BANKA d.d. u stečaju, Zagreb, A. Heinza 47A, OIB 89296739230, pod brojem Z-44494/07 i brojem Z-39474/08, i založno pravo za korist Republike Hrvatske, Ministarstvo financija, pod brojem Z-51611/12</w:t>
      </w:r>
      <w:r w:rsidR="00B253FE">
        <w:rPr>
          <w:rFonts w:cs="Arial" w:hAnsi="Arial" w:ascii="Arial"/>
          <w:sz w:val="20"/>
          <w:szCs w:val="20"/>
        </w:rPr>
        <w:t>.</w:t>
      </w:r>
    </w:p>
    <w:p w:rsidRDefault="00CD36C3" w:rsidP="0047332A" w:rsidR="00CD36C3">
      <w:pPr>
        <w:ind w:left="-284"/>
        <w:rPr>
          <w:rFonts w:cs="Arial" w:hAnsi="Arial" w:ascii="Arial"/>
          <w:sz w:val="20"/>
          <w:szCs w:val="20"/>
          <w:lang w:val="pl-PL"/>
        </w:rPr>
      </w:pPr>
    </w:p>
    <w:p w:rsidRDefault="003A607A" w:rsidP="0047332A" w:rsidR="009C15CB">
      <w:pPr>
        <w:ind w:left="-284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Nekretnine koje su bile predmet prodaje stečaj</w:t>
      </w:r>
      <w:r w:rsidR="009C15CB">
        <w:rPr>
          <w:rFonts w:cs="Arial" w:hAnsi="Arial" w:ascii="Arial"/>
          <w:sz w:val="20"/>
          <w:szCs w:val="20"/>
          <w:lang w:val="pl-PL"/>
        </w:rPr>
        <w:t xml:space="preserve">ni upravitelj je uz odobrenje </w:t>
      </w:r>
      <w:r>
        <w:rPr>
          <w:rFonts w:cs="Arial" w:hAnsi="Arial" w:ascii="Arial"/>
          <w:sz w:val="20"/>
          <w:szCs w:val="20"/>
          <w:lang w:val="pl-PL"/>
        </w:rPr>
        <w:t xml:space="preserve"> skupštine vjerovnika </w:t>
      </w:r>
      <w:r w:rsidR="009C15CB">
        <w:rPr>
          <w:rFonts w:cs="Arial" w:hAnsi="Arial" w:ascii="Arial"/>
          <w:sz w:val="20"/>
          <w:szCs w:val="20"/>
          <w:lang w:val="pl-PL"/>
        </w:rPr>
        <w:t xml:space="preserve">od </w:t>
      </w:r>
      <w:r>
        <w:rPr>
          <w:rFonts w:cs="Arial" w:hAnsi="Arial" w:ascii="Arial"/>
          <w:sz w:val="20"/>
          <w:szCs w:val="20"/>
          <w:lang w:val="pl-PL"/>
        </w:rPr>
        <w:t xml:space="preserve">dana 12.srpnja 2018. </w:t>
      </w:r>
      <w:r w:rsidR="009C15CB">
        <w:rPr>
          <w:rFonts w:cs="Arial" w:hAnsi="Arial" w:ascii="Arial"/>
          <w:sz w:val="20"/>
          <w:szCs w:val="20"/>
          <w:lang w:val="pl-PL"/>
        </w:rPr>
        <w:t xml:space="preserve">godine dao u zakup temeljem Ugovora o zakupu od dana 01.svibnja 2018. godine. </w:t>
      </w:r>
    </w:p>
    <w:p w:rsidRDefault="009C15CB" w:rsidP="0047332A" w:rsidR="001706CC">
      <w:pPr>
        <w:ind w:left="-284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 xml:space="preserve"> Nakon što </w:t>
      </w:r>
      <w:r w:rsidR="00B35672">
        <w:rPr>
          <w:rFonts w:cs="Arial" w:hAnsi="Arial" w:ascii="Arial"/>
          <w:sz w:val="20"/>
          <w:szCs w:val="20"/>
          <w:lang w:val="pl-PL"/>
        </w:rPr>
        <w:t>je utvrđeno da su nekretnine pro</w:t>
      </w:r>
      <w:r>
        <w:rPr>
          <w:rFonts w:cs="Arial" w:hAnsi="Arial" w:ascii="Arial"/>
          <w:sz w:val="20"/>
          <w:szCs w:val="20"/>
          <w:lang w:val="pl-PL"/>
        </w:rPr>
        <w:t>dane stečajni upravitelj je pisanim putem pozvao zakupoprimce na primopredaju nekretina oslobođenu od stvari i osoba, te na podmirenje nepodmirenih režisjkih troškova.</w:t>
      </w:r>
    </w:p>
    <w:p w:rsidRDefault="001706CC" w:rsidP="0047332A" w:rsidR="001706CC">
      <w:pPr>
        <w:ind w:left="-284"/>
        <w:rPr>
          <w:rFonts w:cs="Arial" w:hAnsi="Arial" w:ascii="Arial"/>
          <w:sz w:val="20"/>
          <w:szCs w:val="20"/>
          <w:lang w:val="pl-PL"/>
        </w:rPr>
      </w:pPr>
    </w:p>
    <w:p w:rsidRDefault="00E95E7D" w:rsidP="0047332A" w:rsidR="00E95E7D" w:rsidRPr="00E95E7D">
      <w:pPr>
        <w:ind w:left="-284"/>
        <w:rPr>
          <w:rFonts w:cs="Arial" w:hAnsi="Arial" w:ascii="Arial"/>
          <w:i/>
          <w:sz w:val="18"/>
          <w:szCs w:val="18"/>
          <w:lang w:val="pl-PL"/>
        </w:rPr>
      </w:pPr>
      <w:r w:rsidRPr="00E95E7D">
        <w:rPr>
          <w:rFonts w:cs="Arial" w:hAnsi="Arial" w:ascii="Arial"/>
          <w:i/>
          <w:sz w:val="18"/>
          <w:szCs w:val="18"/>
          <w:lang w:val="pl-PL"/>
        </w:rPr>
        <w:t>U privitku: Preslika dopisa upućenih zakupoprimcu dana 05.04.2019. i 26.04.2019.</w:t>
      </w:r>
    </w:p>
    <w:p w:rsidRDefault="007F6884" w:rsidP="0047332A" w:rsidR="007F6884" w:rsidRPr="0047332A">
      <w:pPr>
        <w:ind w:left="-284"/>
        <w:rPr>
          <w:rFonts w:cs="Arial" w:hAnsi="Arial" w:ascii="Arial"/>
          <w:sz w:val="20"/>
          <w:szCs w:val="20"/>
          <w:lang w:val="pl-PL"/>
        </w:rPr>
      </w:pPr>
    </w:p>
    <w:p w:rsidRDefault="0047332A" w:rsidP="0047332A" w:rsidR="003706B8">
      <w:pPr>
        <w:ind w:left="-284"/>
        <w:jc w:val="both"/>
        <w:rPr>
          <w:rFonts w:cs="Arial" w:hAnsi="Arial" w:ascii="Arial"/>
          <w:b/>
          <w:sz w:val="20"/>
          <w:szCs w:val="20"/>
          <w:lang w:val="pl-PL"/>
        </w:rPr>
      </w:pPr>
      <w:r>
        <w:rPr>
          <w:rFonts w:cs="Arial" w:hAnsi="Arial" w:ascii="Arial"/>
          <w:b/>
          <w:sz w:val="20"/>
          <w:szCs w:val="20"/>
          <w:lang w:val="pl-PL"/>
        </w:rPr>
        <w:t xml:space="preserve">II. </w:t>
      </w:r>
      <w:r w:rsidR="003706B8" w:rsidRPr="0047332A">
        <w:rPr>
          <w:rFonts w:cs="Arial" w:hAnsi="Arial" w:ascii="Arial"/>
          <w:b/>
          <w:sz w:val="20"/>
          <w:szCs w:val="20"/>
          <w:lang w:val="pl-PL"/>
        </w:rPr>
        <w:t>Financijsko izvješće</w:t>
      </w:r>
      <w:r w:rsidR="00F51E3C" w:rsidRPr="0047332A">
        <w:rPr>
          <w:rFonts w:cs="Arial" w:hAnsi="Arial" w:ascii="Arial"/>
          <w:b/>
          <w:sz w:val="20"/>
          <w:szCs w:val="20"/>
          <w:lang w:val="pl-PL"/>
        </w:rPr>
        <w:t xml:space="preserve"> za razdoblje od </w:t>
      </w:r>
      <w:r w:rsidR="007F6884">
        <w:rPr>
          <w:rFonts w:cs="Arial" w:hAnsi="Arial" w:ascii="Arial"/>
          <w:b/>
          <w:sz w:val="20"/>
          <w:szCs w:val="20"/>
          <w:lang w:val="pl-PL"/>
        </w:rPr>
        <w:t>08.04</w:t>
      </w:r>
      <w:r w:rsidR="00745081">
        <w:rPr>
          <w:rFonts w:cs="Arial" w:hAnsi="Arial" w:ascii="Arial"/>
          <w:b/>
          <w:sz w:val="20"/>
          <w:szCs w:val="20"/>
          <w:lang w:val="pl-PL"/>
        </w:rPr>
        <w:t>.2019</w:t>
      </w:r>
      <w:r w:rsidR="007F6884">
        <w:rPr>
          <w:rFonts w:cs="Arial" w:hAnsi="Arial" w:ascii="Arial"/>
          <w:b/>
          <w:sz w:val="20"/>
          <w:szCs w:val="20"/>
          <w:lang w:val="pl-PL"/>
        </w:rPr>
        <w:t>. do 29</w:t>
      </w:r>
      <w:r w:rsidR="00745081">
        <w:rPr>
          <w:rFonts w:cs="Arial" w:hAnsi="Arial" w:ascii="Arial"/>
          <w:b/>
          <w:sz w:val="20"/>
          <w:szCs w:val="20"/>
          <w:lang w:val="pl-PL"/>
        </w:rPr>
        <w:t>.04</w:t>
      </w:r>
      <w:r>
        <w:rPr>
          <w:rFonts w:cs="Arial" w:hAnsi="Arial" w:ascii="Arial"/>
          <w:b/>
          <w:sz w:val="20"/>
          <w:szCs w:val="20"/>
          <w:lang w:val="pl-PL"/>
        </w:rPr>
        <w:t>.2019</w:t>
      </w:r>
      <w:r w:rsidR="00F51E3C" w:rsidRPr="0047332A">
        <w:rPr>
          <w:rFonts w:cs="Arial" w:hAnsi="Arial" w:ascii="Arial"/>
          <w:b/>
          <w:sz w:val="20"/>
          <w:szCs w:val="20"/>
          <w:lang w:val="pl-PL"/>
        </w:rPr>
        <w:t>.</w:t>
      </w:r>
    </w:p>
    <w:p w:rsidRDefault="008A3AFE" w:rsidP="0047332A" w:rsidR="008A3AFE">
      <w:pPr>
        <w:ind w:left="-284"/>
        <w:jc w:val="both"/>
        <w:rPr>
          <w:rFonts w:cs="Arial" w:hAnsi="Arial" w:ascii="Arial"/>
          <w:b/>
          <w:sz w:val="20"/>
          <w:szCs w:val="20"/>
          <w:lang w:val="pl-PL"/>
        </w:rPr>
      </w:pPr>
    </w:p>
    <w:p w:rsidRDefault="003C0D75" w:rsidP="0047332A" w:rsidR="008A3AFE" w:rsidRPr="00B26CB8">
      <w:pPr>
        <w:ind w:left="-284"/>
        <w:jc w:val="both"/>
        <w:rPr>
          <w:rFonts w:cs="Arial" w:hAnsi="Arial" w:ascii="Arial"/>
          <w:sz w:val="20"/>
          <w:szCs w:val="20"/>
          <w:lang w:val="pl-PL"/>
        </w:rPr>
      </w:pPr>
      <w:r w:rsidRPr="00B26CB8">
        <w:rPr>
          <w:rFonts w:cs="Arial" w:hAnsi="Arial" w:ascii="Arial"/>
          <w:sz w:val="20"/>
          <w:szCs w:val="20"/>
          <w:lang w:val="pl-PL"/>
        </w:rPr>
        <w:t>Stanje računa u prethodnom izvj</w:t>
      </w:r>
      <w:r w:rsidR="00E24A12" w:rsidRPr="00B26CB8">
        <w:rPr>
          <w:rFonts w:cs="Arial" w:hAnsi="Arial" w:ascii="Arial"/>
          <w:sz w:val="20"/>
          <w:szCs w:val="20"/>
          <w:lang w:val="pl-PL"/>
        </w:rPr>
        <w:t xml:space="preserve">ešću na dan </w:t>
      </w:r>
      <w:r w:rsidR="007F6884">
        <w:rPr>
          <w:rFonts w:cs="Arial" w:hAnsi="Arial" w:ascii="Arial"/>
          <w:sz w:val="20"/>
          <w:szCs w:val="20"/>
          <w:lang w:val="pl-PL"/>
        </w:rPr>
        <w:t>08.04.2019.</w:t>
      </w:r>
      <w:r w:rsidR="00E24A12" w:rsidRPr="00B26CB8">
        <w:rPr>
          <w:rFonts w:cs="Arial" w:hAnsi="Arial" w:ascii="Arial"/>
          <w:sz w:val="20"/>
          <w:szCs w:val="20"/>
          <w:lang w:val="pl-PL"/>
        </w:rPr>
        <w:t xml:space="preserve">  iznosilo je =</w:t>
      </w:r>
      <w:r w:rsidR="007F6884" w:rsidRPr="007F6884">
        <w:rPr>
          <w:rFonts w:cs="Arial" w:hAnsi="Arial" w:ascii="Arial"/>
          <w:sz w:val="20"/>
          <w:szCs w:val="20"/>
          <w:lang w:val="pl-PL"/>
        </w:rPr>
        <w:t xml:space="preserve">520,78 </w:t>
      </w:r>
      <w:r w:rsidRPr="00B26CB8">
        <w:rPr>
          <w:rFonts w:cs="Arial" w:hAnsi="Arial" w:ascii="Arial"/>
          <w:sz w:val="20"/>
          <w:szCs w:val="20"/>
          <w:lang w:val="pl-PL"/>
        </w:rPr>
        <w:t>kn.</w:t>
      </w:r>
    </w:p>
    <w:p w:rsidRDefault="003C0D75" w:rsidP="0047332A" w:rsidR="003C0D75">
      <w:pPr>
        <w:ind w:left="-284"/>
        <w:jc w:val="both"/>
        <w:rPr>
          <w:rFonts w:cs="Arial" w:hAnsi="Arial" w:ascii="Arial"/>
          <w:sz w:val="20"/>
          <w:szCs w:val="20"/>
          <w:lang w:val="pl-PL"/>
        </w:rPr>
      </w:pPr>
      <w:r w:rsidRPr="00B26CB8">
        <w:rPr>
          <w:rFonts w:cs="Arial" w:hAnsi="Arial" w:ascii="Arial"/>
          <w:sz w:val="20"/>
          <w:szCs w:val="20"/>
          <w:lang w:val="pl-PL"/>
        </w:rPr>
        <w:t>U ovome izvještajno</w:t>
      </w:r>
      <w:r w:rsidR="008A3AFE" w:rsidRPr="00B26CB8">
        <w:rPr>
          <w:rFonts w:cs="Arial" w:hAnsi="Arial" w:ascii="Arial"/>
          <w:sz w:val="20"/>
          <w:szCs w:val="20"/>
          <w:lang w:val="pl-PL"/>
        </w:rPr>
        <w:t xml:space="preserve">m razdoblju </w:t>
      </w:r>
      <w:r w:rsidR="00745081">
        <w:rPr>
          <w:rFonts w:cs="Arial" w:hAnsi="Arial" w:ascii="Arial"/>
          <w:sz w:val="20"/>
          <w:szCs w:val="20"/>
          <w:lang w:val="pl-PL"/>
        </w:rPr>
        <w:t xml:space="preserve">nije bilo </w:t>
      </w:r>
      <w:r w:rsidR="006A6309" w:rsidRPr="00B26CB8">
        <w:rPr>
          <w:rFonts w:cs="Arial" w:hAnsi="Arial" w:ascii="Arial"/>
          <w:sz w:val="20"/>
          <w:szCs w:val="20"/>
          <w:lang w:val="pl-PL"/>
        </w:rPr>
        <w:t>priliv</w:t>
      </w:r>
      <w:r w:rsidR="00745081">
        <w:rPr>
          <w:rFonts w:cs="Arial" w:hAnsi="Arial" w:ascii="Arial"/>
          <w:sz w:val="20"/>
          <w:szCs w:val="20"/>
          <w:lang w:val="pl-PL"/>
        </w:rPr>
        <w:t>a</w:t>
      </w:r>
      <w:r w:rsidR="006A6309" w:rsidRPr="00B26CB8">
        <w:rPr>
          <w:rFonts w:cs="Arial" w:hAnsi="Arial" w:ascii="Arial"/>
          <w:sz w:val="20"/>
          <w:szCs w:val="20"/>
          <w:lang w:val="pl-PL"/>
        </w:rPr>
        <w:t xml:space="preserve"> sredstava na </w:t>
      </w:r>
      <w:r w:rsidR="008A3AFE" w:rsidRPr="00B26CB8">
        <w:rPr>
          <w:rFonts w:cs="Arial" w:hAnsi="Arial" w:ascii="Arial"/>
          <w:sz w:val="20"/>
          <w:szCs w:val="20"/>
          <w:lang w:val="pl-PL"/>
        </w:rPr>
        <w:t>račun stečajnog dužnika</w:t>
      </w:r>
      <w:r w:rsidR="00745081">
        <w:rPr>
          <w:rFonts w:cs="Arial" w:hAnsi="Arial" w:ascii="Arial"/>
          <w:sz w:val="20"/>
          <w:szCs w:val="20"/>
          <w:lang w:val="pl-PL"/>
        </w:rPr>
        <w:t>.</w:t>
      </w:r>
      <w:r w:rsidR="008B3280">
        <w:rPr>
          <w:rFonts w:cs="Arial" w:hAnsi="Arial" w:ascii="Arial"/>
          <w:sz w:val="20"/>
          <w:szCs w:val="20"/>
          <w:lang w:val="pl-PL"/>
        </w:rPr>
        <w:t xml:space="preserve"> </w:t>
      </w:r>
    </w:p>
    <w:p w:rsidRDefault="006A6309" w:rsidP="007F6884" w:rsidR="00F51E3C" w:rsidRPr="00B26CB8">
      <w:pPr>
        <w:ind w:left="-284"/>
        <w:rPr>
          <w:rFonts w:cs="Arial" w:hAnsi="Arial" w:ascii="Arial"/>
          <w:b/>
          <w:sz w:val="20"/>
          <w:szCs w:val="20"/>
          <w:lang w:val="pl-PL"/>
        </w:rPr>
      </w:pPr>
      <w:r w:rsidRPr="00B26CB8">
        <w:rPr>
          <w:rFonts w:cs="Arial" w:hAnsi="Arial" w:ascii="Arial"/>
          <w:sz w:val="20"/>
          <w:szCs w:val="20"/>
          <w:lang w:val="pl-PL"/>
        </w:rPr>
        <w:t>Odliv sredstava u izvje</w:t>
      </w:r>
      <w:r w:rsidR="00EC2A00">
        <w:rPr>
          <w:rFonts w:cs="Arial" w:hAnsi="Arial" w:ascii="Arial"/>
          <w:sz w:val="20"/>
          <w:szCs w:val="20"/>
          <w:lang w:val="pl-PL"/>
        </w:rPr>
        <w:t>štajnom razdoblju u ukupnom izno</w:t>
      </w:r>
      <w:r w:rsidRPr="00B26CB8">
        <w:rPr>
          <w:rFonts w:cs="Arial" w:hAnsi="Arial" w:ascii="Arial"/>
          <w:sz w:val="20"/>
          <w:szCs w:val="20"/>
          <w:lang w:val="pl-PL"/>
        </w:rPr>
        <w:t xml:space="preserve">su od </w:t>
      </w:r>
      <w:r w:rsidR="00811107" w:rsidRPr="00B26CB8">
        <w:rPr>
          <w:rFonts w:cs="Arial" w:hAnsi="Arial" w:ascii="Arial"/>
          <w:sz w:val="20"/>
          <w:szCs w:val="20"/>
          <w:lang w:val="pl-PL"/>
        </w:rPr>
        <w:t>=</w:t>
      </w:r>
      <w:r w:rsidR="007F6884">
        <w:rPr>
          <w:rFonts w:cs="Arial" w:hAnsi="Arial" w:ascii="Arial"/>
          <w:sz w:val="20"/>
          <w:szCs w:val="20"/>
          <w:lang w:val="pl-PL"/>
        </w:rPr>
        <w:t xml:space="preserve"> 47,56 </w:t>
      </w:r>
      <w:r w:rsidRPr="00B26CB8">
        <w:rPr>
          <w:rFonts w:cs="Arial" w:hAnsi="Arial" w:ascii="Arial"/>
          <w:sz w:val="20"/>
          <w:szCs w:val="20"/>
          <w:lang w:val="pl-PL"/>
        </w:rPr>
        <w:t xml:space="preserve">kn </w:t>
      </w:r>
      <w:r w:rsidR="00745081">
        <w:rPr>
          <w:rFonts w:cs="Arial" w:hAnsi="Arial" w:ascii="Arial"/>
          <w:sz w:val="20"/>
          <w:szCs w:val="20"/>
          <w:lang w:val="pl-PL"/>
        </w:rPr>
        <w:t xml:space="preserve">s osnova </w:t>
      </w:r>
      <w:r w:rsidR="00165C07" w:rsidRPr="00B26CB8">
        <w:rPr>
          <w:rFonts w:cs="Arial" w:hAnsi="Arial" w:ascii="Arial"/>
          <w:sz w:val="20"/>
          <w:szCs w:val="20"/>
          <w:lang w:val="pl-PL"/>
        </w:rPr>
        <w:t xml:space="preserve"> naknade </w:t>
      </w:r>
      <w:r w:rsidR="00F511A9" w:rsidRPr="00B26CB8">
        <w:rPr>
          <w:rFonts w:cs="Arial" w:hAnsi="Arial" w:ascii="Arial"/>
          <w:sz w:val="20"/>
          <w:szCs w:val="20"/>
          <w:lang w:val="pl-PL"/>
        </w:rPr>
        <w:t xml:space="preserve"> banci za usluge platnog prometa</w:t>
      </w:r>
      <w:r w:rsidR="007F6884">
        <w:rPr>
          <w:rFonts w:cs="Arial" w:hAnsi="Arial" w:ascii="Arial"/>
          <w:sz w:val="20"/>
          <w:szCs w:val="20"/>
          <w:lang w:val="pl-PL"/>
        </w:rPr>
        <w:t>.</w:t>
      </w:r>
      <w:r w:rsidR="00F511A9" w:rsidRPr="00B26CB8">
        <w:rPr>
          <w:rFonts w:cs="Arial" w:hAnsi="Arial" w:ascii="Arial"/>
          <w:sz w:val="20"/>
          <w:szCs w:val="20"/>
          <w:lang w:val="pl-PL"/>
        </w:rPr>
        <w:t xml:space="preserve"> </w:t>
      </w:r>
      <w:r w:rsidR="00745081">
        <w:rPr>
          <w:rFonts w:cs="Arial" w:hAnsi="Arial" w:ascii="Arial"/>
          <w:sz w:val="20"/>
          <w:szCs w:val="20"/>
          <w:lang w:val="pl-PL"/>
        </w:rPr>
        <w:t>.</w:t>
      </w:r>
    </w:p>
    <w:p w:rsidRDefault="00A7748B" w:rsidP="0047332A" w:rsidR="003C0D75">
      <w:pPr>
        <w:ind w:left="-284"/>
        <w:jc w:val="both"/>
        <w:rPr>
          <w:rFonts w:cs="Arial" w:hAnsi="Arial" w:ascii="Arial"/>
          <w:b/>
          <w:sz w:val="20"/>
          <w:szCs w:val="20"/>
          <w:lang w:val="pl-PL"/>
        </w:rPr>
      </w:pPr>
      <w:r w:rsidRPr="00C95872">
        <w:rPr>
          <w:rFonts w:cs="Arial" w:hAnsi="Arial" w:ascii="Arial"/>
          <w:b/>
          <w:sz w:val="20"/>
          <w:szCs w:val="20"/>
          <w:lang w:val="pl-PL"/>
        </w:rPr>
        <w:t xml:space="preserve">Stanje računa na dan pisanja izvješća </w:t>
      </w:r>
      <w:r w:rsidR="002D1EBE">
        <w:rPr>
          <w:rFonts w:cs="Arial" w:hAnsi="Arial" w:ascii="Arial"/>
          <w:b/>
          <w:sz w:val="20"/>
          <w:szCs w:val="20"/>
          <w:lang w:val="pl-PL"/>
        </w:rPr>
        <w:t>08</w:t>
      </w:r>
      <w:r w:rsidR="00745081">
        <w:rPr>
          <w:rFonts w:cs="Arial" w:hAnsi="Arial" w:ascii="Arial"/>
          <w:b/>
          <w:sz w:val="20"/>
          <w:szCs w:val="20"/>
          <w:lang w:val="pl-PL"/>
        </w:rPr>
        <w:t>.04</w:t>
      </w:r>
      <w:r w:rsidR="00A71801">
        <w:rPr>
          <w:rFonts w:cs="Arial" w:hAnsi="Arial" w:ascii="Arial"/>
          <w:b/>
          <w:sz w:val="20"/>
          <w:szCs w:val="20"/>
          <w:lang w:val="pl-PL"/>
        </w:rPr>
        <w:t>.2019.</w:t>
      </w:r>
      <w:r w:rsidR="007F6884">
        <w:rPr>
          <w:rFonts w:cs="Arial" w:hAnsi="Arial" w:ascii="Arial"/>
          <w:b/>
          <w:sz w:val="20"/>
          <w:szCs w:val="20"/>
          <w:lang w:val="pl-PL"/>
        </w:rPr>
        <w:t xml:space="preserve">   iznosi    =</w:t>
      </w:r>
      <w:r w:rsidR="00A71801">
        <w:rPr>
          <w:rFonts w:cs="Arial" w:hAnsi="Arial" w:ascii="Arial"/>
          <w:b/>
          <w:sz w:val="20"/>
          <w:szCs w:val="20"/>
          <w:lang w:val="pl-PL"/>
        </w:rPr>
        <w:t xml:space="preserve"> </w:t>
      </w:r>
      <w:r w:rsidR="007F6884">
        <w:rPr>
          <w:rFonts w:cs="Arial" w:hAnsi="Arial" w:ascii="Arial"/>
          <w:b/>
          <w:sz w:val="20"/>
          <w:szCs w:val="20"/>
          <w:lang w:val="pl-PL"/>
        </w:rPr>
        <w:t>473,52</w:t>
      </w:r>
      <w:r w:rsidRPr="00C95872">
        <w:rPr>
          <w:rFonts w:cs="Arial" w:hAnsi="Arial" w:ascii="Arial"/>
          <w:b/>
          <w:sz w:val="20"/>
          <w:szCs w:val="20"/>
          <w:lang w:val="pl-PL"/>
        </w:rPr>
        <w:t xml:space="preserve">kn. </w:t>
      </w:r>
    </w:p>
    <w:p w:rsidRDefault="00637379" w:rsidP="0047332A" w:rsidR="00637379">
      <w:pPr>
        <w:ind w:left="-284"/>
        <w:jc w:val="both"/>
        <w:rPr>
          <w:rFonts w:cs="Arial" w:hAnsi="Arial" w:ascii="Arial"/>
          <w:b/>
          <w:sz w:val="20"/>
          <w:szCs w:val="20"/>
          <w:lang w:val="pl-PL"/>
        </w:rPr>
      </w:pPr>
    </w:p>
    <w:p w:rsidRDefault="00DE494F" w:rsidP="00CE4F98" w:rsidR="00DE494F" w:rsidRPr="007F6884">
      <w:pPr>
        <w:ind w:left="-284"/>
        <w:rPr>
          <w:rFonts w:cs="Arial" w:hAnsi="Arial" w:ascii="Arial"/>
          <w:sz w:val="20"/>
          <w:szCs w:val="20"/>
          <w:lang w:val="pl-PL"/>
        </w:rPr>
      </w:pPr>
      <w:r w:rsidRPr="007F6884">
        <w:rPr>
          <w:rFonts w:cs="Arial" w:hAnsi="Arial" w:ascii="Arial"/>
          <w:sz w:val="20"/>
          <w:szCs w:val="20"/>
          <w:lang w:val="pl-PL"/>
        </w:rPr>
        <w:t xml:space="preserve">Kako </w:t>
      </w:r>
      <w:r w:rsidR="001706CC" w:rsidRPr="007F6884">
        <w:rPr>
          <w:rFonts w:cs="Arial" w:hAnsi="Arial" w:ascii="Arial"/>
          <w:sz w:val="20"/>
          <w:szCs w:val="20"/>
          <w:lang w:val="pl-PL"/>
        </w:rPr>
        <w:t xml:space="preserve">je </w:t>
      </w:r>
      <w:r w:rsidRPr="007F6884">
        <w:rPr>
          <w:rFonts w:cs="Arial" w:hAnsi="Arial" w:ascii="Arial"/>
          <w:sz w:val="20"/>
          <w:szCs w:val="20"/>
          <w:lang w:val="pl-PL"/>
        </w:rPr>
        <w:t xml:space="preserve"> skupština vjerovnika na izvještajnom ročištu dana 12.srpnja 2018. godine  dala suglasnost </w:t>
      </w:r>
      <w:r w:rsidR="001706CC" w:rsidRPr="007F6884">
        <w:rPr>
          <w:rFonts w:cs="Arial" w:hAnsi="Arial" w:ascii="Arial"/>
          <w:sz w:val="20"/>
          <w:szCs w:val="20"/>
          <w:lang w:val="pl-PL"/>
        </w:rPr>
        <w:t xml:space="preserve">stečajnom upravitelju </w:t>
      </w:r>
      <w:r w:rsidRPr="007F6884">
        <w:rPr>
          <w:rFonts w:cs="Arial" w:hAnsi="Arial" w:ascii="Arial"/>
          <w:sz w:val="20"/>
          <w:szCs w:val="20"/>
          <w:lang w:val="pl-PL"/>
        </w:rPr>
        <w:t>za angažiranje knjigovodstvenog srvisa za iznos od =1.000,00 kn</w:t>
      </w:r>
      <w:r w:rsidR="001706CC" w:rsidRPr="007F6884">
        <w:rPr>
          <w:rFonts w:cs="Arial" w:hAnsi="Arial" w:ascii="Arial"/>
          <w:sz w:val="20"/>
          <w:szCs w:val="20"/>
          <w:lang w:val="pl-PL"/>
        </w:rPr>
        <w:t xml:space="preserve"> </w:t>
      </w:r>
      <w:r w:rsidRPr="007F6884">
        <w:rPr>
          <w:rFonts w:cs="Arial" w:hAnsi="Arial" w:ascii="Arial"/>
          <w:sz w:val="20"/>
          <w:szCs w:val="20"/>
          <w:lang w:val="pl-PL"/>
        </w:rPr>
        <w:t xml:space="preserve">mjesečno bruto, </w:t>
      </w:r>
      <w:r w:rsidR="00B456D5" w:rsidRPr="007F6884">
        <w:rPr>
          <w:rFonts w:cs="Arial" w:hAnsi="Arial" w:ascii="Arial"/>
          <w:sz w:val="20"/>
          <w:szCs w:val="20"/>
          <w:lang w:val="pl-PL"/>
        </w:rPr>
        <w:t xml:space="preserve"> </w:t>
      </w:r>
      <w:r w:rsidRPr="007F6884">
        <w:rPr>
          <w:rFonts w:cs="Arial" w:hAnsi="Arial" w:ascii="Arial"/>
          <w:sz w:val="20"/>
          <w:szCs w:val="20"/>
          <w:lang w:val="pl-PL"/>
        </w:rPr>
        <w:t>do dana pisanja ovog izvješća ostali su nepodmireni troškovi knjigovodstvenog srevis</w:t>
      </w:r>
      <w:r w:rsidR="0002005B" w:rsidRPr="007F6884">
        <w:rPr>
          <w:rFonts w:cs="Arial" w:hAnsi="Arial" w:ascii="Arial"/>
          <w:sz w:val="20"/>
          <w:szCs w:val="20"/>
          <w:lang w:val="pl-PL"/>
        </w:rPr>
        <w:t>a</w:t>
      </w:r>
      <w:r w:rsidRPr="007F6884">
        <w:rPr>
          <w:rFonts w:cs="Arial" w:hAnsi="Arial" w:ascii="Arial"/>
          <w:sz w:val="20"/>
          <w:szCs w:val="20"/>
          <w:lang w:val="pl-PL"/>
        </w:rPr>
        <w:t xml:space="preserve"> za iznos od </w:t>
      </w:r>
      <w:r w:rsidR="00CE4F98" w:rsidRPr="007F6884">
        <w:rPr>
          <w:rFonts w:cs="Arial" w:hAnsi="Arial" w:ascii="Arial"/>
          <w:sz w:val="20"/>
          <w:szCs w:val="20"/>
          <w:lang w:val="pl-PL"/>
        </w:rPr>
        <w:t>=</w:t>
      </w:r>
      <w:r w:rsidR="0002005B" w:rsidRPr="007F6884">
        <w:rPr>
          <w:rFonts w:cs="Arial" w:hAnsi="Arial" w:ascii="Arial"/>
          <w:sz w:val="20"/>
          <w:szCs w:val="20"/>
          <w:lang w:val="pl-PL"/>
        </w:rPr>
        <w:t>8.000,00 kn.</w:t>
      </w:r>
    </w:p>
    <w:p w:rsidRDefault="00DE494F" w:rsidP="0047332A" w:rsidR="00DE494F" w:rsidRPr="007F6884">
      <w:pPr>
        <w:spacing w:after="0"/>
        <w:ind w:left="-284"/>
        <w:rPr>
          <w:rFonts w:cs="Arial" w:hAnsi="Arial" w:ascii="Arial"/>
          <w:sz w:val="20"/>
          <w:szCs w:val="20"/>
        </w:rPr>
      </w:pPr>
    </w:p>
    <w:p w:rsidRDefault="00F26035" w:rsidP="0047332A" w:rsidR="00F26035" w:rsidRPr="00C95872">
      <w:pPr>
        <w:ind w:left="-284"/>
        <w:rPr>
          <w:rFonts w:cs="Arial" w:hAnsi="Arial" w:ascii="Arial"/>
          <w:sz w:val="20"/>
          <w:szCs w:val="20"/>
          <w:lang w:val="pl-PL"/>
        </w:rPr>
      </w:pPr>
    </w:p>
    <w:p w:rsidRDefault="007F6884" w:rsidP="0047332A" w:rsidR="004A5D7A">
      <w:pPr>
        <w:ind w:left="-284"/>
        <w:rPr>
          <w:rFonts w:cs="Arial" w:hAnsi="Arial" w:ascii="Arial"/>
          <w:b/>
          <w:sz w:val="20"/>
          <w:szCs w:val="20"/>
          <w:lang w:val="pl-PL"/>
        </w:rPr>
      </w:pPr>
      <w:r>
        <w:rPr>
          <w:rFonts w:cs="Arial" w:hAnsi="Arial" w:ascii="Arial"/>
          <w:b/>
          <w:sz w:val="20"/>
          <w:szCs w:val="20"/>
          <w:lang w:val="pl-PL"/>
        </w:rPr>
        <w:t>III</w:t>
      </w:r>
      <w:r w:rsidR="004A5D7A" w:rsidRPr="00C95872">
        <w:rPr>
          <w:rFonts w:cs="Arial" w:hAnsi="Arial" w:ascii="Arial"/>
          <w:b/>
          <w:sz w:val="20"/>
          <w:szCs w:val="20"/>
          <w:lang w:val="pl-PL"/>
        </w:rPr>
        <w:t>. Prijedlozi</w:t>
      </w:r>
    </w:p>
    <w:p w:rsidRDefault="00712A7C" w:rsidP="0047332A" w:rsidR="00712A7C">
      <w:pPr>
        <w:ind w:left="-284"/>
        <w:rPr>
          <w:rFonts w:cs="Arial" w:hAnsi="Arial" w:ascii="Arial"/>
          <w:b/>
          <w:sz w:val="20"/>
          <w:szCs w:val="20"/>
          <w:lang w:val="pl-PL"/>
        </w:rPr>
      </w:pPr>
    </w:p>
    <w:p w:rsidRDefault="00712A7C" w:rsidP="00712A7C" w:rsidR="007F6884">
      <w:pPr>
        <w:pStyle w:val="Odlomakpopisa"/>
        <w:numPr>
          <w:ilvl w:val="0"/>
          <w:numId w:val="11"/>
        </w:numPr>
        <w:rPr>
          <w:rFonts w:cs="Arial" w:hAnsi="Arial" w:ascii="Arial"/>
          <w:sz w:val="20"/>
          <w:szCs w:val="20"/>
          <w:lang w:val="pl-PL"/>
        </w:rPr>
      </w:pPr>
      <w:r w:rsidRPr="00712A7C">
        <w:rPr>
          <w:rFonts w:cs="Arial" w:hAnsi="Arial" w:ascii="Arial"/>
          <w:sz w:val="20"/>
          <w:szCs w:val="20"/>
          <w:lang w:val="pl-PL"/>
        </w:rPr>
        <w:t xml:space="preserve">da stečajni sud primi na znanje izvješće stečasjnog upravitelja </w:t>
      </w:r>
      <w:r>
        <w:rPr>
          <w:rFonts w:cs="Arial" w:hAnsi="Arial" w:ascii="Arial"/>
          <w:sz w:val="20"/>
          <w:szCs w:val="20"/>
          <w:lang w:val="pl-PL"/>
        </w:rPr>
        <w:t xml:space="preserve"> u ovome izvještajnom razdoblju u odnosu na stanje stečajne mase i financijsko izvješće </w:t>
      </w:r>
    </w:p>
    <w:p w:rsidRDefault="00712A7C" w:rsidP="00712A7C" w:rsidR="00712A7C" w:rsidRPr="00712A7C">
      <w:pPr>
        <w:rPr>
          <w:rFonts w:cs="Arial" w:hAnsi="Arial" w:ascii="Arial"/>
          <w:sz w:val="20"/>
          <w:szCs w:val="20"/>
          <w:lang w:val="pl-PL"/>
        </w:rPr>
      </w:pPr>
    </w:p>
    <w:p w:rsidRDefault="00712A7C" w:rsidP="00712A7C" w:rsidR="005F5FAE" w:rsidRPr="00712A7C">
      <w:pPr>
        <w:pStyle w:val="Odlomakpopisa"/>
        <w:numPr>
          <w:ilvl w:val="0"/>
          <w:numId w:val="11"/>
        </w:num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o</w:t>
      </w:r>
      <w:r w:rsidR="007F6884" w:rsidRPr="00712A7C">
        <w:rPr>
          <w:rFonts w:cs="Arial" w:hAnsi="Arial" w:ascii="Arial"/>
          <w:sz w:val="20"/>
          <w:szCs w:val="20"/>
          <w:lang w:val="pl-PL"/>
        </w:rPr>
        <w:t>bzirom da su u</w:t>
      </w:r>
      <w:r w:rsidR="00AC663E" w:rsidRPr="00712A7C">
        <w:rPr>
          <w:rFonts w:cs="Arial" w:hAnsi="Arial" w:ascii="Arial"/>
          <w:sz w:val="20"/>
          <w:szCs w:val="20"/>
          <w:lang w:val="pl-PL"/>
        </w:rPr>
        <w:t>novčene nekretnine koje su čin</w:t>
      </w:r>
      <w:r>
        <w:rPr>
          <w:rFonts w:cs="Arial" w:hAnsi="Arial" w:ascii="Arial"/>
          <w:sz w:val="20"/>
          <w:szCs w:val="20"/>
          <w:lang w:val="pl-PL"/>
        </w:rPr>
        <w:t>il</w:t>
      </w:r>
      <w:r w:rsidR="007F6884" w:rsidRPr="00712A7C">
        <w:rPr>
          <w:rFonts w:cs="Arial" w:hAnsi="Arial" w:ascii="Arial"/>
          <w:sz w:val="20"/>
          <w:szCs w:val="20"/>
          <w:lang w:val="pl-PL"/>
        </w:rPr>
        <w:t xml:space="preserve">e stečajnu masu stečajni upravitelj će na stečajni sud dostaviti obračun troškova unovčenja nekretnina, a prema Zaključku suda od 17.travanja 2019. godine i predložiti sazivanje ročišta za diobu kupovnine. </w:t>
      </w:r>
    </w:p>
    <w:p w:rsidRDefault="005F5FAE" w:rsidP="0047332A" w:rsidR="005F5FAE">
      <w:pPr>
        <w:ind w:left="-284"/>
        <w:rPr>
          <w:rFonts w:cs="Arial" w:hAnsi="Arial" w:ascii="Arial"/>
          <w:b/>
          <w:sz w:val="20"/>
          <w:szCs w:val="20"/>
          <w:lang w:val="pl-PL"/>
        </w:rPr>
      </w:pPr>
    </w:p>
    <w:p w:rsidRDefault="00E95E7D" w:rsidP="0047332A" w:rsidR="00E95E7D" w:rsidRPr="00C95872">
      <w:pPr>
        <w:ind w:left="-284"/>
        <w:rPr>
          <w:rFonts w:cs="Arial" w:hAnsi="Arial" w:ascii="Arial"/>
          <w:b/>
          <w:sz w:val="20"/>
          <w:szCs w:val="20"/>
          <w:lang w:val="pl-PL"/>
        </w:rPr>
      </w:pPr>
    </w:p>
    <w:p w:rsidRDefault="007F6884" w:rsidP="0047332A" w:rsidR="007F6884" w:rsidRPr="00C95872">
      <w:pPr>
        <w:ind w:left="-284"/>
        <w:rPr>
          <w:rFonts w:cs="Arial" w:hAnsi="Arial" w:ascii="Arial"/>
          <w:b/>
          <w:sz w:val="20"/>
          <w:szCs w:val="20"/>
          <w:lang w:val="pl-PL"/>
        </w:rPr>
      </w:pPr>
    </w:p>
    <w:p w:rsidRDefault="00C95872" w:rsidP="0047332A" w:rsidR="000E1F39" w:rsidRPr="00C95872">
      <w:pPr>
        <w:ind w:left="-284"/>
        <w:rPr>
          <w:rFonts w:cs="Arial" w:hAnsi="Arial" w:ascii="Arial"/>
          <w:sz w:val="20"/>
          <w:szCs w:val="20"/>
          <w:lang w:val="pl-PL"/>
        </w:rPr>
      </w:pPr>
      <w:r w:rsidRPr="00C95872">
        <w:rPr>
          <w:rFonts w:cs="Arial" w:hAnsi="Arial" w:ascii="Arial"/>
          <w:sz w:val="20"/>
          <w:szCs w:val="20"/>
          <w:lang w:val="pl-PL"/>
        </w:rPr>
        <w:t xml:space="preserve">   </w:t>
      </w:r>
      <w:r w:rsidR="000E1F39" w:rsidRPr="00C95872">
        <w:rPr>
          <w:rFonts w:cs="Arial" w:hAnsi="Arial" w:ascii="Arial"/>
          <w:sz w:val="20"/>
          <w:szCs w:val="20"/>
          <w:lang w:val="pl-PL"/>
        </w:rPr>
        <w:t xml:space="preserve">Mjesto i datum </w:t>
      </w:r>
      <w:r w:rsidR="000E1F39" w:rsidRPr="00C95872">
        <w:rPr>
          <w:rFonts w:cs="Arial" w:hAnsi="Arial" w:ascii="Arial"/>
          <w:sz w:val="20"/>
          <w:szCs w:val="20"/>
          <w:lang w:val="pl-PL"/>
        </w:rPr>
        <w:tab/>
      </w:r>
      <w:r w:rsidR="000E1F39" w:rsidRPr="00C95872">
        <w:rPr>
          <w:rFonts w:cs="Arial" w:hAnsi="Arial" w:ascii="Arial"/>
          <w:sz w:val="20"/>
          <w:szCs w:val="20"/>
          <w:lang w:val="pl-PL"/>
        </w:rPr>
        <w:tab/>
      </w:r>
      <w:r w:rsidR="000E1F39" w:rsidRPr="00C95872">
        <w:rPr>
          <w:rFonts w:cs="Arial" w:hAnsi="Arial" w:ascii="Arial"/>
          <w:sz w:val="20"/>
          <w:szCs w:val="20"/>
          <w:lang w:val="pl-PL"/>
        </w:rPr>
        <w:tab/>
      </w:r>
      <w:r w:rsidR="000E1F39" w:rsidRPr="00C95872">
        <w:rPr>
          <w:rFonts w:cs="Arial" w:hAnsi="Arial" w:ascii="Arial"/>
          <w:sz w:val="20"/>
          <w:szCs w:val="20"/>
          <w:lang w:val="pl-PL"/>
        </w:rPr>
        <w:tab/>
      </w:r>
      <w:r w:rsidR="000E1F39" w:rsidRPr="00C95872">
        <w:rPr>
          <w:rFonts w:cs="Arial" w:hAnsi="Arial" w:ascii="Arial"/>
          <w:sz w:val="20"/>
          <w:szCs w:val="20"/>
          <w:lang w:val="pl-PL"/>
        </w:rPr>
        <w:tab/>
      </w:r>
      <w:r w:rsidR="000E1F39" w:rsidRPr="00C95872">
        <w:rPr>
          <w:rFonts w:cs="Arial" w:hAnsi="Arial" w:ascii="Arial"/>
          <w:sz w:val="20"/>
          <w:szCs w:val="20"/>
          <w:lang w:val="pl-PL"/>
        </w:rPr>
        <w:tab/>
      </w:r>
      <w:r w:rsidR="009B74FE" w:rsidRPr="00C95872">
        <w:rPr>
          <w:rFonts w:cs="Arial" w:hAnsi="Arial" w:ascii="Arial"/>
          <w:sz w:val="20"/>
          <w:szCs w:val="20"/>
          <w:lang w:val="pl-PL"/>
        </w:rPr>
        <w:tab/>
      </w:r>
      <w:r w:rsidRPr="00C95872">
        <w:rPr>
          <w:rFonts w:cs="Arial" w:hAnsi="Arial" w:ascii="Arial"/>
          <w:sz w:val="20"/>
          <w:szCs w:val="20"/>
          <w:lang w:val="pl-PL"/>
        </w:rPr>
        <w:t xml:space="preserve">       </w:t>
      </w:r>
      <w:r w:rsidR="000E1F39" w:rsidRPr="00C95872">
        <w:rPr>
          <w:rFonts w:cs="Arial" w:hAnsi="Arial" w:ascii="Arial"/>
          <w:sz w:val="20"/>
          <w:szCs w:val="20"/>
          <w:lang w:val="pl-PL"/>
        </w:rPr>
        <w:t>Stečajni upravitelj</w:t>
      </w:r>
    </w:p>
    <w:p w:rsidRDefault="00C67B41" w:rsidP="0047332A" w:rsidR="00C61F72" w:rsidRPr="00C95872">
      <w:pPr>
        <w:ind w:left="-284"/>
        <w:rPr>
          <w:rFonts w:cs="Arial" w:hAnsi="Arial" w:ascii="Arial"/>
          <w:sz w:val="20"/>
          <w:szCs w:val="20"/>
          <w:lang w:val="pl-PL"/>
        </w:rPr>
      </w:pPr>
      <w:r w:rsidRPr="00C95872">
        <w:rPr>
          <w:rFonts w:cs="Arial" w:hAnsi="Arial" w:ascii="Arial"/>
          <w:sz w:val="20"/>
          <w:szCs w:val="20"/>
          <w:lang w:val="pl-PL"/>
        </w:rPr>
        <w:t>Zagreb,</w:t>
      </w:r>
      <w:r w:rsidR="007600DA">
        <w:rPr>
          <w:rFonts w:cs="Arial" w:hAnsi="Arial" w:ascii="Arial"/>
          <w:sz w:val="20"/>
          <w:szCs w:val="20"/>
          <w:lang w:val="pl-PL"/>
        </w:rPr>
        <w:t xml:space="preserve"> 29</w:t>
      </w:r>
      <w:r w:rsidR="00371BE7">
        <w:rPr>
          <w:rFonts w:cs="Arial" w:hAnsi="Arial" w:ascii="Arial"/>
          <w:sz w:val="20"/>
          <w:szCs w:val="20"/>
          <w:lang w:val="pl-PL"/>
        </w:rPr>
        <w:t>.04</w:t>
      </w:r>
      <w:r w:rsidR="00A7748B" w:rsidRPr="00C95872">
        <w:rPr>
          <w:rFonts w:cs="Arial" w:hAnsi="Arial" w:ascii="Arial"/>
          <w:sz w:val="20"/>
          <w:szCs w:val="20"/>
          <w:lang w:val="pl-PL"/>
        </w:rPr>
        <w:t xml:space="preserve">.2019. </w:t>
      </w:r>
      <w:r w:rsidRPr="00C95872">
        <w:rPr>
          <w:rFonts w:cs="Arial" w:hAnsi="Arial" w:ascii="Arial"/>
          <w:sz w:val="20"/>
          <w:szCs w:val="20"/>
          <w:lang w:val="pl-PL"/>
        </w:rPr>
        <w:tab/>
      </w:r>
      <w:r w:rsidRPr="00C95872">
        <w:rPr>
          <w:rFonts w:cs="Arial" w:hAnsi="Arial" w:ascii="Arial"/>
          <w:sz w:val="20"/>
          <w:szCs w:val="20"/>
          <w:lang w:val="pl-PL"/>
        </w:rPr>
        <w:tab/>
      </w:r>
      <w:r w:rsidRPr="00C95872">
        <w:rPr>
          <w:rFonts w:cs="Arial" w:hAnsi="Arial" w:ascii="Arial"/>
          <w:sz w:val="20"/>
          <w:szCs w:val="20"/>
          <w:lang w:val="pl-PL"/>
        </w:rPr>
        <w:tab/>
      </w:r>
      <w:r w:rsidRPr="00C95872">
        <w:rPr>
          <w:rFonts w:cs="Arial" w:hAnsi="Arial" w:ascii="Arial"/>
          <w:sz w:val="20"/>
          <w:szCs w:val="20"/>
          <w:lang w:val="pl-PL"/>
        </w:rPr>
        <w:tab/>
      </w:r>
      <w:r w:rsidRPr="00C95872">
        <w:rPr>
          <w:rFonts w:cs="Arial" w:hAnsi="Arial" w:ascii="Arial"/>
          <w:sz w:val="20"/>
          <w:szCs w:val="20"/>
          <w:lang w:val="pl-PL"/>
        </w:rPr>
        <w:tab/>
      </w:r>
      <w:r w:rsidRPr="00C95872">
        <w:rPr>
          <w:rFonts w:cs="Arial" w:hAnsi="Arial" w:ascii="Arial"/>
          <w:sz w:val="20"/>
          <w:szCs w:val="20"/>
          <w:lang w:val="pl-PL"/>
        </w:rPr>
        <w:tab/>
        <w:t>Marinko Paić</w:t>
      </w:r>
      <w:r w:rsidR="00366B3F">
        <w:rPr>
          <w:rFonts w:cs="Arial" w:hAnsi="Arial" w:ascii="Arial"/>
          <w:sz w:val="20"/>
          <w:szCs w:val="20"/>
          <w:lang w:val="pl-PL"/>
        </w:rPr>
        <w:t>, univ spec oec</w:t>
      </w:r>
    </w:p>
    <w:p w:rsidRDefault="000F704C" w:rsidP="0047332A" w:rsidR="000F704C" w:rsidRPr="00C95872">
      <w:pPr>
        <w:ind w:left="-284"/>
        <w:rPr>
          <w:rFonts w:cs="Arial" w:hAnsi="Arial" w:ascii="Arial"/>
          <w:sz w:val="20"/>
          <w:szCs w:val="20"/>
          <w:lang w:val="pl-PL"/>
        </w:rPr>
      </w:pPr>
    </w:p>
    <w:p w:rsidRDefault="00C95872" w:rsidP="0047332A" w:rsidR="00C95872" w:rsidRPr="00C95872">
      <w:pPr>
        <w:ind w:left="-284"/>
        <w:rPr>
          <w:rFonts w:cs="Arial" w:hAnsi="Arial" w:ascii="Arial"/>
          <w:sz w:val="20"/>
          <w:szCs w:val="20"/>
          <w:lang w:val="pl-PL"/>
        </w:rPr>
      </w:pPr>
    </w:p>
    <w:p w:rsidRDefault="00C95872" w:rsidP="0047332A" w:rsidR="00C95872">
      <w:pPr>
        <w:ind w:left="-284"/>
        <w:rPr>
          <w:rFonts w:cs="Arial" w:hAnsi="Arial" w:ascii="Arial"/>
          <w:lang w:val="pl-PL"/>
        </w:rPr>
      </w:pPr>
    </w:p>
    <w:p w:rsidRDefault="00C95872" w:rsidP="0047332A" w:rsidR="00C95872">
      <w:pPr>
        <w:ind w:left="-284"/>
        <w:rPr>
          <w:rFonts w:cs="Arial" w:hAnsi="Arial" w:ascii="Arial"/>
          <w:lang w:val="pl-PL"/>
        </w:rPr>
      </w:pPr>
    </w:p>
    <w:sectPr w:rsidSect="006E6770" w:rsidR="00C95872">
      <w:footerReference w:type="default" r:id="rId9"/>
      <w:pgSz w:h="16838" w:w="11906"/>
      <w:pgMar w:gutter="0" w:footer="708" w:header="708" w:left="1134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41C" w:rsidP="00BD5DD0" w:rsidR="001B341C">
      <w:pPr>
        <w:spacing w:after="0"/>
      </w:pPr>
      <w:r>
        <w:separator/>
      </w:r>
    </w:p>
  </w:endnote>
  <w:endnote w:id="0" w:type="continuationSeparator">
    <w:p w:rsidRDefault="001B341C" w:rsidP="00BD5DD0" w:rsidR="001B341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tka Small">
    <w:altName w:val="Times New Roman"/>
    <w:charset w:val="EE"/>
    <w:family w:val="auto"/>
    <w:pitch w:val="variable"/>
    <w:sig w:csb1="00000000" w:csb0="0000019F" w:usb3="00000000" w:usb2="00000000" w:usb1="4000204B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9988549"/>
      <w:docPartObj>
        <w:docPartGallery w:val="Page Numbers (Bottom of Page)"/>
        <w:docPartUnique/>
      </w:docPartObj>
    </w:sdtPr>
    <w:sdtEndPr/>
    <w:sdtContent>
      <w:p w:rsidRDefault="00BD5DD0" w:rsidR="00BD5D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26EF">
          <w:rPr>
            <w:noProof/>
          </w:rPr>
          <w:t>1</w:t>
        </w:r>
        <w:r>
          <w:fldChar w:fldCharType="end"/>
        </w:r>
      </w:p>
    </w:sdtContent>
  </w:sdt>
  <w:p w:rsidRDefault="00BD5DD0" w:rsidR="00BD5D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41C" w:rsidP="00BD5DD0" w:rsidR="001B341C">
      <w:pPr>
        <w:spacing w:after="0"/>
      </w:pPr>
      <w:r>
        <w:separator/>
      </w:r>
    </w:p>
  </w:footnote>
  <w:footnote w:id="0" w:type="continuationSeparator">
    <w:p w:rsidRDefault="001B341C" w:rsidP="00BD5DD0" w:rsidR="001B341C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B49D3"/>
    <w:multiLevelType w:val="hybridMultilevel"/>
    <w:tmpl w:val="1C16B9D8"/>
    <w:lvl w:tplc="5F6C3D4C" w:ilvl="0">
      <w:start w:val="1"/>
      <w:numFmt w:val="decimal"/>
      <w:lvlText w:val="%1."/>
      <w:lvlJc w:val="left"/>
      <w:pPr>
        <w:ind w:hanging="360" w:left="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6"/>
      </w:pPr>
    </w:lvl>
    <w:lvl w:tentative="true" w:tplc="041A001B" w:ilvl="2">
      <w:start w:val="1"/>
      <w:numFmt w:val="lowerRoman"/>
      <w:lvlText w:val="%3."/>
      <w:lvlJc w:val="right"/>
      <w:pPr>
        <w:ind w:hanging="180" w:left="1516"/>
      </w:pPr>
    </w:lvl>
    <w:lvl w:tentative="true" w:tplc="041A000F" w:ilvl="3">
      <w:start w:val="1"/>
      <w:numFmt w:val="decimal"/>
      <w:lvlText w:val="%4."/>
      <w:lvlJc w:val="left"/>
      <w:pPr>
        <w:ind w:hanging="360" w:left="2236"/>
      </w:pPr>
    </w:lvl>
    <w:lvl w:tentative="true" w:tplc="041A0019" w:ilvl="4">
      <w:start w:val="1"/>
      <w:numFmt w:val="lowerLetter"/>
      <w:lvlText w:val="%5."/>
      <w:lvlJc w:val="left"/>
      <w:pPr>
        <w:ind w:hanging="360" w:left="2956"/>
      </w:pPr>
    </w:lvl>
    <w:lvl w:tentative="true" w:tplc="041A001B" w:ilvl="5">
      <w:start w:val="1"/>
      <w:numFmt w:val="lowerRoman"/>
      <w:lvlText w:val="%6."/>
      <w:lvlJc w:val="right"/>
      <w:pPr>
        <w:ind w:hanging="180" w:left="3676"/>
      </w:pPr>
    </w:lvl>
    <w:lvl w:tentative="true" w:tplc="041A000F" w:ilvl="6">
      <w:start w:val="1"/>
      <w:numFmt w:val="decimal"/>
      <w:lvlText w:val="%7."/>
      <w:lvlJc w:val="left"/>
      <w:pPr>
        <w:ind w:hanging="360" w:left="4396"/>
      </w:pPr>
    </w:lvl>
    <w:lvl w:tentative="true" w:tplc="041A0019" w:ilvl="7">
      <w:start w:val="1"/>
      <w:numFmt w:val="lowerLetter"/>
      <w:lvlText w:val="%8."/>
      <w:lvlJc w:val="left"/>
      <w:pPr>
        <w:ind w:hanging="360" w:left="5116"/>
      </w:pPr>
    </w:lvl>
    <w:lvl w:tentative="true" w:tplc="041A001B" w:ilvl="8">
      <w:start w:val="1"/>
      <w:numFmt w:val="lowerRoman"/>
      <w:lvlText w:val="%9."/>
      <w:lvlJc w:val="right"/>
      <w:pPr>
        <w:ind w:hanging="180" w:left="5836"/>
      </w:pPr>
    </w:lvl>
  </w:abstractNum>
  <w:abstractNum w:abstractNumId="1">
    <w:nsid w:val="06615EA2"/>
    <w:multiLevelType w:val="hybridMultilevel"/>
    <w:tmpl w:val="53A69B5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3">
    <w:nsid w:val="09BF183A"/>
    <w:multiLevelType w:val="hybridMultilevel"/>
    <w:tmpl w:val="C42422A0"/>
    <w:lvl w:tplc="90BABC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BB03AB"/>
    <w:multiLevelType w:val="hybridMultilevel"/>
    <w:tmpl w:val="67A6A3B4"/>
    <w:lvl w:tplc="A210AC6E" w:ilvl="0">
      <w:start w:val="1"/>
      <w:numFmt w:val="decimal"/>
      <w:lvlText w:val="%1."/>
      <w:lvlJc w:val="left"/>
      <w:pPr>
        <w:ind w:hanging="360" w:left="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6"/>
      </w:pPr>
    </w:lvl>
    <w:lvl w:tentative="true" w:tplc="041A001B" w:ilvl="2">
      <w:start w:val="1"/>
      <w:numFmt w:val="lowerRoman"/>
      <w:lvlText w:val="%3."/>
      <w:lvlJc w:val="right"/>
      <w:pPr>
        <w:ind w:hanging="180" w:left="1516"/>
      </w:pPr>
    </w:lvl>
    <w:lvl w:tentative="true" w:tplc="041A000F" w:ilvl="3">
      <w:start w:val="1"/>
      <w:numFmt w:val="decimal"/>
      <w:lvlText w:val="%4."/>
      <w:lvlJc w:val="left"/>
      <w:pPr>
        <w:ind w:hanging="360" w:left="2236"/>
      </w:pPr>
    </w:lvl>
    <w:lvl w:tentative="true" w:tplc="041A0019" w:ilvl="4">
      <w:start w:val="1"/>
      <w:numFmt w:val="lowerLetter"/>
      <w:lvlText w:val="%5."/>
      <w:lvlJc w:val="left"/>
      <w:pPr>
        <w:ind w:hanging="360" w:left="2956"/>
      </w:pPr>
    </w:lvl>
    <w:lvl w:tentative="true" w:tplc="041A001B" w:ilvl="5">
      <w:start w:val="1"/>
      <w:numFmt w:val="lowerRoman"/>
      <w:lvlText w:val="%6."/>
      <w:lvlJc w:val="right"/>
      <w:pPr>
        <w:ind w:hanging="180" w:left="3676"/>
      </w:pPr>
    </w:lvl>
    <w:lvl w:tentative="true" w:tplc="041A000F" w:ilvl="6">
      <w:start w:val="1"/>
      <w:numFmt w:val="decimal"/>
      <w:lvlText w:val="%7."/>
      <w:lvlJc w:val="left"/>
      <w:pPr>
        <w:ind w:hanging="360" w:left="4396"/>
      </w:pPr>
    </w:lvl>
    <w:lvl w:tentative="true" w:tplc="041A0019" w:ilvl="7">
      <w:start w:val="1"/>
      <w:numFmt w:val="lowerLetter"/>
      <w:lvlText w:val="%8."/>
      <w:lvlJc w:val="left"/>
      <w:pPr>
        <w:ind w:hanging="360" w:left="5116"/>
      </w:pPr>
    </w:lvl>
    <w:lvl w:tentative="true" w:tplc="041A001B" w:ilvl="8">
      <w:start w:val="1"/>
      <w:numFmt w:val="lowerRoman"/>
      <w:lvlText w:val="%9."/>
      <w:lvlJc w:val="right"/>
      <w:pPr>
        <w:ind w:hanging="180" w:left="5836"/>
      </w:pPr>
    </w:lvl>
  </w:abstractNum>
  <w:abstractNum w:abstractNumId="5">
    <w:nsid w:val="32F93D7B"/>
    <w:multiLevelType w:val="hybridMultilevel"/>
    <w:tmpl w:val="DAB614BE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B89197C"/>
    <w:multiLevelType w:val="multilevel"/>
    <w:tmpl w:val="447EF8F4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7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5D1120AF"/>
    <w:multiLevelType w:val="hybridMultilevel"/>
    <w:tmpl w:val="ABB821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A8A7FAC"/>
    <w:multiLevelType w:val="hybridMultilevel"/>
    <w:tmpl w:val="8CBA1DF2"/>
    <w:lvl w:tplc="FE7EBC6E" w:ilvl="0">
      <w:start w:val="1"/>
      <w:numFmt w:val="bullet"/>
      <w:lvlText w:val="-"/>
      <w:lvlJc w:val="left"/>
      <w:pPr>
        <w:ind w:hanging="360" w:left="72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BA02878"/>
    <w:multiLevelType w:val="hybridMultilevel"/>
    <w:tmpl w:val="BFB2CA30"/>
    <w:lvl w:tplc="B90ED27E" w:ilvl="0">
      <w:start w:val="1"/>
      <w:numFmt w:val="lowerLetter"/>
      <w:lvlText w:val="%1)"/>
      <w:lvlJc w:val="left"/>
      <w:pPr>
        <w:ind w:hanging="360" w:left="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6"/>
      </w:pPr>
    </w:lvl>
    <w:lvl w:tentative="true" w:tplc="041A001B" w:ilvl="2">
      <w:start w:val="1"/>
      <w:numFmt w:val="lowerRoman"/>
      <w:lvlText w:val="%3."/>
      <w:lvlJc w:val="right"/>
      <w:pPr>
        <w:ind w:hanging="180" w:left="1516"/>
      </w:pPr>
    </w:lvl>
    <w:lvl w:tentative="true" w:tplc="041A000F" w:ilvl="3">
      <w:start w:val="1"/>
      <w:numFmt w:val="decimal"/>
      <w:lvlText w:val="%4."/>
      <w:lvlJc w:val="left"/>
      <w:pPr>
        <w:ind w:hanging="360" w:left="2236"/>
      </w:pPr>
    </w:lvl>
    <w:lvl w:tentative="true" w:tplc="041A0019" w:ilvl="4">
      <w:start w:val="1"/>
      <w:numFmt w:val="lowerLetter"/>
      <w:lvlText w:val="%5."/>
      <w:lvlJc w:val="left"/>
      <w:pPr>
        <w:ind w:hanging="360" w:left="2956"/>
      </w:pPr>
    </w:lvl>
    <w:lvl w:tentative="true" w:tplc="041A001B" w:ilvl="5">
      <w:start w:val="1"/>
      <w:numFmt w:val="lowerRoman"/>
      <w:lvlText w:val="%6."/>
      <w:lvlJc w:val="right"/>
      <w:pPr>
        <w:ind w:hanging="180" w:left="3676"/>
      </w:pPr>
    </w:lvl>
    <w:lvl w:tentative="true" w:tplc="041A000F" w:ilvl="6">
      <w:start w:val="1"/>
      <w:numFmt w:val="decimal"/>
      <w:lvlText w:val="%7."/>
      <w:lvlJc w:val="left"/>
      <w:pPr>
        <w:ind w:hanging="360" w:left="4396"/>
      </w:pPr>
    </w:lvl>
    <w:lvl w:tentative="true" w:tplc="041A0019" w:ilvl="7">
      <w:start w:val="1"/>
      <w:numFmt w:val="lowerLetter"/>
      <w:lvlText w:val="%8."/>
      <w:lvlJc w:val="left"/>
      <w:pPr>
        <w:ind w:hanging="360" w:left="5116"/>
      </w:pPr>
    </w:lvl>
    <w:lvl w:tentative="true" w:tplc="041A001B" w:ilvl="8">
      <w:start w:val="1"/>
      <w:numFmt w:val="lowerRoman"/>
      <w:lvlText w:val="%9."/>
      <w:lvlJc w:val="right"/>
      <w:pPr>
        <w:ind w:hanging="180" w:left="5836"/>
      </w:pPr>
    </w:lvl>
  </w:abstractNum>
  <w:num w:numId="1">
    <w:abstractNumId w:val="7"/>
  </w:num>
  <w:num w:numId="2">
    <w:abstractNumId w:val="9"/>
  </w:num>
  <w:num w:numId="3">
    <w:abstractNumId w:val="6"/>
  </w:num>
  <w:num w:numId="4">
    <w:abstractNumId w:val="8"/>
  </w:num>
  <w:num w:numId="5">
    <w:abstractNumId w:val="1"/>
  </w:num>
  <w:num w:numId="6">
    <w:abstractNumId w:val="2"/>
  </w:num>
  <w:num w:numId="7">
    <w:abstractNumId w:val="3"/>
  </w:num>
  <w:num w:numId="8">
    <w:abstractNumId w:val="5"/>
  </w:num>
  <w:num w:numId="9">
    <w:abstractNumId w:val="10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543A"/>
    <w:rsid w:val="00017AB3"/>
    <w:rsid w:val="0002005B"/>
    <w:rsid w:val="000277ED"/>
    <w:rsid w:val="00037820"/>
    <w:rsid w:val="0006117E"/>
    <w:rsid w:val="00067A45"/>
    <w:rsid w:val="000D6FA7"/>
    <w:rsid w:val="000E0425"/>
    <w:rsid w:val="000E1F39"/>
    <w:rsid w:val="000F704C"/>
    <w:rsid w:val="00121A0E"/>
    <w:rsid w:val="00137EDB"/>
    <w:rsid w:val="00143F50"/>
    <w:rsid w:val="001505FE"/>
    <w:rsid w:val="00155455"/>
    <w:rsid w:val="00165C07"/>
    <w:rsid w:val="001706CC"/>
    <w:rsid w:val="001B341C"/>
    <w:rsid w:val="001C4397"/>
    <w:rsid w:val="001D458D"/>
    <w:rsid w:val="001D524B"/>
    <w:rsid w:val="00224C15"/>
    <w:rsid w:val="00264842"/>
    <w:rsid w:val="00283DD6"/>
    <w:rsid w:val="00290E2F"/>
    <w:rsid w:val="002D1EBE"/>
    <w:rsid w:val="002E09E8"/>
    <w:rsid w:val="00314C8B"/>
    <w:rsid w:val="00334F67"/>
    <w:rsid w:val="00351CAF"/>
    <w:rsid w:val="003651E3"/>
    <w:rsid w:val="00366B3F"/>
    <w:rsid w:val="003706B8"/>
    <w:rsid w:val="00371BE7"/>
    <w:rsid w:val="0039382F"/>
    <w:rsid w:val="00394CE5"/>
    <w:rsid w:val="003956FC"/>
    <w:rsid w:val="003A607A"/>
    <w:rsid w:val="003B0105"/>
    <w:rsid w:val="003C0D75"/>
    <w:rsid w:val="003C206D"/>
    <w:rsid w:val="003C3A72"/>
    <w:rsid w:val="003C4222"/>
    <w:rsid w:val="003D2898"/>
    <w:rsid w:val="003D395A"/>
    <w:rsid w:val="003F35D8"/>
    <w:rsid w:val="00400835"/>
    <w:rsid w:val="004120F1"/>
    <w:rsid w:val="00436881"/>
    <w:rsid w:val="0044544A"/>
    <w:rsid w:val="00446437"/>
    <w:rsid w:val="00453484"/>
    <w:rsid w:val="0045518A"/>
    <w:rsid w:val="0047332A"/>
    <w:rsid w:val="004A5D7A"/>
    <w:rsid w:val="004B5078"/>
    <w:rsid w:val="004D0ACA"/>
    <w:rsid w:val="005226BB"/>
    <w:rsid w:val="005636F3"/>
    <w:rsid w:val="005677BF"/>
    <w:rsid w:val="00580DAD"/>
    <w:rsid w:val="005F0748"/>
    <w:rsid w:val="005F315F"/>
    <w:rsid w:val="005F5FAE"/>
    <w:rsid w:val="00610DDE"/>
    <w:rsid w:val="00616188"/>
    <w:rsid w:val="00620EFC"/>
    <w:rsid w:val="0063127F"/>
    <w:rsid w:val="00637379"/>
    <w:rsid w:val="006465D4"/>
    <w:rsid w:val="00651109"/>
    <w:rsid w:val="006621D2"/>
    <w:rsid w:val="006964A3"/>
    <w:rsid w:val="006A1B62"/>
    <w:rsid w:val="006A6309"/>
    <w:rsid w:val="006E6770"/>
    <w:rsid w:val="006F338D"/>
    <w:rsid w:val="00712A7C"/>
    <w:rsid w:val="00715EDB"/>
    <w:rsid w:val="0071755D"/>
    <w:rsid w:val="00745081"/>
    <w:rsid w:val="007600DA"/>
    <w:rsid w:val="00760CD6"/>
    <w:rsid w:val="00785759"/>
    <w:rsid w:val="00787E1A"/>
    <w:rsid w:val="00791545"/>
    <w:rsid w:val="00792D1C"/>
    <w:rsid w:val="007D2488"/>
    <w:rsid w:val="007F62DA"/>
    <w:rsid w:val="007F6884"/>
    <w:rsid w:val="008103EC"/>
    <w:rsid w:val="00811107"/>
    <w:rsid w:val="008117D0"/>
    <w:rsid w:val="00827BC9"/>
    <w:rsid w:val="008512FB"/>
    <w:rsid w:val="008740EA"/>
    <w:rsid w:val="00874BE3"/>
    <w:rsid w:val="008A396D"/>
    <w:rsid w:val="008A3AFE"/>
    <w:rsid w:val="008B3280"/>
    <w:rsid w:val="008D26C9"/>
    <w:rsid w:val="008E01EB"/>
    <w:rsid w:val="0093299E"/>
    <w:rsid w:val="009361DB"/>
    <w:rsid w:val="00941055"/>
    <w:rsid w:val="00945FC8"/>
    <w:rsid w:val="009621F1"/>
    <w:rsid w:val="00980D9A"/>
    <w:rsid w:val="00985A2A"/>
    <w:rsid w:val="00994A75"/>
    <w:rsid w:val="009B74FE"/>
    <w:rsid w:val="009C15CB"/>
    <w:rsid w:val="009E1129"/>
    <w:rsid w:val="009E1541"/>
    <w:rsid w:val="009E39E2"/>
    <w:rsid w:val="00A02464"/>
    <w:rsid w:val="00A15913"/>
    <w:rsid w:val="00A30723"/>
    <w:rsid w:val="00A44F6F"/>
    <w:rsid w:val="00A57F62"/>
    <w:rsid w:val="00A7029F"/>
    <w:rsid w:val="00A71801"/>
    <w:rsid w:val="00A7748B"/>
    <w:rsid w:val="00A84BA4"/>
    <w:rsid w:val="00A854A3"/>
    <w:rsid w:val="00A95F5B"/>
    <w:rsid w:val="00AA4E70"/>
    <w:rsid w:val="00AA7243"/>
    <w:rsid w:val="00AA79B7"/>
    <w:rsid w:val="00AB6C97"/>
    <w:rsid w:val="00AB6DA3"/>
    <w:rsid w:val="00AC663E"/>
    <w:rsid w:val="00B253FE"/>
    <w:rsid w:val="00B26CB8"/>
    <w:rsid w:val="00B35672"/>
    <w:rsid w:val="00B456D5"/>
    <w:rsid w:val="00B50603"/>
    <w:rsid w:val="00B55EB2"/>
    <w:rsid w:val="00B61D94"/>
    <w:rsid w:val="00B71FE7"/>
    <w:rsid w:val="00B90D06"/>
    <w:rsid w:val="00BD03B2"/>
    <w:rsid w:val="00BD4F33"/>
    <w:rsid w:val="00BD5DD0"/>
    <w:rsid w:val="00BD7BB2"/>
    <w:rsid w:val="00BF2383"/>
    <w:rsid w:val="00BF4229"/>
    <w:rsid w:val="00BF47F6"/>
    <w:rsid w:val="00C339F2"/>
    <w:rsid w:val="00C362BE"/>
    <w:rsid w:val="00C55422"/>
    <w:rsid w:val="00C61F72"/>
    <w:rsid w:val="00C64027"/>
    <w:rsid w:val="00C67B41"/>
    <w:rsid w:val="00C725FF"/>
    <w:rsid w:val="00C85046"/>
    <w:rsid w:val="00C95872"/>
    <w:rsid w:val="00C97001"/>
    <w:rsid w:val="00CB7FC7"/>
    <w:rsid w:val="00CD2AF8"/>
    <w:rsid w:val="00CD368D"/>
    <w:rsid w:val="00CD36C3"/>
    <w:rsid w:val="00CE4F98"/>
    <w:rsid w:val="00CE67FE"/>
    <w:rsid w:val="00D041D6"/>
    <w:rsid w:val="00D04AE0"/>
    <w:rsid w:val="00D05739"/>
    <w:rsid w:val="00D90C16"/>
    <w:rsid w:val="00D922CB"/>
    <w:rsid w:val="00DC3DEF"/>
    <w:rsid w:val="00DC685F"/>
    <w:rsid w:val="00DC6AA4"/>
    <w:rsid w:val="00DC7313"/>
    <w:rsid w:val="00DE494F"/>
    <w:rsid w:val="00DE7AB6"/>
    <w:rsid w:val="00E126EF"/>
    <w:rsid w:val="00E1711F"/>
    <w:rsid w:val="00E17BFF"/>
    <w:rsid w:val="00E24A12"/>
    <w:rsid w:val="00E27F4A"/>
    <w:rsid w:val="00E31B33"/>
    <w:rsid w:val="00E35CB2"/>
    <w:rsid w:val="00E72EB0"/>
    <w:rsid w:val="00E93E05"/>
    <w:rsid w:val="00E95E7D"/>
    <w:rsid w:val="00EC2A00"/>
    <w:rsid w:val="00ED1C73"/>
    <w:rsid w:val="00EE0769"/>
    <w:rsid w:val="00F054AD"/>
    <w:rsid w:val="00F06708"/>
    <w:rsid w:val="00F11087"/>
    <w:rsid w:val="00F2574E"/>
    <w:rsid w:val="00F26035"/>
    <w:rsid w:val="00F316F4"/>
    <w:rsid w:val="00F511A9"/>
    <w:rsid w:val="00F51E3C"/>
    <w:rsid w:val="00F71F54"/>
    <w:rsid w:val="00FC5DBD"/>
    <w:rsid w:val="00FD5FFC"/>
    <w:rsid w:val="00FE1A51"/>
    <w:rsid w:val="00FE4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1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1"/>
    <w:qFormat/>
    <w:rsid w:val="003D395A"/>
    <w:pPr>
      <w:ind w:left="720"/>
      <w:contextualSpacing/>
    </w:pPr>
  </w:style>
  <w:style w:styleId="Reetkatablice" w:type="table">
    <w:name w:val="Table Grid"/>
    <w:basedOn w:val="Obinatablica"/>
    <w:uiPriority w:val="59"/>
    <w:rsid w:val="00F054AD"/>
    <w:pPr>
      <w:spacing w:lineRule="auto" w:line="240" w:after="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BD5DD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D5DD0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BD5DD0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D5DD0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0603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03"/>
    <w:rPr>
      <w:rFonts w:cs="Segoe UI" w:eastAsia="Calibri" w:hAnsi="Segoe UI" w:ascii="Segoe UI"/>
      <w:sz w:val="18"/>
      <w:szCs w:val="18"/>
      <w:lang w:eastAsia="en-US"/>
    </w:rPr>
  </w:style>
  <w:style w:styleId="Tijeloteksta" w:type="paragraph">
    <w:name w:val="Body Text"/>
    <w:basedOn w:val="Normal"/>
    <w:link w:val="TijelotekstaChar"/>
    <w:rsid w:val="00C97001"/>
    <w:pPr>
      <w:spacing w:after="0"/>
      <w:jc w:val="both"/>
    </w:pPr>
    <w:rPr>
      <w:rFonts w:eastAsia="Times New Roman" w:hAnsi="Verdana" w:ascii="Verdana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C97001"/>
    <w:rPr>
      <w:rFonts w:cs="Times New Roman" w:eastAsia="Times New Roman" w:hAnsi="Verdana" w:ascii="Verdana"/>
      <w:sz w:val="24"/>
      <w:szCs w:val="20"/>
      <w:lang w:eastAsia="hr-HR"/>
    </w:rPr>
  </w:style>
  <w:style w:customStyle="true" w:styleId="eSPISCCParagraphDefaultFont" w:type="character">
    <w:name w:val="eSPIS_CC_Paragraph Default Font"/>
    <w:basedOn w:val="Zadanifontodlomka"/>
    <w:rsid w:val="00E27F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styleId="Bezproreda" w:type="paragraph">
    <w:name w:val="No Spacing"/>
    <w:qFormat/>
    <w:rsid w:val="00FE4DC9"/>
    <w:pPr>
      <w:suppressAutoHyphens/>
      <w:autoSpaceDN w:val="false"/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26EF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E126EF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26EF"/>
    <w:rPr>
      <w:rFonts w:cs="Arial" w:hAnsi="Arial" w:ascii="Arial"/>
      <w:b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26EF"/>
    <w:rPr>
      <w:rFonts w:cs="Arial" w:hAnsi="Arial" w:ascii="Arial"/>
      <w:b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1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1"/>
    <w:qFormat/>
    <w:rsid w:val="003D395A"/>
    <w:pPr>
      <w:ind w:left="720"/>
      <w:contextualSpacing/>
    </w:pPr>
  </w:style>
  <w:style w:styleId="Reetkatablice" w:type="table">
    <w:name w:val="Table Grid"/>
    <w:basedOn w:val="Obinatablica"/>
    <w:uiPriority w:val="59"/>
    <w:rsid w:val="00F054AD"/>
    <w:pPr>
      <w:spacing w:after="0" w:line="240" w:lineRule="auto"/>
    </w:pPr>
    <w:rPr>
      <w:rFonts w:eastAsia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BD5DD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BD5DD0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BD5DD0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D5DD0"/>
    <w:rPr>
      <w:rFonts w:ascii="Calibri" w:cs="Times New Roman" w:eastAsia="Calibri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0603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03"/>
    <w:rPr>
      <w:rFonts w:ascii="Segoe UI" w:cs="Segoe UI" w:eastAsia="Calibri" w:hAnsi="Segoe UI"/>
      <w:sz w:val="18"/>
      <w:szCs w:val="18"/>
      <w:lang w:eastAsia="en-US"/>
    </w:rPr>
  </w:style>
  <w:style w:styleId="Tijeloteksta" w:type="paragraph">
    <w:name w:val="Body Text"/>
    <w:basedOn w:val="Normal"/>
    <w:link w:val="TijelotekstaChar"/>
    <w:rsid w:val="00C97001"/>
    <w:pPr>
      <w:spacing w:after="0"/>
      <w:jc w:val="both"/>
    </w:pPr>
    <w:rPr>
      <w:rFonts w:ascii="Verdana" w:eastAsia="Times New Roman" w:hAnsi="Verdana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C97001"/>
    <w:rPr>
      <w:rFonts w:ascii="Verdana" w:cs="Times New Roman" w:eastAsia="Times New Roman" w:hAnsi="Verdana"/>
      <w:sz w:val="24"/>
      <w:szCs w:val="20"/>
      <w:lang w:eastAsia="hr-HR"/>
    </w:rPr>
  </w:style>
  <w:style w:customStyle="1" w:styleId="eSPISCCParagraphDefaultFont" w:type="character">
    <w:name w:val="eSPIS_CC_Paragraph Default Font"/>
    <w:basedOn w:val="Zadanifontodlomka"/>
    <w:rsid w:val="00E27F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styleId="Bezproreda" w:type="paragraph">
    <w:name w:val="No Spacing"/>
    <w:qFormat/>
    <w:rsid w:val="00FE4DC9"/>
    <w:pPr>
      <w:suppressAutoHyphens/>
      <w:autoSpaceDN w:val="0"/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26EF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E126EF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26EF"/>
    <w:rPr>
      <w:rFonts w:ascii="Arial" w:cs="Arial" w:hAnsi="Arial"/>
      <w:b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26EF"/>
    <w:rPr>
      <w:rFonts w:ascii="Arial" w:cs="Arial" w:hAnsi="Arial"/>
      <w:b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62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275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642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770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730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807</properties:Words>
  <properties:Characters>4701</properties:Characters>
  <properties:Lines>92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2019-05-02T07:53:00Z</dcterms:created>
  <dc:creator>ADMINIBM</dc:creator>
  <cp:lastModifiedBy>Renata Klokočki</cp:lastModifiedBy>
  <cp:lastPrinted>2019-05-02T07:53:00Z</cp:lastPrinted>
  <dcterms:modified xmlns:xsi="http://www.w3.org/2001/XMLSchema-instance" xsi:type="dcterms:W3CDTF">2019-05-02T07:55:00Z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(Izvješće stečajnoga upravitelja -ŠPILJAR M&amp;B.docx)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