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5b97" w14:paraId="0e95b97" w:rsidRDefault="00717D06" w:rsidP="00717D06" w:rsidR="00717D06" w:rsidRPr="00823C1D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23C1D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3C1D">
        <w:rPr>
          <w:rFonts w:hAnsi="Times New Roman" w:ascii="Times New Roman"/>
        </w:rPr>
        <w:t xml:space="preserve">       </w:t>
      </w:r>
      <w:r w:rsidRPr="00823C1D">
        <w:rPr>
          <w:rFonts w:hAnsi="Times New Roman" w:ascii="Times New Roman"/>
          <w:noProof/>
        </w:rPr>
        <w:t xml:space="preserve">                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REPUBLIKA HRVATSKA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>TRGOVAČKI SUD U ZAGREBU</w:t>
      </w:r>
    </w:p>
    <w:p w:rsidRDefault="00717D06" w:rsidP="00717D06" w:rsidR="00717D06" w:rsidRPr="00823C1D">
      <w:pPr>
        <w:rPr>
          <w:rFonts w:hAnsi="Times New Roman" w:ascii="Times New Roman"/>
        </w:rPr>
      </w:pPr>
      <w:r w:rsidRPr="00823C1D">
        <w:rPr>
          <w:rFonts w:hAnsi="Times New Roman" w:ascii="Times New Roman"/>
        </w:rPr>
        <w:t xml:space="preserve">Zagreb, </w:t>
      </w:r>
      <w:proofErr w:type="spellStart"/>
      <w:r w:rsidRPr="00823C1D">
        <w:rPr>
          <w:rFonts w:hAnsi="Times New Roman" w:ascii="Times New Roman"/>
        </w:rPr>
        <w:t>Amruševa</w:t>
      </w:r>
      <w:proofErr w:type="spellEnd"/>
      <w:r w:rsidRPr="00823C1D">
        <w:rPr>
          <w:rFonts w:hAnsi="Times New Roman" w:ascii="Times New Roman"/>
        </w:rPr>
        <w:t xml:space="preserve"> 2/II</w:t>
      </w:r>
    </w:p>
    <w:p w:rsidRDefault="00717D06" w:rsidP="00717D06" w:rsidR="00717D06" w:rsidRPr="00823C1D">
      <w:pPr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 xml:space="preserve">     R E P U B L I K A    H R V A T S K A</w:t>
      </w: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center"/>
        <w:rPr>
          <w:rFonts w:hAnsi="Times New Roman" w:ascii="Times New Roman"/>
        </w:rPr>
      </w:pPr>
      <w:r w:rsidRPr="00823C1D">
        <w:rPr>
          <w:rFonts w:hAnsi="Times New Roman" w:ascii="Times New Roman"/>
        </w:rPr>
        <w:t>Z A K LJ U Č A K</w:t>
      </w: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</w:rPr>
      </w:pPr>
    </w:p>
    <w:p w:rsidRDefault="00717D06" w:rsidP="00717D06" w:rsidR="00717D06" w:rsidRPr="00823C1D">
      <w:pPr>
        <w:ind w:firstLine="567"/>
        <w:jc w:val="both"/>
        <w:rPr>
          <w:rFonts w:hAnsi="Times New Roman" w:ascii="Times New Roman"/>
          <w:lang w:val="pl-PL"/>
        </w:rPr>
      </w:pPr>
      <w:r w:rsidRPr="00823C1D">
        <w:rPr>
          <w:rFonts w:hAnsi="Times New Roman" w:ascii="Times New Roman"/>
        </w:rPr>
        <w:t xml:space="preserve">Trgovački sud u Zagrebu po sucu pojedincu Vesni Sremac Šoštar kao stečajnom sucu u stečajnom postupku nad dužnikom RAGUŽ MARINE d. o. o. u stečaju, Zagreb, Jeronima </w:t>
      </w:r>
      <w:proofErr w:type="spellStart"/>
      <w:r w:rsidRPr="00823C1D">
        <w:rPr>
          <w:rFonts w:hAnsi="Times New Roman" w:ascii="Times New Roman"/>
        </w:rPr>
        <w:t>Kavanjina</w:t>
      </w:r>
      <w:proofErr w:type="spellEnd"/>
      <w:r w:rsidRPr="00823C1D">
        <w:rPr>
          <w:rFonts w:hAnsi="Times New Roman" w:ascii="Times New Roman"/>
        </w:rPr>
        <w:t xml:space="preserve"> 20, OIB 66189129773</w:t>
      </w:r>
      <w:r w:rsidRPr="00823C1D">
        <w:rPr>
          <w:rFonts w:hAnsi="Times New Roman" w:ascii="Times New Roman"/>
          <w:lang w:val="pl-PL"/>
        </w:rPr>
        <w:t xml:space="preserve">, dana </w:t>
      </w:r>
      <w:r w:rsidR="00F9762E">
        <w:rPr>
          <w:rFonts w:hAnsi="Times New Roman" w:ascii="Times New Roman"/>
          <w:lang w:val="pl-PL"/>
        </w:rPr>
        <w:t>10</w:t>
      </w:r>
      <w:r w:rsidR="004661E1">
        <w:rPr>
          <w:rFonts w:hAnsi="Times New Roman" w:ascii="Times New Roman"/>
          <w:lang w:val="pl-PL"/>
        </w:rPr>
        <w:t>. siječnja 2019</w:t>
      </w:r>
      <w:r w:rsidRPr="00823C1D">
        <w:rPr>
          <w:rFonts w:hAnsi="Times New Roman" w:ascii="Times New Roman"/>
          <w:lang w:val="pl-PL"/>
        </w:rPr>
        <w:t>. godine</w:t>
      </w:r>
      <w:r w:rsidRPr="00823C1D">
        <w:rPr>
          <w:rFonts w:hAnsi="Times New Roman" w:ascii="Times New Roman"/>
        </w:rPr>
        <w:t xml:space="preserve"> </w:t>
      </w:r>
      <w:r w:rsidRPr="00823C1D">
        <w:rPr>
          <w:rFonts w:hAnsi="Times New Roman" w:ascii="Times New Roman"/>
          <w:lang w:val="pl-PL"/>
        </w:rPr>
        <w:t xml:space="preserve"> 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z a k l j u č i o  j 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1. Prodajna cijena imovine stečajnog dužnika koja je predmet prodaje upisana u zemljišne knjige Općinskog suda u Novom Zagrebu, zemljišnoknjižni odjel Samobor, u k. č. br. 3507/1, </w:t>
      </w:r>
      <w:r w:rsidR="00672B59">
        <w:rPr>
          <w:rFonts w:cs="Times New Roman"/>
          <w:szCs w:val="24"/>
        </w:rPr>
        <w:t xml:space="preserve">livada, </w:t>
      </w:r>
      <w:proofErr w:type="spellStart"/>
      <w:r w:rsidR="00672B59">
        <w:rPr>
          <w:rFonts w:cs="Times New Roman"/>
          <w:szCs w:val="24"/>
        </w:rPr>
        <w:t>zk</w:t>
      </w:r>
      <w:proofErr w:type="spellEnd"/>
      <w:r w:rsidR="00672B59">
        <w:rPr>
          <w:rFonts w:cs="Times New Roman"/>
          <w:szCs w:val="24"/>
        </w:rPr>
        <w:t>. ul. 3168 k.o. Rakitje, površine 2458 m2</w:t>
      </w:r>
      <w:r w:rsidRPr="00823C1D">
        <w:rPr>
          <w:rFonts w:cs="Times New Roman"/>
          <w:szCs w:val="24"/>
        </w:rPr>
        <w:t xml:space="preserve">, utvrđuje se u iznosu od </w:t>
      </w:r>
      <w:r w:rsidR="00F9762E" w:rsidRPr="00F9762E">
        <w:rPr>
          <w:rFonts w:cs="Times New Roman"/>
          <w:szCs w:val="24"/>
        </w:rPr>
        <w:t>660.000,00</w:t>
      </w:r>
      <w:r w:rsidRPr="00F9762E">
        <w:rPr>
          <w:rFonts w:cs="Times New Roman"/>
          <w:szCs w:val="24"/>
        </w:rPr>
        <w:t xml:space="preserve"> kn.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 xml:space="preserve">2. Određuje se prodaja nekretnine stečajnog dužnika </w:t>
      </w:r>
      <w:r w:rsidR="00E23020">
        <w:rPr>
          <w:rFonts w:cs="Times New Roman"/>
          <w:szCs w:val="24"/>
        </w:rPr>
        <w:t>trinaestom</w:t>
      </w:r>
      <w:r w:rsidRPr="00823C1D">
        <w:rPr>
          <w:rFonts w:cs="Times New Roman"/>
          <w:szCs w:val="24"/>
        </w:rPr>
        <w:t xml:space="preserve"> usmenom javnom dražbom koja će se održati </w:t>
      </w:r>
      <w:r w:rsidR="00672B59" w:rsidRPr="00F9762E">
        <w:rPr>
          <w:rFonts w:cs="Times New Roman"/>
          <w:szCs w:val="24"/>
        </w:rPr>
        <w:t>31. siječnja 2019</w:t>
      </w:r>
      <w:r w:rsidRPr="00F9762E">
        <w:rPr>
          <w:rFonts w:cs="Times New Roman"/>
          <w:szCs w:val="24"/>
        </w:rPr>
        <w:t xml:space="preserve">. u </w:t>
      </w:r>
      <w:r w:rsidR="00887689" w:rsidRPr="00F9762E">
        <w:rPr>
          <w:rFonts w:cs="Times New Roman"/>
          <w:szCs w:val="24"/>
        </w:rPr>
        <w:t>11,00</w:t>
      </w:r>
      <w:r w:rsidRPr="00823C1D">
        <w:rPr>
          <w:rFonts w:cs="Times New Roman"/>
          <w:szCs w:val="24"/>
        </w:rPr>
        <w:t xml:space="preserve"> sati, kod ovog suda, </w:t>
      </w:r>
      <w:proofErr w:type="spellStart"/>
      <w:r w:rsidR="00887689" w:rsidRPr="00823C1D">
        <w:rPr>
          <w:rFonts w:cs="Times New Roman"/>
          <w:szCs w:val="24"/>
        </w:rPr>
        <w:t>Amruševa</w:t>
      </w:r>
      <w:proofErr w:type="spellEnd"/>
      <w:r w:rsidR="00887689" w:rsidRPr="00823C1D">
        <w:rPr>
          <w:rFonts w:cs="Times New Roman"/>
          <w:szCs w:val="24"/>
        </w:rPr>
        <w:t xml:space="preserve"> 2/II, soba </w:t>
      </w:r>
      <w:r w:rsidR="00672B59" w:rsidRPr="00672B59">
        <w:rPr>
          <w:rFonts w:cs="Times New Roman"/>
          <w:szCs w:val="24"/>
        </w:rPr>
        <w:t>93/</w:t>
      </w:r>
      <w:r w:rsidR="00887689" w:rsidRPr="00672B59">
        <w:rPr>
          <w:rFonts w:cs="Times New Roman"/>
          <w:szCs w:val="24"/>
        </w:rPr>
        <w:t>I</w:t>
      </w:r>
      <w:r w:rsidRPr="00672B59">
        <w:rPr>
          <w:rFonts w:cs="Times New Roman"/>
          <w:szCs w:val="24"/>
        </w:rPr>
        <w:t>I</w:t>
      </w:r>
      <w:r w:rsidR="00672B59" w:rsidRPr="00672B59">
        <w:rPr>
          <w:rFonts w:cs="Times New Roman"/>
          <w:szCs w:val="24"/>
        </w:rPr>
        <w:t>, U</w:t>
      </w:r>
      <w:r w:rsidR="00887689" w:rsidRPr="00672B59">
        <w:rPr>
          <w:rFonts w:cs="Times New Roman"/>
          <w:szCs w:val="24"/>
        </w:rPr>
        <w:t>Z</w:t>
      </w:r>
      <w:r w:rsidRPr="00672B59">
        <w:rPr>
          <w:rFonts w:cs="Times New Roman"/>
          <w:szCs w:val="24"/>
        </w:rPr>
        <w:t>.</w:t>
      </w:r>
    </w:p>
    <w:p w:rsidRDefault="00853C5A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="00717D06" w:rsidRPr="00823C1D">
        <w:rPr>
          <w:rFonts w:cs="Times New Roman"/>
          <w:szCs w:val="24"/>
        </w:rPr>
        <w:t>3.  Uvjeti prodaje: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nekretnina se ne može prodati za nižu vrijednost od one koja je utvrđena točkom 1. ovog zaključka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pravo na sudjelovanje na dražbi imaju samo one osobe koje su prethodno dale osiguranje i dokaz o osiguranju dostavile najkasnije na ročište za javnu dražbu,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b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osiguranje u iznosu od 10% od oglašene cijene plaća se na žiro račun sudskog depozita Trgovačkog suda u Zagrebu, broj </w:t>
      </w:r>
      <w:r w:rsidRPr="00823C1D">
        <w:rPr>
          <w:rFonts w:cs="Times New Roman"/>
          <w:szCs w:val="24"/>
        </w:rPr>
        <w:t>HR9223900011300000460,</w:t>
      </w:r>
      <w:r w:rsidRPr="00823C1D">
        <w:rPr>
          <w:rFonts w:cs="Times New Roman"/>
          <w:b/>
          <w:szCs w:val="24"/>
        </w:rPr>
        <w:t xml:space="preserve"> </w:t>
      </w:r>
      <w:r w:rsidR="00717D06" w:rsidRPr="00823C1D">
        <w:rPr>
          <w:rFonts w:cs="Times New Roman"/>
          <w:szCs w:val="24"/>
        </w:rPr>
        <w:t>otvoren kod Hrvatske poštanske banke d. d., Zagreb, pozivom na broj 05 43914,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 xml:space="preserve">kupac je dužan položiti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u roku od 30 dana od dana dosude nekretnine. Ako kupac u tom roku ne položi </w:t>
      </w:r>
      <w:proofErr w:type="spellStart"/>
      <w:r w:rsidR="00717D06" w:rsidRPr="00823C1D">
        <w:rPr>
          <w:rFonts w:cs="Times New Roman"/>
          <w:szCs w:val="24"/>
        </w:rPr>
        <w:t>kupovninu</w:t>
      </w:r>
      <w:proofErr w:type="spellEnd"/>
      <w:r w:rsidR="00717D06" w:rsidRPr="00823C1D">
        <w:rPr>
          <w:rFonts w:cs="Times New Roman"/>
          <w:szCs w:val="24"/>
        </w:rPr>
        <w:t xml:space="preserve"> sud će rješenjem prodaju oglasiti nevažećom i odrediti novu prodaju, a iz položenog osiguranja namiriti će se troškovi nove prodaje i drugi troškovi nastali uslijed </w:t>
      </w:r>
      <w:proofErr w:type="spellStart"/>
      <w:r w:rsidR="00717D06" w:rsidRPr="00823C1D">
        <w:rPr>
          <w:rFonts w:cs="Times New Roman"/>
          <w:szCs w:val="24"/>
        </w:rPr>
        <w:t>odustanka</w:t>
      </w:r>
      <w:proofErr w:type="spellEnd"/>
      <w:r w:rsidR="00717D06" w:rsidRPr="00823C1D">
        <w:rPr>
          <w:rFonts w:cs="Times New Roman"/>
          <w:szCs w:val="24"/>
        </w:rPr>
        <w:t xml:space="preserve"> kupca,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osiguranje nije dužan položiti </w:t>
      </w:r>
      <w:proofErr w:type="spellStart"/>
      <w:r w:rsidRPr="00823C1D">
        <w:rPr>
          <w:rFonts w:cs="Times New Roman"/>
          <w:szCs w:val="24"/>
        </w:rPr>
        <w:t>razlučni</w:t>
      </w:r>
      <w:proofErr w:type="spellEnd"/>
      <w:r w:rsidRPr="00823C1D">
        <w:rPr>
          <w:rFonts w:cs="Times New Roman"/>
          <w:szCs w:val="24"/>
        </w:rPr>
        <w:t xml:space="preserve"> vjerovnik,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porez vezan za kupnju nekretnine snosi kupac,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pravo nadmetanja imaju sve pravne i fizičke osobe u skladu s propisima,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kamate se ne obračunavaju na jamčevinu,</w:t>
      </w:r>
    </w:p>
    <w:p w:rsidRDefault="00717D06" w:rsidP="00160F24" w:rsidR="00717D06" w:rsidRPr="00823C1D">
      <w:pPr>
        <w:pStyle w:val="Bezproreda"/>
        <w:numPr>
          <w:ilvl w:val="0"/>
          <w:numId w:val="1"/>
        </w:numPr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60F24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- </w:t>
      </w:r>
      <w:r w:rsidR="00717D06" w:rsidRPr="00823C1D">
        <w:rPr>
          <w:rFonts w:cs="Times New Roman"/>
          <w:szCs w:val="24"/>
        </w:rPr>
        <w:t>kupac snosi sve troškove vezane za prodaju i preuzimanje nekretnine.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lastRenderedPageBreak/>
        <w:t xml:space="preserve">4. Imovina koja je predmet prodaje može se  razgledati uz prethodni dogovor sa stečajnim upraviteljem na </w:t>
      </w:r>
      <w:proofErr w:type="spellStart"/>
      <w:r w:rsidRPr="00823C1D">
        <w:rPr>
          <w:rFonts w:cs="Times New Roman"/>
          <w:szCs w:val="24"/>
        </w:rPr>
        <w:t>mob</w:t>
      </w:r>
      <w:proofErr w:type="spellEnd"/>
      <w:r w:rsidRPr="00823C1D">
        <w:rPr>
          <w:rFonts w:cs="Times New Roman"/>
          <w:szCs w:val="24"/>
        </w:rPr>
        <w:t>. 099 213 28 62.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5. Ovaj zaključak objavit će se na e-oglasnoj ploči, a oglas o održavanju dražbe objaviti će se na web stranici Visokog trgovačkog suda Republike Hrvatske i Hrvatskoj Gospodarskoj Komori.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887689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Obrazloženje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  <w:t>Rješenjem ovog suda broj St-439/14-33 od 22. svibnja 2015., a na prijedlog stečajnog upravitelja, određena je prodaja gore navedene nekretnine stečajnog dužnika u ovom stečajnom postupku</w:t>
      </w:r>
      <w:r w:rsidR="000347A9" w:rsidRPr="00823C1D">
        <w:rPr>
          <w:rFonts w:cs="Times New Roman"/>
          <w:szCs w:val="24"/>
        </w:rPr>
        <w:t>.</w:t>
      </w:r>
    </w:p>
    <w:p w:rsidRDefault="00E23020" w:rsidP="00717D06" w:rsidR="00717D06" w:rsidRPr="00823C1D">
      <w:pPr>
        <w:pStyle w:val="Bezproreda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Na ročištu za dvanaestu</w:t>
      </w:r>
      <w:r w:rsidR="00717D06" w:rsidRPr="00823C1D">
        <w:rPr>
          <w:rFonts w:cs="Times New Roman"/>
          <w:szCs w:val="24"/>
        </w:rPr>
        <w:t xml:space="preserve"> usmenu javnu dražbu nije bilo zainteresiranih kupaca. Stoga je određena nova dražba pod istim uvjetima i istoj prodajnoj cijeni.</w:t>
      </w:r>
    </w:p>
    <w:p w:rsidRDefault="00717D06" w:rsidP="00717D06" w:rsidR="00717D06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Temeljem odredbe čl. 158 i čl. 164 Stečajnog zakona odlučeno kao u izreci.</w:t>
      </w:r>
    </w:p>
    <w:p w:rsidRDefault="009245C5" w:rsidP="00717D06" w:rsidR="009245C5" w:rsidRPr="00823C1D">
      <w:pPr>
        <w:pStyle w:val="Bezproreda"/>
        <w:jc w:val="both"/>
        <w:rPr>
          <w:rFonts w:cs="Times New Roman"/>
          <w:szCs w:val="24"/>
        </w:rPr>
      </w:pPr>
    </w:p>
    <w:p w:rsidRDefault="009245C5" w:rsidP="009245C5" w:rsidR="00717D06" w:rsidRPr="00823C1D">
      <w:pPr>
        <w:pStyle w:val="Bezproreda"/>
        <w:jc w:val="center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U Zagrebu, </w:t>
      </w:r>
      <w:r w:rsidR="00F9762E">
        <w:rPr>
          <w:rFonts w:cs="Times New Roman"/>
          <w:szCs w:val="24"/>
        </w:rPr>
        <w:t>10</w:t>
      </w:r>
      <w:r w:rsidR="00672B59">
        <w:rPr>
          <w:rFonts w:cs="Times New Roman"/>
          <w:szCs w:val="24"/>
        </w:rPr>
        <w:t>. siječnja 2019</w:t>
      </w:r>
      <w:r w:rsidRPr="00823C1D">
        <w:rPr>
          <w:rFonts w:cs="Times New Roman"/>
          <w:szCs w:val="24"/>
        </w:rPr>
        <w:t>. godine</w:t>
      </w:r>
    </w:p>
    <w:p w:rsidRDefault="00717D06" w:rsidP="00887689" w:rsidR="009245C5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  <w:r w:rsidRPr="00823C1D">
        <w:rPr>
          <w:rFonts w:cs="Times New Roman"/>
          <w:szCs w:val="24"/>
        </w:rPr>
        <w:tab/>
      </w:r>
    </w:p>
    <w:p w:rsidRDefault="00717D06" w:rsidP="00887689" w:rsidR="00717D06" w:rsidRPr="00823C1D">
      <w:pPr>
        <w:pStyle w:val="Bezproreda"/>
        <w:jc w:val="right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>SUDAC:</w:t>
      </w:r>
    </w:p>
    <w:p w:rsidRDefault="00717D06" w:rsidP="00E53D3D" w:rsidR="00E853B4">
      <w:pPr>
        <w:pStyle w:val="Uvuenotijeloteksta"/>
        <w:ind w:firstLine="141" w:left="1983"/>
        <w:jc w:val="right"/>
      </w:pPr>
      <w:r w:rsidRPr="00823C1D">
        <w:tab/>
      </w:r>
      <w:r w:rsidRPr="00823C1D">
        <w:tab/>
      </w:r>
      <w:r w:rsidRPr="00823C1D">
        <w:tab/>
      </w:r>
      <w:r w:rsidRPr="00823C1D">
        <w:tab/>
      </w:r>
      <w:r w:rsidRPr="00823C1D">
        <w:tab/>
      </w:r>
      <w:r w:rsidRPr="00823C1D">
        <w:tab/>
      </w:r>
      <w:r w:rsidR="00887689" w:rsidRPr="00823C1D">
        <w:t>Vesna Sremac Šoštar</w:t>
      </w:r>
      <w:r w:rsidR="00E853B4">
        <w:t>,v.r.</w:t>
      </w:r>
    </w:p>
    <w:p w:rsidRDefault="00E853B4" w:rsidP="00D338FD" w:rsidR="00E853B4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E853B4" w:rsidP="00887689" w:rsidR="00717D06" w:rsidRPr="00823C1D">
      <w:pPr>
        <w:pStyle w:val="Bezproreda"/>
        <w:jc w:val="right"/>
        <w:rPr>
          <w:rFonts w:cs="Times New Roman"/>
          <w:szCs w:val="24"/>
        </w:rPr>
      </w:pPr>
      <w:r>
        <w:t>Matea Bizjak</w:t>
      </w:r>
      <w:r w:rsidR="00717D06" w:rsidRPr="00823C1D">
        <w:rPr>
          <w:rFonts w:cs="Times New Roman"/>
          <w:szCs w:val="24"/>
        </w:rPr>
        <w:t xml:space="preserve"> </w:t>
      </w:r>
    </w:p>
    <w:p w:rsidRDefault="00717D06" w:rsidP="00887689" w:rsidR="00717D06" w:rsidRPr="00823C1D">
      <w:pPr>
        <w:pStyle w:val="Bezproreda"/>
        <w:jc w:val="right"/>
        <w:rPr>
          <w:rFonts w:cs="Times New Roman"/>
          <w:szCs w:val="24"/>
        </w:rPr>
      </w:pP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UPUTA O PRAVNOM LIJEKU:</w:t>
      </w:r>
    </w:p>
    <w:p w:rsidRDefault="00823C1D" w:rsidP="00823C1D" w:rsidR="00823C1D" w:rsidRPr="00823C1D">
      <w:pPr>
        <w:jc w:val="both"/>
        <w:rPr>
          <w:rFonts w:hAnsi="Times New Roman" w:ascii="Times New Roman"/>
        </w:rPr>
      </w:pPr>
      <w:r w:rsidRPr="00823C1D">
        <w:rPr>
          <w:rFonts w:hAnsi="Times New Roman" w:ascii="Times New Roman"/>
        </w:rPr>
        <w:t>Protiv ovog zaključka nije dopuštena žalba (čl. 11. st. 9. SZ).</w:t>
      </w:r>
      <w:r w:rsidRPr="00823C1D">
        <w:rPr>
          <w:rFonts w:hAnsi="Times New Roman" w:ascii="Times New Roman"/>
        </w:rPr>
        <w:tab/>
      </w:r>
    </w:p>
    <w:p w:rsidRDefault="00823C1D" w:rsidP="00717D06" w:rsidR="00823C1D" w:rsidRPr="00823C1D">
      <w:pPr>
        <w:pStyle w:val="Bezproreda"/>
        <w:jc w:val="both"/>
        <w:rPr>
          <w:rFonts w:cs="Times New Roman"/>
          <w:szCs w:val="24"/>
        </w:rPr>
      </w:pPr>
    </w:p>
    <w:p w:rsidRDefault="009245C5" w:rsidP="00717D06" w:rsidR="009245C5" w:rsidRPr="00823C1D">
      <w:pPr>
        <w:pStyle w:val="Bezproreda"/>
        <w:jc w:val="both"/>
        <w:rPr>
          <w:rFonts w:cs="Times New Roman"/>
          <w:szCs w:val="24"/>
        </w:rPr>
      </w:pPr>
      <w:r w:rsidRPr="00823C1D">
        <w:rPr>
          <w:rFonts w:cs="Times New Roman"/>
          <w:szCs w:val="24"/>
        </w:rPr>
        <w:t xml:space="preserve"> </w:t>
      </w:r>
    </w:p>
    <w:sectPr w:rsidR="009245C5" w:rsidRPr="00823C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DB086B"/>
    <w:multiLevelType w:val="hybridMultilevel"/>
    <w:tmpl w:val="9230C912"/>
    <w:lvl w:tplc="4E92B926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86651B3"/>
    <w:multiLevelType w:val="hybridMultilevel"/>
    <w:tmpl w:val="15A84F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5C21"/>
    <w:rsid w:val="000347A9"/>
    <w:rsid w:val="0009048E"/>
    <w:rsid w:val="000A0842"/>
    <w:rsid w:val="00160F24"/>
    <w:rsid w:val="001F087F"/>
    <w:rsid w:val="00301F07"/>
    <w:rsid w:val="003625C7"/>
    <w:rsid w:val="004661E1"/>
    <w:rsid w:val="00554F9D"/>
    <w:rsid w:val="005F4A7A"/>
    <w:rsid w:val="00645E48"/>
    <w:rsid w:val="00672B59"/>
    <w:rsid w:val="0067336B"/>
    <w:rsid w:val="00676C72"/>
    <w:rsid w:val="00702EE0"/>
    <w:rsid w:val="00717D06"/>
    <w:rsid w:val="00786A29"/>
    <w:rsid w:val="00823C1D"/>
    <w:rsid w:val="00830A08"/>
    <w:rsid w:val="00845C21"/>
    <w:rsid w:val="00853C5A"/>
    <w:rsid w:val="00887689"/>
    <w:rsid w:val="008F5B78"/>
    <w:rsid w:val="009245C5"/>
    <w:rsid w:val="00954F3A"/>
    <w:rsid w:val="0099447C"/>
    <w:rsid w:val="009F16E5"/>
    <w:rsid w:val="00A20CCF"/>
    <w:rsid w:val="00CB4950"/>
    <w:rsid w:val="00E23020"/>
    <w:rsid w:val="00E33DDA"/>
    <w:rsid w:val="00E853B4"/>
    <w:rsid w:val="00F15017"/>
    <w:rsid w:val="00F65230"/>
    <w:rsid w:val="00F9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D06"/>
    <w:pPr>
      <w:spacing w:lineRule="auto" w:line="240" w:after="0"/>
    </w:pPr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3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E853B4"/>
    <w:rPr>
      <w:rFonts w:eastAsiaTheme="minorEastAsia" w:hAnsiTheme="minorHAnsi" w:asci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853B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E853B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D06"/>
    <w:pPr>
      <w:spacing w:after="0" w:line="240" w:lineRule="auto"/>
    </w:pPr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7D0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D06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5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3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E853B4"/>
    <w:rPr>
      <w:rFonts w:asciiTheme="minorHAnsi" w:eastAsiaTheme="minorEastAsia" w:hAnsiTheme="minorHAnsi"/>
      <w:sz w:val="22"/>
      <w:lang w:eastAsia="hr-HR"/>
    </w:rPr>
  </w:style>
  <w:style w:styleId="Uvuenotijeloteksta" w:type="paragraph">
    <w:name w:val="Body Text Indent"/>
    <w:basedOn w:val="Normal"/>
    <w:link w:val="UvuenotijelotekstaChar"/>
    <w:rsid w:val="00E853B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E853B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St-439/2014-97</izvorni_sadrzaj>
    <derivirana_varijabla naziv="DomainObject.PredzadnjaOdlukaIzPredmeta.Oznaka_1">St-439/2014-97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2729</properties:Characters>
  <properties:Lines>71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2018-10-04T07:11:00Z</dcterms:created>
  <dc:creator>Matea Bizjak</dc:creator>
  <cp:lastModifiedBy>Matea Bizjak</cp:lastModifiedBy>
  <cp:lastPrinted>2019-01-10T12:17:00Z</cp:lastPrinted>
  <dcterms:modified xmlns:xsi="http://www.w3.org/2001/XMLSchema-instance" xsi:type="dcterms:W3CDTF">2019-01-10T12:17:00Z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(St-439-14-rješenje dražba-13.docx)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