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56cb3" w14:paraId="1356cb3" w:rsidRDefault="00AE649C" w:rsidP="00FA5B5E" w:rsidR="00AE649C" w:rsidRPr="00B76F3C">
      <w:pPr>
        <w:pStyle w:val="Naslov3"/>
        <w15:collapsed w:val="false"/>
      </w:pPr>
    </w:p>
    <w:p w:rsidRDefault="003E278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E2783" w:rsidP="003E2783" w:rsidR="003E2783">
      <w:pPr>
        <w:jc w:val="right"/>
        <w:rPr>
          <w:rFonts w:cs="Arial" w:hAnsi="Arial" w:ascii="Arial"/>
          <w:b/>
        </w:rPr>
      </w:pPr>
      <w:r>
        <w:rPr>
          <w:rFonts w:cs="Arial" w:hAnsi="Arial" w:ascii="Arial"/>
          <w:b/>
        </w:rPr>
        <w:t>3 St-18/2015-2</w:t>
      </w:r>
    </w:p>
    <w:p w:rsidRDefault="003E2783" w:rsidP="003E2783" w:rsidR="003E2783">
      <w:pPr>
        <w:jc w:val="center"/>
        <w:rPr>
          <w:rFonts w:cs="Arial" w:hAnsi="Arial" w:ascii="Arial"/>
          <w:b/>
        </w:rPr>
      </w:pPr>
      <w:r>
        <w:rPr>
          <w:rFonts w:cs="Arial" w:hAnsi="Arial" w:ascii="Arial"/>
          <w:b/>
        </w:rPr>
        <w:t>R E P U B L I K A  H R V A T S K A</w:t>
      </w:r>
    </w:p>
    <w:p w:rsidRDefault="003E2783" w:rsidP="003E2783" w:rsidR="003E2783" w:rsidRPr="003E2783">
      <w:pPr>
        <w:jc w:val="center"/>
        <w:rPr>
          <w:rFonts w:cs="Arial" w:hAnsi="Arial" w:ascii="Arial"/>
          <w:b/>
        </w:rPr>
      </w:pPr>
      <w:r>
        <w:rPr>
          <w:rFonts w:cs="Arial" w:hAnsi="Arial" w:ascii="Arial"/>
          <w:b/>
        </w:rPr>
        <w:t xml:space="preserve">R J E Š E N J E </w:t>
      </w:r>
    </w:p>
    <w:p w:rsidRDefault="003E2783" w:rsidP="003E2783" w:rsidR="003E2783">
      <w:pPr>
        <w:jc w:val="both"/>
        <w:rPr>
          <w:rFonts w:cs="Arial" w:hAnsi="Arial" w:ascii="Arial"/>
        </w:rPr>
      </w:pPr>
      <w:r>
        <w:rPr>
          <w:rFonts w:cs="Arial" w:hAnsi="Arial" w:ascii="Arial"/>
        </w:rPr>
        <w:tab/>
      </w:r>
      <w:r>
        <w:rPr>
          <w:rFonts w:cs="Arial" w:hAnsi="Arial" w:ascii="Arial"/>
          <w:b/>
        </w:rPr>
        <w:t>TRGOVAČKI SUD U BJELOVARU,</w:t>
      </w:r>
      <w:r>
        <w:rPr>
          <w:rFonts w:cs="Arial" w:hAnsi="Arial" w:ascii="Arial"/>
        </w:rPr>
        <w:t xml:space="preserve"> OIB 07942269267, po stečajnom sucu Sanjani Zorinc, odlučujući po prijedlogu </w:t>
      </w:r>
      <w:proofErr w:type="spellStart"/>
      <w:r>
        <w:rPr>
          <w:rFonts w:cs="Arial" w:hAnsi="Arial" w:ascii="Arial"/>
        </w:rPr>
        <w:t>predlagateljice</w:t>
      </w:r>
      <w:proofErr w:type="spellEnd"/>
      <w:r>
        <w:rPr>
          <w:rFonts w:cs="Arial" w:hAnsi="Arial" w:ascii="Arial"/>
        </w:rPr>
        <w:t xml:space="preserve"> DIJANE DAVIDOVIĆ kao radnice, iz Bjelovara, Augusta Šenoe 19, OIB 33429829376, koju zastupa punomoćnik Hrvoje Čačić, odvjetnik u Bjelovaru, za otvaranje stečajnog postupka nad dužnikom SPERONE j.d.o.o. iz Bjelovara, Augusta Šenoe 19,  OIB 05767113325, MBS 010091166,  dana 20. studenog 2015. godine </w:t>
      </w:r>
    </w:p>
    <w:p w:rsidRDefault="003E2783" w:rsidP="003E2783" w:rsidR="003E2783" w:rsidRPr="003E2783">
      <w:pPr>
        <w:jc w:val="center"/>
        <w:rPr>
          <w:rFonts w:cs="Arial" w:hAnsi="Arial" w:ascii="Arial"/>
          <w:b/>
        </w:rPr>
      </w:pPr>
      <w:r>
        <w:rPr>
          <w:rFonts w:cs="Arial" w:hAnsi="Arial" w:ascii="Arial"/>
          <w:b/>
        </w:rPr>
        <w:t xml:space="preserve">r i j e š i o   j e </w:t>
      </w:r>
    </w:p>
    <w:p w:rsidRDefault="003E2783" w:rsidP="003E2783" w:rsidR="003E2783">
      <w:pPr>
        <w:jc w:val="both"/>
        <w:rPr>
          <w:rFonts w:cs="Arial" w:hAnsi="Arial" w:ascii="Arial"/>
        </w:rPr>
      </w:pPr>
      <w:r>
        <w:rPr>
          <w:rFonts w:cs="Arial" w:hAnsi="Arial" w:ascii="Arial"/>
        </w:rPr>
        <w:tab/>
      </w:r>
      <w:r>
        <w:rPr>
          <w:rFonts w:cs="Arial" w:hAnsi="Arial" w:ascii="Arial"/>
          <w:b/>
        </w:rPr>
        <w:t>I</w:t>
      </w:r>
      <w:r>
        <w:rPr>
          <w:rFonts w:cs="Arial" w:hAnsi="Arial" w:ascii="Arial"/>
        </w:rPr>
        <w:t xml:space="preserve"> Pokreće se postupak radi utvrđivanja pretpostavki za otvaranje stečajnog postupka nad trgovačkim društvom SPERONE j.d.o.o. iz Bjelovara, Augusta Šenoe 19,  OIB 05767113325, MBS 010091166. </w:t>
      </w:r>
    </w:p>
    <w:p w:rsidRDefault="003E2783" w:rsidP="003E2783" w:rsidR="003E2783">
      <w:pPr>
        <w:ind w:firstLine="708"/>
        <w:jc w:val="both"/>
        <w:rPr>
          <w:rFonts w:cs="Arial" w:hAnsi="Arial" w:ascii="Arial"/>
        </w:rPr>
      </w:pPr>
      <w:r>
        <w:rPr>
          <w:rFonts w:cs="Arial" w:hAnsi="Arial" w:ascii="Arial"/>
          <w:b/>
        </w:rPr>
        <w:t>II</w:t>
      </w:r>
      <w:r>
        <w:rPr>
          <w:rFonts w:cs="Arial" w:hAnsi="Arial" w:ascii="Arial"/>
        </w:rPr>
        <w:t xml:space="preserve"> Za privremenog stečajnog upravitelja imenuje se MARKO ČAČIĆ iz Novske, </w:t>
      </w:r>
      <w:r>
        <w:rPr>
          <w:rFonts w:cs="Arial" w:hAnsi="Arial" w:ascii="Arial"/>
        </w:rPr>
        <w:t xml:space="preserve">Osječka 217, OIB 71598929328. </w:t>
      </w:r>
    </w:p>
    <w:p w:rsidRDefault="003E2783" w:rsidP="003E2783" w:rsidR="003E2783">
      <w:pPr>
        <w:jc w:val="both"/>
        <w:rPr>
          <w:rFonts w:cs="Arial" w:hAnsi="Arial" w:ascii="Arial"/>
        </w:rPr>
      </w:pPr>
      <w:r>
        <w:rPr>
          <w:rFonts w:cs="Arial" w:hAnsi="Arial" w:ascii="Arial"/>
        </w:rPr>
        <w:tab/>
      </w:r>
      <w:r>
        <w:rPr>
          <w:rFonts w:cs="Arial" w:hAnsi="Arial" w:ascii="Arial"/>
          <w:b/>
        </w:rPr>
        <w:t xml:space="preserve">III </w:t>
      </w:r>
      <w:r>
        <w:rPr>
          <w:rFonts w:cs="Arial" w:hAnsi="Arial" w:ascii="Arial"/>
        </w:rPr>
        <w:t xml:space="preserve">Ročište radi izjašnjavanja o prijedlogu zakazuje se za </w:t>
      </w:r>
      <w:r>
        <w:rPr>
          <w:rFonts w:cs="Arial" w:hAnsi="Arial" w:ascii="Arial"/>
          <w:b/>
        </w:rPr>
        <w:t>dan 12. siječnja  2016. godine u 10,00 sati</w:t>
      </w:r>
      <w:r>
        <w:rPr>
          <w:rFonts w:cs="Arial" w:hAnsi="Arial" w:ascii="Arial"/>
        </w:rPr>
        <w:t xml:space="preserve"> u ovome sudu (zgrada sudskog registra) sudnica br. 4 na koje se pozivaju dostavom ovog rješenja: </w:t>
      </w:r>
    </w:p>
    <w:p w:rsidRDefault="003E2783" w:rsidP="003E2783" w:rsidR="003E2783">
      <w:pPr>
        <w:numPr>
          <w:ilvl w:val="0"/>
          <w:numId w:val="47"/>
        </w:numPr>
        <w:spacing w:after="0"/>
        <w:jc w:val="both"/>
        <w:rPr>
          <w:rFonts w:cs="Arial" w:hAnsi="Arial" w:ascii="Arial"/>
        </w:rPr>
      </w:pPr>
      <w:proofErr w:type="spellStart"/>
      <w:r>
        <w:rPr>
          <w:rFonts w:cs="Arial" w:hAnsi="Arial" w:ascii="Arial"/>
        </w:rPr>
        <w:t>predlagateljica</w:t>
      </w:r>
      <w:proofErr w:type="spellEnd"/>
      <w:r>
        <w:rPr>
          <w:rFonts w:cs="Arial" w:hAnsi="Arial" w:ascii="Arial"/>
        </w:rPr>
        <w:t xml:space="preserve"> i direktorica Dijana Davidović</w:t>
      </w:r>
    </w:p>
    <w:p w:rsidRDefault="003E2783" w:rsidP="003E2783" w:rsidR="003E2783">
      <w:pPr>
        <w:numPr>
          <w:ilvl w:val="0"/>
          <w:numId w:val="47"/>
        </w:numPr>
        <w:spacing w:after="0"/>
        <w:jc w:val="both"/>
        <w:rPr>
          <w:rFonts w:cs="Arial" w:hAnsi="Arial" w:ascii="Arial"/>
        </w:rPr>
      </w:pPr>
      <w:r>
        <w:rPr>
          <w:rFonts w:cs="Arial" w:hAnsi="Arial" w:ascii="Arial"/>
        </w:rPr>
        <w:t xml:space="preserve">privremeni stečajni upravitelj </w:t>
      </w:r>
    </w:p>
    <w:p w:rsidRDefault="003E2783" w:rsidP="003E2783" w:rsidR="003E2783">
      <w:pPr>
        <w:numPr>
          <w:ilvl w:val="0"/>
          <w:numId w:val="47"/>
        </w:numPr>
        <w:spacing w:after="0"/>
        <w:jc w:val="both"/>
        <w:rPr>
          <w:rFonts w:cs="Arial" w:hAnsi="Arial" w:ascii="Arial"/>
        </w:rPr>
      </w:pPr>
      <w:r>
        <w:rPr>
          <w:rFonts w:cs="Arial" w:hAnsi="Arial" w:ascii="Arial"/>
        </w:rPr>
        <w:t>FINA Bjelovar</w:t>
      </w:r>
    </w:p>
    <w:p w:rsidRDefault="003E2783" w:rsidP="003E2783" w:rsidR="003E2783" w:rsidRPr="003E2783">
      <w:pPr>
        <w:spacing w:after="0"/>
        <w:ind w:left="1065"/>
        <w:jc w:val="both"/>
        <w:rPr>
          <w:rFonts w:cs="Arial" w:hAnsi="Arial" w:ascii="Arial"/>
        </w:rPr>
      </w:pPr>
    </w:p>
    <w:p w:rsidRDefault="003E2783" w:rsidP="003E2783" w:rsidR="003E2783">
      <w:pPr>
        <w:ind w:firstLine="705"/>
        <w:jc w:val="both"/>
        <w:rPr>
          <w:rFonts w:cs="Arial" w:hAnsi="Arial" w:ascii="Arial"/>
        </w:rPr>
      </w:pPr>
      <w:r>
        <w:rPr>
          <w:rFonts w:cs="Arial" w:hAnsi="Arial" w:ascii="Arial"/>
          <w:b/>
        </w:rPr>
        <w:t xml:space="preserve">IV </w:t>
      </w:r>
      <w:r>
        <w:rPr>
          <w:rFonts w:cs="Arial" w:hAnsi="Arial" w:ascii="Arial"/>
        </w:rP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3E2783" w:rsidP="003E2783" w:rsidR="003E2783">
      <w:pPr>
        <w:jc w:val="both"/>
        <w:rPr>
          <w:rFonts w:cs="Arial" w:hAnsi="Arial" w:ascii="Arial"/>
        </w:rPr>
      </w:pPr>
      <w:r>
        <w:rPr>
          <w:rFonts w:cs="Arial" w:hAnsi="Arial" w:ascii="Arial"/>
        </w:rPr>
        <w:tab/>
      </w:r>
      <w:r>
        <w:rPr>
          <w:rFonts w:cs="Arial" w:hAnsi="Arial" w:ascii="Arial"/>
          <w:b/>
        </w:rPr>
        <w:t>V</w:t>
      </w:r>
      <w:r>
        <w:rPr>
          <w:rFonts w:cs="Arial" w:hAnsi="Arial" w:ascii="Arial"/>
        </w:rPr>
        <w:t xml:space="preserve"> Pozivaju se dužnikovi dužnici da svoje obveze ispunjavaju vodeći računa o objavljenom rješenju.</w:t>
      </w:r>
    </w:p>
    <w:p w:rsidRDefault="003E2783" w:rsidP="003E2783" w:rsidR="003E2783" w:rsidRPr="003E2783">
      <w:pPr>
        <w:jc w:val="center"/>
        <w:rPr>
          <w:rFonts w:cs="Arial" w:hAnsi="Arial" w:ascii="Arial"/>
          <w:b/>
        </w:rPr>
      </w:pPr>
      <w:r>
        <w:rPr>
          <w:rFonts w:cs="Arial" w:hAnsi="Arial" w:ascii="Arial"/>
          <w:b/>
        </w:rPr>
        <w:t xml:space="preserve">Obrazloženje </w:t>
      </w:r>
    </w:p>
    <w:p w:rsidRDefault="003E2783" w:rsidP="003E2783" w:rsidR="003E2783">
      <w:pPr>
        <w:jc w:val="both"/>
        <w:rPr>
          <w:rFonts w:cs="Arial" w:hAnsi="Arial" w:ascii="Arial"/>
        </w:rPr>
      </w:pPr>
      <w:r>
        <w:rPr>
          <w:rFonts w:cs="Arial" w:hAnsi="Arial" w:ascii="Arial"/>
        </w:rPr>
        <w:tab/>
      </w:r>
      <w:proofErr w:type="spellStart"/>
      <w:r>
        <w:rPr>
          <w:rFonts w:cs="Arial" w:hAnsi="Arial" w:ascii="Arial"/>
        </w:rPr>
        <w:t>Predlagateljica</w:t>
      </w:r>
      <w:proofErr w:type="spellEnd"/>
      <w:r>
        <w:rPr>
          <w:rFonts w:cs="Arial" w:hAnsi="Arial" w:ascii="Arial"/>
        </w:rPr>
        <w:t xml:space="preserve"> Dijana Davidović, radnica i direktorica iz Bjelovara, Augusta Šenoe 19 je dana 24. ožujka 2015. godine podnijela prijedlog za otvaranje stečajnog postupka  nad SPERONE j.d.o.o. iz Bjelovara, Augusta Šenoe 19, s popratnom </w:t>
      </w:r>
    </w:p>
    <w:p w:rsidRDefault="003E2783" w:rsidP="003E2783" w:rsidR="003E2783">
      <w:pPr>
        <w:jc w:val="center"/>
        <w:rPr>
          <w:rFonts w:cs="Arial" w:hAnsi="Arial" w:ascii="Arial"/>
        </w:rPr>
      </w:pPr>
    </w:p>
    <w:p w:rsidRDefault="003E2783" w:rsidP="003E2783" w:rsidR="003E2783">
      <w:pPr>
        <w:jc w:val="center"/>
        <w:rPr>
          <w:rFonts w:cs="Arial" w:hAnsi="Arial" w:ascii="Arial"/>
        </w:rPr>
      </w:pPr>
      <w:r>
        <w:rPr>
          <w:rFonts w:cs="Arial" w:hAnsi="Arial" w:ascii="Arial"/>
        </w:rPr>
        <w:lastRenderedPageBreak/>
        <w:t>-2-</w:t>
      </w:r>
    </w:p>
    <w:p w:rsidRDefault="003E2783" w:rsidP="003E2783" w:rsidR="003E2783" w:rsidRPr="003E2783">
      <w:pPr>
        <w:jc w:val="right"/>
        <w:rPr>
          <w:rFonts w:cs="Arial" w:hAnsi="Arial" w:ascii="Arial"/>
          <w:b/>
        </w:rPr>
      </w:pPr>
      <w:r>
        <w:rPr>
          <w:rFonts w:cs="Arial" w:hAnsi="Arial" w:ascii="Arial"/>
          <w:b/>
        </w:rPr>
        <w:t>3 St-18/2015-2</w:t>
      </w:r>
    </w:p>
    <w:p w:rsidRDefault="003E2783" w:rsidP="003E2783" w:rsidR="003E2783">
      <w:pPr>
        <w:jc w:val="both"/>
        <w:rPr>
          <w:rFonts w:cs="Arial" w:hAnsi="Arial" w:ascii="Arial"/>
          <w:b/>
        </w:rPr>
      </w:pPr>
      <w:r>
        <w:rPr>
          <w:rFonts w:cs="Arial" w:hAnsi="Arial" w:ascii="Arial"/>
        </w:rPr>
        <w:t xml:space="preserve">dokumentacijom. Iz dokumentacije, potvrde FINE Sektor poslovne mreže Bjelovar priložene prijedlogu proizlazi da je društvo neprekidno blokirano duže od 60 dana. Nadalje iz dokumentacije proizlazi da stečajni dužnik nije radnici Dijani Davidović naknadio plaću za listopad i studeni 2014. godine. </w:t>
      </w:r>
    </w:p>
    <w:p w:rsidRDefault="003E2783" w:rsidP="003E2783" w:rsidR="003E2783">
      <w:pPr>
        <w:ind w:firstLine="708"/>
        <w:jc w:val="both"/>
        <w:rPr>
          <w:rFonts w:cs="Arial" w:hAnsi="Arial" w:ascii="Arial"/>
        </w:rPr>
      </w:pPr>
      <w:r>
        <w:rPr>
          <w:rFonts w:cs="Arial" w:hAnsi="Arial" w:ascii="Arial"/>
        </w:rPr>
        <w:t xml:space="preserve">Iz navedenog proizlazi da je dužnik nesposoban za plaćanje u skladu sa čl. 6. st. 2. Stečajnog zakona („Narodne novine“ br. 71/15, dalje SZ). </w:t>
      </w:r>
    </w:p>
    <w:p w:rsidRDefault="003E2783" w:rsidP="003E2783" w:rsidR="003E2783">
      <w:pPr>
        <w:ind w:firstLine="708"/>
        <w:jc w:val="both"/>
        <w:rPr>
          <w:rFonts w:cs="Arial" w:hAnsi="Arial" w:ascii="Arial"/>
        </w:rPr>
      </w:pPr>
      <w:r>
        <w:rPr>
          <w:rFonts w:cs="Arial" w:hAnsi="Arial" w:ascii="Arial"/>
        </w:rPr>
        <w:t xml:space="preserve">Time je </w:t>
      </w:r>
      <w:proofErr w:type="spellStart"/>
      <w:r>
        <w:rPr>
          <w:rFonts w:cs="Arial" w:hAnsi="Arial" w:ascii="Arial"/>
        </w:rPr>
        <w:t>predlagateljica</w:t>
      </w:r>
      <w:proofErr w:type="spellEnd"/>
      <w:r>
        <w:rPr>
          <w:rFonts w:cs="Arial" w:hAnsi="Arial" w:ascii="Arial"/>
        </w:rPr>
        <w:t xml:space="preserve"> učinila vjerojatnim postojanje stečajnog razloga nesposobnosti za plaćanje. </w:t>
      </w:r>
    </w:p>
    <w:p w:rsidRDefault="003E2783" w:rsidP="003E2783" w:rsidR="003E2783">
      <w:pPr>
        <w:jc w:val="both"/>
        <w:rPr>
          <w:rFonts w:cs="Arial" w:hAnsi="Arial" w:ascii="Arial"/>
        </w:rPr>
      </w:pPr>
      <w:r>
        <w:rPr>
          <w:rFonts w:cs="Arial" w:hAnsi="Arial" w:ascii="Arial"/>
        </w:rPr>
        <w:tab/>
        <w:t xml:space="preserve">Stoga je temeljem čl. 115. st. 1. i 2. SZ-a donijeto rješenje o pokretanju stečajnog postupka, radi utvrđivanja pretpostavki uvjeta za otvaranje stečajnog postupka. </w:t>
      </w:r>
    </w:p>
    <w:p w:rsidRDefault="003E2783" w:rsidP="003E2783" w:rsidR="003E2783">
      <w:pPr>
        <w:jc w:val="both"/>
        <w:rPr>
          <w:rFonts w:cs="Arial" w:hAnsi="Arial" w:ascii="Arial"/>
        </w:rPr>
      </w:pPr>
      <w:r>
        <w:rPr>
          <w:rFonts w:cs="Arial" w:hAnsi="Arial" w:ascii="Arial"/>
        </w:rPr>
        <w:tab/>
        <w:t>Temeljem čl. 119. st. 2., 3. i 5. SZ-a imenovan je privremeni stečajni upravitelj te su utvrđene njegove dužnosti. Privremeni stečajni upravitelj imenovan je sukladno čl. 84. st. 1. u svezi sa čl. 119. st. 6. SZ-a.</w:t>
      </w:r>
    </w:p>
    <w:p w:rsidRDefault="003E2783" w:rsidP="003E2783" w:rsidR="003E2783">
      <w:pPr>
        <w:jc w:val="both"/>
        <w:rPr>
          <w:rFonts w:cs="Arial" w:hAnsi="Arial" w:ascii="Arial"/>
        </w:rPr>
      </w:pPr>
      <w:r>
        <w:rPr>
          <w:rFonts w:cs="Arial" w:hAnsi="Arial" w:ascii="Arial"/>
        </w:rP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3E2783" w:rsidP="003E2783" w:rsidR="003E2783" w:rsidRPr="003E2783">
      <w:pPr>
        <w:jc w:val="center"/>
        <w:rPr>
          <w:rFonts w:cs="Arial" w:hAnsi="Arial" w:ascii="Arial"/>
        </w:rPr>
      </w:pPr>
      <w:r>
        <w:rPr>
          <w:rFonts w:cs="Arial" w:hAnsi="Arial" w:ascii="Arial"/>
        </w:rPr>
        <w:t>U Bjelovaru, 20. stude</w:t>
      </w:r>
      <w:r>
        <w:rPr>
          <w:rFonts w:cs="Arial" w:hAnsi="Arial" w:ascii="Arial"/>
        </w:rPr>
        <w:t>nog 2015. godine</w:t>
      </w:r>
    </w:p>
    <w:p w:rsidRDefault="003E2783" w:rsidP="003E2783" w:rsidR="003E2783">
      <w:pPr>
        <w:jc w:val="both"/>
        <w:rPr>
          <w:rFonts w:cs="Arial" w:hAnsi="Arial" w:ascii="Arial"/>
          <w:b/>
        </w:rPr>
      </w:pP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t xml:space="preserve">STEČAJNI SUDAC </w:t>
      </w:r>
    </w:p>
    <w:p w:rsidRDefault="003E2783" w:rsidP="003E2783" w:rsidR="003E2783">
      <w:pPr>
        <w:jc w:val="both"/>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 SANJANA ZORINC </w:t>
      </w:r>
    </w:p>
    <w:p w:rsidRDefault="003E2783" w:rsidP="003E2783" w:rsidR="003E2783">
      <w:pPr>
        <w:jc w:val="both"/>
        <w:rPr>
          <w:rFonts w:cs="Arial" w:hAnsi="Arial" w:ascii="Arial"/>
        </w:rPr>
      </w:pPr>
      <w:r>
        <w:rPr>
          <w:rFonts w:cs="Arial" w:hAnsi="Arial" w:ascii="Arial"/>
          <w:b/>
        </w:rPr>
        <w:t>POUKA O PRAVNOM LIJEKU:</w:t>
      </w:r>
      <w:r>
        <w:rPr>
          <w:rFonts w:cs="Arial" w:hAnsi="Arial" w:ascii="Arial"/>
        </w:rPr>
        <w:t xml:space="preserve"> Protiv ovoga rješenja nije dopuštena žalba (čl. </w:t>
      </w:r>
      <w:smartTag w:element="metricconverter" w:uri="urn:schemas-microsoft-com:office:smarttags">
        <w:smartTagPr>
          <w:attr w:val="42. st" w:name="ProductID"/>
        </w:smartTagPr>
        <w:r>
          <w:rPr>
            <w:rFonts w:cs="Arial" w:hAnsi="Arial" w:ascii="Arial"/>
          </w:rPr>
          <w:t>42. st</w:t>
        </w:r>
      </w:smartTag>
      <w:r>
        <w:rPr>
          <w:rFonts w:cs="Arial" w:hAnsi="Arial" w:ascii="Arial"/>
        </w:rPr>
        <w:t xml:space="preserve">.1. SZ). </w:t>
      </w:r>
    </w:p>
    <w:p w:rsidRDefault="003E2783" w:rsidP="003E2783" w:rsidR="003E2783">
      <w:pPr>
        <w:jc w:val="both"/>
        <w:rPr>
          <w:rFonts w:cs="Arial" w:hAnsi="Arial" w:ascii="Arial"/>
        </w:rPr>
      </w:pPr>
      <w:proofErr w:type="spellStart"/>
      <w:r>
        <w:rPr>
          <w:rFonts w:cs="Arial" w:hAnsi="Arial" w:ascii="Arial"/>
        </w:rPr>
        <w:t>Rj</w:t>
      </w:r>
      <w:proofErr w:type="spellEnd"/>
      <w:r>
        <w:rPr>
          <w:rFonts w:cs="Arial" w:hAnsi="Arial" w:ascii="Arial"/>
        </w:rPr>
        <w:t>.</w:t>
      </w:r>
    </w:p>
    <w:p w:rsidRDefault="003E2783" w:rsidP="003E2783" w:rsidR="003E2783">
      <w:pPr>
        <w:jc w:val="both"/>
        <w:rPr>
          <w:rFonts w:cs="Arial" w:hAnsi="Arial" w:ascii="Arial"/>
        </w:rPr>
      </w:pPr>
      <w:r>
        <w:rPr>
          <w:rFonts w:cs="Arial" w:hAnsi="Arial" w:ascii="Arial"/>
        </w:rPr>
        <w:t xml:space="preserve">Dna: pun. </w:t>
      </w:r>
      <w:proofErr w:type="spellStart"/>
      <w:r>
        <w:rPr>
          <w:rFonts w:cs="Arial" w:hAnsi="Arial" w:ascii="Arial"/>
        </w:rPr>
        <w:t>predlagateljice</w:t>
      </w:r>
      <w:proofErr w:type="spellEnd"/>
      <w:r>
        <w:rPr>
          <w:rFonts w:cs="Arial" w:hAnsi="Arial" w:ascii="Arial"/>
        </w:rPr>
        <w:t xml:space="preserve"> </w:t>
      </w:r>
    </w:p>
    <w:p w:rsidRDefault="003E2783" w:rsidP="003E2783" w:rsidR="003E2783">
      <w:pPr>
        <w:jc w:val="both"/>
        <w:rPr>
          <w:rFonts w:cs="Arial" w:hAnsi="Arial" w:ascii="Arial"/>
        </w:rPr>
      </w:pPr>
      <w:r>
        <w:rPr>
          <w:rFonts w:cs="Arial" w:hAnsi="Arial" w:ascii="Arial"/>
        </w:rPr>
        <w:t xml:space="preserve">         privremenom stečajnom upravitelju</w:t>
      </w:r>
    </w:p>
    <w:p w:rsidRDefault="003E2783" w:rsidP="003E2783" w:rsidR="003E2783">
      <w:pPr>
        <w:jc w:val="both"/>
        <w:rPr>
          <w:rFonts w:cs="Arial" w:hAnsi="Arial" w:ascii="Arial"/>
        </w:rPr>
      </w:pPr>
      <w:r>
        <w:rPr>
          <w:rFonts w:cs="Arial" w:hAnsi="Arial" w:ascii="Arial"/>
        </w:rPr>
        <w:t xml:space="preserve">         FINA Bjelovar </w:t>
      </w:r>
    </w:p>
    <w:p w:rsidRDefault="003E2783" w:rsidP="003E2783" w:rsidR="003E2783">
      <w:pPr>
        <w:jc w:val="both"/>
        <w:rPr>
          <w:rFonts w:cs="Arial" w:hAnsi="Arial" w:ascii="Arial"/>
        </w:rPr>
      </w:pPr>
      <w:r>
        <w:rPr>
          <w:rFonts w:cs="Arial" w:hAnsi="Arial" w:ascii="Arial"/>
        </w:rPr>
        <w:t xml:space="preserve">         sudskom registru </w:t>
      </w:r>
    </w:p>
    <w:p w:rsidRDefault="003E2783" w:rsidP="003E2783" w:rsidR="003E2783">
      <w:pPr>
        <w:jc w:val="both"/>
        <w:rPr>
          <w:rFonts w:cs="Arial" w:hAnsi="Arial" w:ascii="Arial"/>
        </w:rPr>
      </w:pPr>
      <w:r>
        <w:rPr>
          <w:rFonts w:cs="Arial" w:hAnsi="Arial" w:ascii="Arial"/>
        </w:rPr>
        <w:t xml:space="preserve">         e-oglasna ploča</w:t>
      </w:r>
    </w:p>
    <w:p w:rsidRDefault="003E2783" w:rsidP="003E2783" w:rsidR="00DA0242" w:rsidRPr="003E2783">
      <w:pPr>
        <w:jc w:val="both"/>
        <w:rPr>
          <w:rFonts w:cs="Arial" w:hAnsi="Arial" w:ascii="Arial"/>
        </w:rPr>
      </w:pPr>
      <w:proofErr w:type="spellStart"/>
      <w:r>
        <w:rPr>
          <w:rFonts w:cs="Arial" w:hAnsi="Arial" w:ascii="Arial"/>
        </w:rPr>
        <w:t>Bj</w:t>
      </w:r>
      <w:proofErr w:type="spellEnd"/>
      <w:r>
        <w:rPr>
          <w:rFonts w:cs="Arial" w:hAnsi="Arial" w:ascii="Arial"/>
        </w:rPr>
        <w:t>. 20.11.2015.</w:t>
      </w:r>
      <w:bookmarkStart w:name="_GoBack" w:id="0"/>
      <w:bookmarkEnd w:id="0"/>
    </w:p>
    <w:sectPr w:rsidSect="00EB0D4C" w:rsidR="00DA0242" w:rsidRPr="003E2783">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2783"/>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03226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St-18/2015-2</izvorni_sadrzaj>
    <derivirana_varijabla naziv="DomainObject.Oznaka_1">St-18/2015-2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2015.</izvorni_sadrzaj>
    <derivirana_varijabla naziv="DomainObject.Predmet.DatumOsnivanja_1">24.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St-18/2015</izvorni_sadrzaj>
    <derivirana_varijabla naziv="DomainObject.Predmet.OznakaBroj_1">St-18/2015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SPERONE jednostavno društvo s ograničenom odgovornošću za trgovinu BJELOVAR</izvorni_sadrzaj>
    <derivirana_varijabla naziv="DomainObject.Predmet.ProtustrankaFormated_1">  SPERONE jednostavno društvo s ograničenom odgovornošću za trgovinu BJELOVAR</derivirana_varijabla>
  </DomainObject.Predmet.ProtustrankaFormated>
  <DomainObject.Predmet.ProtustrankaFormatedOIB>
    <izvorni_sadrzaj>  SPERONE jednostavno društvo s ograničenom odgovornošću za trgovinu BJELOVAR, OIB 05767113325</izvorni_sadrzaj>
    <derivirana_varijabla naziv="DomainObject.Predmet.ProtustrankaFormatedOIB_1">  SPERONE jednostavno društvo s ograničenom odgovornošću za trgovinu BJELOVAR, OIB 05767113325</derivirana_varijabla>
  </DomainObject.Predmet.ProtustrankaFormatedOIB>
  <DomainObject.Predmet.ProtustrankaFormatedWithAdress>
    <izvorni_sadrzaj> SPERONE jednostavno društvo s ograničenom odgovornošću za trgovinu BJELOVAR, Augusta Šenoe 19, 43000 Bjelovar</izvorni_sadrzaj>
    <derivirana_varijabla naziv="DomainObject.Predmet.ProtustrankaFormatedWithAdress_1"> SPERONE jednostavno društvo s ograničenom odgovornošću za trgovinu BJELOVAR, Augusta Šenoe 19, 43000 Bjelovar</derivirana_varijabla>
  </DomainObject.Predmet.ProtustrankaFormatedWithAdress>
  <DomainObject.Predmet.ProtustrankaFormatedWithAdressOIB>
    <izvorni_sadrzaj> SPERONE jednostavno društvo s ograničenom odgovornošću za trgovinu BJELOVAR, OIB 05767113325, Augusta Šenoe 19, 43000 Bjelovar</izvorni_sadrzaj>
    <derivirana_varijabla naziv="DomainObject.Predmet.ProtustrankaFormatedWithAdressOIB_1"> SPERONE jednostavno društvo s ograničenom odgovornošću za trgovinu BJELOVAR, OIB 05767113325, Augusta Šenoe 19, 43000 Bjelovar</derivirana_varijabla>
  </DomainObject.Predmet.ProtustrankaFormatedWithAdressOIB>
  <DomainObject.Predmet.ProtustrankaWithAdress>
    <izvorni_sadrzaj>SPERONE jednostavno društvo s ograničenom odgovornošću za trgovinu BJELOVAR Augusta Šenoe 19, 43000 Bjelovar</izvorni_sadrzaj>
    <derivirana_varijabla naziv="DomainObject.Predmet.ProtustrankaWithAdress_1">SPERONE jednostavno društvo s ograničenom odgovornošću za trgovinu BJELOVAR Augusta Šenoe 19, 43000 Bjelovar</derivirana_varijabla>
  </DomainObject.Predmet.ProtustrankaWithAdress>
  <DomainObject.Predmet.ProtustrankaWithAdressOIB>
    <izvorni_sadrzaj>SPERONE jednostavno društvo s ograničenom odgovornošću za trgovinu BJELOVAR, OIB 05767113325, Augusta Šenoe 19, 43000 Bjelovar</izvorni_sadrzaj>
    <derivirana_varijabla naziv="DomainObject.Predmet.ProtustrankaWithAdressOIB_1">SPERONE jednostavno društvo s ograničenom odgovornošću za trgovinu BJELOVAR, OIB 05767113325, Augusta Šenoe 19, 43000 Bjelovar</derivirana_varijabla>
  </DomainObject.Predmet.ProtustrankaWithAdressOIB>
  <DomainObject.Predmet.ProtustrankaNazivFormated>
    <izvorni_sadrzaj>SPERONE jednostavno društvo s ograničenom odgovornošću za trgovinu BJELOVAR</izvorni_sadrzaj>
    <derivirana_varijabla naziv="DomainObject.Predmet.ProtustrankaNazivFormated_1">SPERONE jednostavno društvo s ograničenom odgovornošću za trgovinu BJELOVAR</derivirana_varijabla>
  </DomainObject.Predmet.ProtustrankaNazivFormated>
  <DomainObject.Predmet.ProtustrankaNazivFormatedOIB>
    <izvorni_sadrzaj>SPERONE jednostavno društvo s ograničenom odgovornošću za trgovinu BJELOVAR, OIB 05767113325</izvorni_sadrzaj>
    <derivirana_varijabla naziv="DomainObject.Predmet.ProtustrankaNazivFormatedOIB_1">SPERONE jednostavno društvo s ograničenom odgovornošću za trgovinu BJELOVAR, OIB 05767113325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DIJANA DAVIDOVIĆ, BJELOVAR, radnica zastupanog po punomoćniku HRVOJE ČAČIĆ</izvorni_sadrzaj>
    <derivirana_varijabla naziv="DomainObject.Predmet.StrankaFormated_1">  DIJANA DAVIDOVIĆ, BJELOVAR, radnica zastupanog po punomoćniku HRVOJE ČAČIĆ</derivirana_varijabla>
  </DomainObject.Predmet.StrankaFormated>
  <DomainObject.Predmet.StrankaFormatedOIB>
    <izvorni_sadrzaj>  DIJANA DAVIDOVIĆ, BJELOVAR, radnica, OIB 33429829376 zastupanog po punomoćniku HRVOJE ČAČIĆ</izvorni_sadrzaj>
    <derivirana_varijabla naziv="DomainObject.Predmet.StrankaFormatedOIB_1">  DIJANA DAVIDOVIĆ, BJELOVAR, radnica, OIB 33429829376 zastupanog po punomoćniku HRVOJE ČAČIĆ</derivirana_varijabla>
  </DomainObject.Predmet.StrankaFormatedOIB>
  <DomainObject.Predmet.StrankaFormatedWithAdress>
    <izvorni_sadrzaj> DIJANA DAVIDOVIĆ, BJELOVAR, radnica, A. Šenoe 19, 43000 Bjelovar zastupanog po punomoćniku HRVOJE ČAČIĆ</izvorni_sadrzaj>
    <derivirana_varijabla naziv="DomainObject.Predmet.StrankaFormatedWithAdress_1"> DIJANA DAVIDOVIĆ, BJELOVAR, radnica, A. Šenoe 19, 43000 Bjelovar zastupanog po punomoćniku HRVOJE ČAČIĆ</derivirana_varijabla>
  </DomainObject.Predmet.StrankaFormatedWithAdress>
  <DomainObject.Predmet.StrankaFormatedWithAdressOIB>
    <izvorni_sadrzaj> DIJANA DAVIDOVIĆ, BJELOVAR, radnica, OIB 33429829376, A. Šenoe 19, 43000 Bjelovar zastupanog po punomoćniku HRVOJE ČAČIĆ</izvorni_sadrzaj>
    <derivirana_varijabla naziv="DomainObject.Predmet.StrankaFormatedWithAdressOIB_1"> DIJANA DAVIDOVIĆ, BJELOVAR, radnica, OIB 33429829376, A. Šenoe 19, 43000 Bjelovar zastupanog po punomoćniku HRVOJE ČAČIĆ</derivirana_varijabla>
  </DomainObject.Predmet.StrankaFormatedWithAdressOIB>
  <DomainObject.Predmet.StrankaWithAdress>
    <izvorni_sadrzaj>DIJANA DAVIDOVIĆ, BJELOVAR, radnica A. Šenoe 19,43000 Bjelovar</izvorni_sadrzaj>
    <derivirana_varijabla naziv="DomainObject.Predmet.StrankaWithAdress_1">DIJANA DAVIDOVIĆ, BJELOVAR, radnica A. Šenoe 19,43000 Bjelovar</derivirana_varijabla>
  </DomainObject.Predmet.StrankaWithAdress>
  <DomainObject.Predmet.StrankaWithAdressOIB>
    <izvorni_sadrzaj>DIJANA DAVIDOVIĆ, BJELOVAR, radnica, OIB 33429829376, A. Šenoe 19,43000 Bjelovar</izvorni_sadrzaj>
    <derivirana_varijabla naziv="DomainObject.Predmet.StrankaWithAdressOIB_1">DIJANA DAVIDOVIĆ, BJELOVAR, radnica, OIB 33429829376, A. Šenoe 19,43000 Bjelovar</derivirana_varijabla>
  </DomainObject.Predmet.StrankaWithAdressOIB>
  <DomainObject.Predmet.StrankaNazivFormated>
    <izvorni_sadrzaj>DIJANA DAVIDOVIĆ, BJELOVAR, radnica</izvorni_sadrzaj>
    <derivirana_varijabla naziv="DomainObject.Predmet.StrankaNazivFormated_1">DIJANA DAVIDOVIĆ, BJELOVAR, radnica</derivirana_varijabla>
  </DomainObject.Predmet.StrankaNazivFormated>
  <DomainObject.Predmet.StrankaNazivFormatedOIB>
    <izvorni_sadrzaj>DIJANA DAVIDOVIĆ, BJELOVAR, radnica, OIB 33429829376</izvorni_sadrzaj>
    <derivirana_varijabla naziv="DomainObject.Predmet.StrankaNazivFormatedOIB_1">DIJANA DAVIDOVIĆ, BJELOVAR, radnica, OIB 33429829376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DIJANA DAVIDOVIĆ, BJELOVAR, radnica zastupanog po punomoćniku HRVOJE ČAČIĆ</item>
    </izvorni_sadrzaj>
    <derivirana_varijabla naziv="DomainObject.Predmet.StrankaListFormated_1">
      <item>DIJANA DAVIDOVIĆ, BJELOVAR, radnica zastupanog po punomoćniku HRVOJE ČAČIĆ</item>
    </derivirana_varijabla>
  </DomainObject.Predmet.StrankaListFormated>
  <DomainObject.Predmet.StrankaListFormatedOIB>
    <izvorni_sadrzaj>
      <item>DIJANA DAVIDOVIĆ, BJELOVAR, radnica, OIB 33429829376 zastupanog po punomoćniku HRVOJE ČAČIĆ</item>
    </izvorni_sadrzaj>
    <derivirana_varijabla naziv="DomainObject.Predmet.StrankaListFormatedOIB_1">
      <item>DIJANA DAVIDOVIĆ, BJELOVAR, radnica, OIB 33429829376 zastupanog po punomoćniku HRVOJE ČAČIĆ</item>
    </derivirana_varijabla>
  </DomainObject.Predmet.StrankaListFormatedOIB>
  <DomainObject.Predmet.StrankaListFormatedWithAdress>
    <izvorni_sadrzaj>
      <item>DIJANA DAVIDOVIĆ, BJELOVAR, radnica, A. Šenoe 19, 43000 Bjelovar zastupanog po punomoćniku HRVOJE ČAČIĆ</item>
    </izvorni_sadrzaj>
    <derivirana_varijabla naziv="DomainObject.Predmet.StrankaListFormatedWithAdress_1">
      <item>DIJANA DAVIDOVIĆ, BJELOVAR, radnica, A. Šenoe 19, 43000 Bjelovar zastupanog po punomoćniku HRVOJE ČAČIĆ</item>
    </derivirana_varijabla>
  </DomainObject.Predmet.StrankaListFormatedWithAdress>
  <DomainObject.Predmet.StrankaListFormatedWithAdressOIB>
    <izvorni_sadrzaj>
      <item>DIJANA DAVIDOVIĆ, BJELOVAR, radnica, OIB 33429829376, A. Šenoe 19, 43000 Bjelovar zastupanog po punomoćniku HRVOJE ČAČIĆ</item>
    </izvorni_sadrzaj>
    <derivirana_varijabla naziv="DomainObject.Predmet.StrankaListFormatedWithAdressOIB_1">
      <item>DIJANA DAVIDOVIĆ, BJELOVAR, radnica, OIB 33429829376, A. Šenoe 19, 43000 Bjelovar zastupanog po punomoćniku HRVOJE ČAČIĆ</item>
    </derivirana_varijabla>
  </DomainObject.Predmet.StrankaListFormatedWithAdressOIB>
  <DomainObject.Predmet.StrankaListNazivFormated>
    <izvorni_sadrzaj>
      <item>DIJANA DAVIDOVIĆ, BJELOVAR, radnica</item>
    </izvorni_sadrzaj>
    <derivirana_varijabla naziv="DomainObject.Predmet.StrankaListNazivFormated_1">
      <item>DIJANA DAVIDOVIĆ, BJELOVAR, radnica</item>
    </derivirana_varijabla>
  </DomainObject.Predmet.StrankaListNazivFormated>
  <DomainObject.Predmet.StrankaListNazivFormatedOIB>
    <izvorni_sadrzaj>
      <item>DIJANA DAVIDOVIĆ, BJELOVAR, radnica, OIB 33429829376</item>
    </izvorni_sadrzaj>
    <derivirana_varijabla naziv="DomainObject.Predmet.StrankaListNazivFormatedOIB_1">
      <item>DIJANA DAVIDOVIĆ, BJELOVAR, radnica, OIB 33429829376</item>
    </derivirana_varijabla>
  </DomainObject.Predmet.StrankaListNazivFormatedOIB>
  <DomainObject.Predmet.ProtuStrankaListFormated>
    <izvorni_sadrzaj>
      <item>SPERONE jednostavno društvo s ograničenom odgovornošću za trgovinu BJELOVAR</item>
    </izvorni_sadrzaj>
    <derivirana_varijabla naziv="DomainObject.Predmet.ProtuStrankaListFormated_1">
      <item>SPERONE jednostavno društvo s ograničenom odgovornošću za trgovinu BJELOVAR</item>
    </derivirana_varijabla>
  </DomainObject.Predmet.ProtuStrankaListFormated>
  <DomainObject.Predmet.ProtuStrankaListFormatedOIB>
    <izvorni_sadrzaj>
      <item>SPERONE jednostavno društvo s ograničenom odgovornošću za trgovinu BJELOVAR, OIB 05767113325</item>
    </izvorni_sadrzaj>
    <derivirana_varijabla naziv="DomainObject.Predmet.ProtuStrankaListFormatedOIB_1">
      <item>SPERONE jednostavno društvo s ograničenom odgovornošću za trgovinu BJELOVAR, OIB 05767113325</item>
    </derivirana_varijabla>
  </DomainObject.Predmet.ProtuStrankaListFormatedOIB>
  <DomainObject.Predmet.ProtuStrankaListFormatedWithAdress>
    <izvorni_sadrzaj>
      <item>SPERONE jednostavno društvo s ograničenom odgovornošću za trgovinu BJELOVAR, Augusta Šenoe 19, 43000 Bjelovar</item>
    </izvorni_sadrzaj>
    <derivirana_varijabla naziv="DomainObject.Predmet.ProtuStrankaListFormatedWithAdress_1">
      <item>SPERONE jednostavno društvo s ograničenom odgovornošću za trgovinu BJELOVAR, Augusta Šenoe 19, 43000 Bjelovar</item>
    </derivirana_varijabla>
  </DomainObject.Predmet.ProtuStrankaListFormatedWithAdress>
  <DomainObject.Predmet.ProtuStrankaListFormatedWithAdressOIB>
    <izvorni_sadrzaj>
      <item>SPERONE jednostavno društvo s ograničenom odgovornošću za trgovinu BJELOVAR, OIB 05767113325, Augusta Šenoe 19, 43000 Bjelovar</item>
    </izvorni_sadrzaj>
    <derivirana_varijabla naziv="DomainObject.Predmet.ProtuStrankaListFormatedWithAdressOIB_1">
      <item>SPERONE jednostavno društvo s ograničenom odgovornošću za trgovinu BJELOVAR, OIB 05767113325, Augusta Šenoe 19, 43000 Bjelovar</item>
    </derivirana_varijabla>
  </DomainObject.Predmet.ProtuStrankaListFormatedWithAdressOIB>
  <DomainObject.Predmet.ProtuStrankaListNazivFormated>
    <izvorni_sadrzaj>
      <item>SPERONE jednostavno društvo s ograničenom odgovornošću za trgovinu BJELOVAR</item>
    </izvorni_sadrzaj>
    <derivirana_varijabla naziv="DomainObject.Predmet.ProtuStrankaListNazivFormated_1">
      <item>SPERONE jednostavno društvo s ograničenom odgovornošću za trgovinu BJELOVAR</item>
    </derivirana_varijabla>
  </DomainObject.Predmet.ProtuStrankaListNazivFormated>
  <DomainObject.Predmet.ProtuStrankaListNazivFormatedOIB>
    <izvorni_sadrzaj>
      <item>SPERONE jednostavno društvo s ograničenom odgovornošću za trgovinu BJELOVAR, OIB 05767113325</item>
    </izvorni_sadrzaj>
    <derivirana_varijabla naziv="DomainObject.Predmet.ProtuStrankaListNazivFormatedOIB_1">
      <item>SPERONE jednostavno društvo s ograničenom odgovornošću za trgovinu BJELOVAR, OIB 05767113325</item>
    </derivirana_varijabla>
  </DomainObject.Predmet.ProtuStrankaListNazivFormatedOIB>
  <DomainObject.Predmet.OstaliListFormated>
    <izvorni_sadrzaj>
      <item>HRVOJE ČAČIĆ punomoćnik sudionika u postupku DIJANA DAVIDOVIĆ, BJELOVAR, radnica</item>
    </izvorni_sadrzaj>
    <derivirana_varijabla naziv="DomainObject.Predmet.OstaliListFormated_1">
      <item>HRVOJE ČAČIĆ punomoćnik sudionika u postupku DIJANA DAVIDOVIĆ, BJELOVAR, radnica</item>
    </derivirana_varijabla>
  </DomainObject.Predmet.OstaliListFormated>
  <DomainObject.Predmet.OstaliListFormatedOIB>
    <izvorni_sadrzaj>
      <item>HRVOJE ČAČIĆ, OIB 30193790847 punomoćnik sudionika u postupku DIJANA DAVIDOVIĆ, BJELOVAR, radnica</item>
    </izvorni_sadrzaj>
    <derivirana_varijabla naziv="DomainObject.Predmet.OstaliListFormatedOIB_1">
      <item>HRVOJE ČAČIĆ, OIB 30193790847 punomoćnik sudionika u postupku DIJANA DAVIDOVIĆ, BJELOVAR, radnica</item>
    </derivirana_varijabla>
  </DomainObject.Predmet.OstaliListFormatedOIB>
  <DomainObject.Predmet.OstaliListFormatedWithAdress>
    <izvorni_sadrzaj>
      <item>HRVOJE ČAČIĆ, A. K. Miošića 32, 43000 Bjelovar punomoćnik sudionika u postupku DIJANA DAVIDOVIĆ, BJELOVAR, radnica</item>
    </izvorni_sadrzaj>
    <derivirana_varijabla naziv="DomainObject.Predmet.OstaliListFormatedWithAdress_1">
      <item>HRVOJE ČAČIĆ, A. K. Miošića 32, 43000 Bjelovar punomoćnik sudionika u postupku DIJANA DAVIDOVIĆ, BJELOVAR, radnica</item>
    </derivirana_varijabla>
  </DomainObject.Predmet.OstaliListFormatedWithAdress>
  <DomainObject.Predmet.OstaliListFormatedWithAdressOIB>
    <izvorni_sadrzaj>
      <item>HRVOJE ČAČIĆ, OIB 30193790847, A. K. Miošića 32, 43000 Bjelovar punomoćnik sudionika u postupku DIJANA DAVIDOVIĆ, BJELOVAR, radnica</item>
    </izvorni_sadrzaj>
    <derivirana_varijabla naziv="DomainObject.Predmet.OstaliListFormatedWithAdressOIB_1">
      <item>HRVOJE ČAČIĆ, OIB 30193790847, A. K. Miošića 32, 43000 Bjelovar punomoćnik sudionika u postupku DIJANA DAVIDOVIĆ, BJELOVAR, radnica</item>
    </derivirana_varijabla>
  </DomainObject.Predmet.OstaliListFormatedWithAdressOIB>
  <DomainObject.Predmet.OstaliListNazivFormated>
    <izvorni_sadrzaj>
      <item>HRVOJE ČAČIĆ</item>
    </izvorni_sadrzaj>
    <derivirana_varijabla naziv="DomainObject.Predmet.OstaliListNazivFormated_1">
      <item>HRVOJE ČAČIĆ</item>
    </derivirana_varijabla>
  </DomainObject.Predmet.OstaliListNazivFormated>
  <DomainObject.Predmet.OstaliListNazivFormatedOIB>
    <izvorni_sadrzaj>
      <item>HRVOJE ČAČIĆ, OIB 30193790847</item>
    </izvorni_sadrzaj>
    <derivirana_varijabla naziv="DomainObject.Predmet.OstaliListNazivFormatedOIB_1">
      <item>HRVOJE ČAČIĆ, OIB 30193790847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St-18/2015-2</izvorni_sadrzaj>
    <derivirana_varijabla naziv="DomainObject.PoslovniBrojDokumenta_1">St-18/2015-2</derivirana_varijabla>
  </DomainObject.PoslovniBrojDokumenta>
  <DomainObject.Predmet.StrankaIDrugi>
    <izvorni_sadrzaj>DIJANA DAVIDOVIĆ, BJELOVAR, radnica</izvorni_sadrzaj>
    <derivirana_varijabla naziv="DomainObject.Predmet.StrankaIDrugi_1">DIJANA DAVIDOVIĆ, BJELOVAR, radnica</derivirana_varijabla>
  </DomainObject.Predmet.StrankaIDrugi>
  <DomainObject.Predmet.ProtustrankaIDrugi>
    <izvorni_sadrzaj>SPERONE jednostavno društvo s ograničenom odgovornošću za trgovinu BJELOVAR</izvorni_sadrzaj>
    <derivirana_varijabla naziv="DomainObject.Predmet.ProtustrankaIDrugi_1">SPERONE jednostavno društvo s ograničenom odgovornošću za trgovinu BJELOVAR</derivirana_varijabla>
  </DomainObject.Predmet.ProtustrankaIDrugi>
  <DomainObject.Predmet.StrankaIDrugiAdressOIB>
    <izvorni_sadrzaj>DIJANA DAVIDOVIĆ, BJELOVAR, radnica, OIB 33429829376, A. Šenoe 19, 43000 Bjelovar</izvorni_sadrzaj>
    <derivirana_varijabla naziv="DomainObject.Predmet.StrankaIDrugiAdressOIB_1">DIJANA DAVIDOVIĆ, BJELOVAR, radnica, OIB 33429829376, A. Šenoe 19, 43000 Bjelovar</derivirana_varijabla>
  </DomainObject.Predmet.StrankaIDrugiAdressOIB>
  <DomainObject.Predmet.ProtustrankaIDrugiAdressOIB>
    <izvorni_sadrzaj>SPERONE jednostavno društvo s ograničenom odgovornošću za trgovinu BJELOVAR, OIB 05767113325, Augusta Šenoe 19, 43000 Bjelovar</izvorni_sadrzaj>
    <derivirana_varijabla naziv="DomainObject.Predmet.ProtustrankaIDrugiAdressOIB_1">SPERONE jednostavno društvo s ograničenom odgovornošću za trgovinu BJELOVAR, OIB 05767113325, Augusta Šenoe 19,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DIJANA DAVIDOVIĆ, BJELOVAR, radnica</item>
      <item>SPERONE jednostavno društvo s ograničenom odgovornošću za trgovinu BJELOVAR</item>
      <item>HRVOJE ČAČIĆ</item>
    </izvorni_sadrzaj>
    <derivirana_varijabla naziv="DomainObject.Predmet.SudioniciListNaziv_1">
      <item>DIJANA DAVIDOVIĆ, BJELOVAR, radnica</item>
      <item>SPERONE jednostavno društvo s ograničenom odgovornošću za trgovinu BJELOVAR</item>
      <item>HRVOJE ČAČIĆ</item>
    </derivirana_varijabla>
  </DomainObject.Predmet.SudioniciListNaziv>
  <DomainObject.Predmet.SudioniciListAdressOIB>
    <izvorni_sadrzaj>
      <item>DIJANA DAVIDOVIĆ, BJELOVAR, radnica, OIB 33429829376, A. Šenoe 19,43000 Bjelovar</item>
      <item>SPERONE jednostavno društvo s ograničenom odgovornošću za trgovinu BJELOVAR, OIB 05767113325, Augusta Šenoe 19,43000 Bjelovar</item>
      <item>HRVOJE ČAČIĆ, OIB 30193790847, A. K. Miošića 32,43000 Bjelovar</item>
    </izvorni_sadrzaj>
    <derivirana_varijabla naziv="DomainObject.Predmet.SudioniciListAdressOIB_1">
      <item>DIJANA DAVIDOVIĆ, BJELOVAR, radnica, OIB 33429829376, A. Šenoe 19,43000 Bjelovar</item>
      <item>SPERONE jednostavno društvo s ograničenom odgovornošću za trgovinu BJELOVAR, OIB 05767113325, Augusta Šenoe 19,43000 Bjelovar</item>
      <item>HRVOJE ČAČIĆ, OIB 30193790847, A. K. Miošića 32,43000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CCA30C-96FB-4B3B-B84C-4EBF480E22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517</properties:Words>
  <properties:Characters>2902</properties:Characters>
  <properties:Lines>69</properties:Lines>
  <properties:Paragraphs>35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2015-11-20T09:23:00Z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St-18/2015-2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