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76dff" w14:paraId="7876dff" w:rsidRDefault="00F546B4" w:rsidP="00F546B4" w:rsidR="00F546B4" w:rsidRPr="00C72755">
      <w:pPr>
        <w:jc w:val="both"/>
        <w15:collapsed w:val="false"/>
      </w:pPr>
      <w:bookmarkStart w:name="_GoBack" w:id="0"/>
      <w:bookmarkEnd w:id="0"/>
      <w:r w:rsidRPr="00C72755">
        <w:t xml:space="preserve">                 </w:t>
      </w:r>
      <w:r w:rsidRPr="00C72755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C72755">
      <w:pPr>
        <w:jc w:val="both"/>
      </w:pPr>
      <w:r w:rsidRPr="00C72755">
        <w:t xml:space="preserve">   REPUBLIKA HRVATSKA</w:t>
      </w:r>
    </w:p>
    <w:p w:rsidRDefault="00F546B4" w:rsidP="00F546B4" w:rsidR="00F546B4" w:rsidRPr="00C72755">
      <w:pPr>
        <w:jc w:val="both"/>
      </w:pPr>
      <w:r w:rsidRPr="00C72755">
        <w:t>TRGOVAČKI SUD U PAZINU</w:t>
      </w:r>
    </w:p>
    <w:p w:rsidRDefault="00F546B4" w:rsidP="00F546B4" w:rsidR="00F546B4" w:rsidRPr="00C72755">
      <w:pPr>
        <w:jc w:val="both"/>
      </w:pPr>
      <w:r w:rsidRPr="00C72755">
        <w:t xml:space="preserve">     52000 Pazin, Drševka 1</w:t>
      </w:r>
      <w:r w:rsidRPr="00C72755">
        <w:tab/>
      </w:r>
      <w:r w:rsidRPr="00C72755">
        <w:tab/>
      </w:r>
      <w:r w:rsidRPr="00C72755">
        <w:tab/>
      </w:r>
      <w:r w:rsidRPr="00C72755">
        <w:tab/>
      </w:r>
      <w:r w:rsidRPr="00C72755">
        <w:tab/>
      </w:r>
      <w:r w:rsidRPr="00C72755">
        <w:tab/>
        <w:t xml:space="preserve">      </w:t>
      </w:r>
    </w:p>
    <w:p w:rsidRDefault="00F546B4" w:rsidP="00F546B4" w:rsidR="00F546B4" w:rsidRPr="00C72755">
      <w:pPr>
        <w:jc w:val="both"/>
      </w:pPr>
    </w:p>
    <w:p w:rsidRDefault="00F546B4" w:rsidP="00F546B4" w:rsidR="00F546B4" w:rsidRPr="00C72755">
      <w:pPr>
        <w:jc w:val="center"/>
      </w:pPr>
      <w:r w:rsidRPr="00C72755">
        <w:t>R E P U B L I K A  H R V A T S K A</w:t>
      </w:r>
    </w:p>
    <w:p w:rsidRDefault="00F546B4" w:rsidP="00F546B4" w:rsidR="00F546B4" w:rsidRPr="00C72755">
      <w:pPr>
        <w:jc w:val="center"/>
      </w:pPr>
    </w:p>
    <w:p w:rsidRDefault="00F546B4" w:rsidP="00F546B4" w:rsidR="00F546B4" w:rsidRPr="00C72755">
      <w:pPr>
        <w:jc w:val="center"/>
      </w:pPr>
      <w:r w:rsidRPr="00C72755">
        <w:t>R J E Š E N J E</w:t>
      </w:r>
    </w:p>
    <w:p w:rsidRDefault="00F546B4" w:rsidP="00F546B4" w:rsidR="00F546B4" w:rsidRPr="00C72755">
      <w:pPr>
        <w:jc w:val="center"/>
      </w:pPr>
    </w:p>
    <w:p w:rsidRDefault="00F546B4" w:rsidP="00F546B4" w:rsidR="00F546B4" w:rsidRPr="00C72755">
      <w:pPr>
        <w:jc w:val="both"/>
      </w:pPr>
      <w:r w:rsidRPr="00C72755">
        <w:tab/>
        <w:t xml:space="preserve">Trgovački sud u Pazinu, po stečajnom sucu </w:t>
      </w:r>
      <w:r w:rsidR="00381586" w:rsidRPr="00C72755">
        <w:t>Damiru Rabaru</w:t>
      </w:r>
      <w:r w:rsidRPr="00C72755">
        <w:t xml:space="preserve">, u stečajnom </w:t>
      </w:r>
      <w:r w:rsidR="009C245D">
        <w:t xml:space="preserve">postupku nad stečajnim dužnikom </w:t>
      </w:r>
      <w:r w:rsidR="00381586" w:rsidRPr="00C72755">
        <w:t>M.C.M. GRADITELJSTVO d.o.o. Višnjan, Jamska 10, OIB 72870422603</w:t>
      </w:r>
      <w:r w:rsidRPr="00C72755">
        <w:t xml:space="preserve">, </w:t>
      </w:r>
      <w:r w:rsidR="009C245D" w:rsidRPr="00993041">
        <w:t xml:space="preserve">na ispitnom ročištu održanom dana </w:t>
      </w:r>
      <w:r w:rsidR="009C245D">
        <w:t>15. veljače</w:t>
      </w:r>
      <w:r w:rsidR="009C245D" w:rsidRPr="00993041">
        <w:t xml:space="preserve"> 2017. godine</w:t>
      </w:r>
    </w:p>
    <w:p w:rsidRDefault="00F546B4" w:rsidP="00F546B4" w:rsidR="00F546B4" w:rsidRPr="00C72755">
      <w:pPr>
        <w:jc w:val="center"/>
      </w:pPr>
    </w:p>
    <w:p w:rsidRDefault="00F546B4" w:rsidP="00F546B4" w:rsidR="00F546B4" w:rsidRPr="00C72755">
      <w:pPr>
        <w:jc w:val="center"/>
      </w:pPr>
      <w:r w:rsidRPr="00C72755">
        <w:t>r i j e š i o  j e</w:t>
      </w:r>
    </w:p>
    <w:p w:rsidRDefault="00F546B4" w:rsidP="00F546B4" w:rsidR="00F546B4" w:rsidRPr="00C72755">
      <w:pPr>
        <w:jc w:val="center"/>
      </w:pPr>
    </w:p>
    <w:p w:rsidRDefault="00F546B4" w:rsidP="00F546B4" w:rsidR="00F546B4" w:rsidRPr="00C72755">
      <w:pPr>
        <w:jc w:val="both"/>
      </w:pPr>
      <w:r w:rsidRPr="00C72755">
        <w:tab/>
        <w:t>I.</w:t>
      </w:r>
      <w:r w:rsidRPr="00C72755">
        <w:tab/>
        <w:t xml:space="preserve">U stečajnom postupku nad dužnikom </w:t>
      </w:r>
      <w:r w:rsidR="00381586" w:rsidRPr="00C72755">
        <w:t>M.C.M. GRADITELJSTVO d.o.o. Višnjan, Jamska 10, OIB 72870422603</w:t>
      </w:r>
      <w:r w:rsidRPr="00C72755">
        <w:t>, utvrđene su:</w:t>
      </w:r>
    </w:p>
    <w:p w:rsidRDefault="0066742A" w:rsidP="00F546B4" w:rsidR="0066742A" w:rsidRPr="00C72755">
      <w:pPr>
        <w:jc w:val="both"/>
      </w:pPr>
    </w:p>
    <w:p w:rsidRDefault="0066742A" w:rsidP="00F546B4" w:rsidR="0066742A" w:rsidRPr="00C72755">
      <w:pPr>
        <w:jc w:val="both"/>
      </w:pPr>
      <w:r w:rsidRPr="00C72755">
        <w:tab/>
        <w:t>A) tražbine prvog višeg isplatnog reda:</w:t>
      </w:r>
    </w:p>
    <w:p w:rsidRDefault="0066742A" w:rsidP="00F546B4" w:rsidR="0066742A" w:rsidRPr="00C72755">
      <w:pPr>
        <w:jc w:val="both"/>
      </w:pPr>
    </w:p>
    <w:p w:rsidRDefault="00A42DC4" w:rsidP="00A42DC4" w:rsidR="00A42DC4" w:rsidRPr="00C72755">
      <w:pPr>
        <w:spacing w:lineRule="auto" w:line="276"/>
        <w:ind w:firstLine="708"/>
        <w:jc w:val="both"/>
      </w:pPr>
      <w:r w:rsidRPr="00C72755">
        <w:t>1. REPUBLIKA HRVATSKA, Ministarstvo financija, Porezna uprava, Rovinjska 2a, OIB: 52634238587, u iznosu od 1.258,80  kn.</w:t>
      </w:r>
    </w:p>
    <w:p w:rsidRDefault="00A42DC4" w:rsidP="00A42DC4" w:rsidR="00A42DC4" w:rsidRPr="00C72755">
      <w:pPr>
        <w:jc w:val="both"/>
      </w:pPr>
      <w:r w:rsidRPr="00C72755">
        <w:tab/>
      </w:r>
    </w:p>
    <w:p w:rsidRDefault="00A42DC4" w:rsidP="00A42DC4" w:rsidR="00A42DC4" w:rsidRPr="00C72755">
      <w:pPr>
        <w:jc w:val="both"/>
      </w:pPr>
      <w:r w:rsidRPr="00C72755">
        <w:tab/>
        <w:t>B)  tražbine drugog višeg isplatnog reda:</w:t>
      </w:r>
    </w:p>
    <w:p w:rsidRDefault="00A42DC4" w:rsidP="00A42DC4" w:rsidR="00A42DC4" w:rsidRPr="00C72755">
      <w:pPr>
        <w:ind w:firstLine="708"/>
        <w:jc w:val="both"/>
      </w:pPr>
    </w:p>
    <w:p w:rsidRDefault="00A42DC4" w:rsidP="00A42DC4" w:rsidR="00A42DC4" w:rsidRPr="00C72755">
      <w:pPr>
        <w:spacing w:lineRule="auto" w:line="276"/>
        <w:ind w:firstLine="708"/>
        <w:jc w:val="both"/>
      </w:pPr>
      <w:r w:rsidRPr="00C72755">
        <w:t xml:space="preserve">1. REPUBLIKA HRVATSKA, Ministarstvo financija, Porezna uprava, Rovinjska 2a, OIB: 52634238587, u iznosu od 15.089,87 kn. </w:t>
      </w:r>
    </w:p>
    <w:p w:rsidRDefault="00A42DC4" w:rsidP="00A42DC4" w:rsidR="00A42DC4" w:rsidRPr="00C72755"/>
    <w:p w:rsidRDefault="00A42DC4" w:rsidP="00381586" w:rsidR="00381586" w:rsidRPr="00C72755">
      <w:pPr>
        <w:jc w:val="both"/>
      </w:pPr>
      <w:r w:rsidRPr="00C72755">
        <w:tab/>
        <w:t>2. ADDIKO BANK d.d. Z</w:t>
      </w:r>
      <w:r w:rsidR="009C245D">
        <w:t>a</w:t>
      </w:r>
      <w:r w:rsidRPr="00C72755">
        <w:t>greb, OIB: 14036333877, Slavonska 6</w:t>
      </w:r>
      <w:r w:rsidRPr="00C72755">
        <w:rPr>
          <w:bCs/>
        </w:rPr>
        <w:t>,</w:t>
      </w:r>
      <w:r w:rsidRPr="00C72755">
        <w:rPr>
          <w:b/>
          <w:bCs/>
        </w:rPr>
        <w:t xml:space="preserve"> </w:t>
      </w:r>
      <w:r w:rsidRPr="00C72755">
        <w:t>u iznosu od 13.091,49 kn</w:t>
      </w:r>
      <w:r w:rsidR="00381586" w:rsidRPr="00C72755">
        <w:t xml:space="preserve">. </w:t>
      </w:r>
    </w:p>
    <w:p w:rsidRDefault="009C245D" w:rsidP="00F546B4" w:rsidR="009C245D" w:rsidRPr="00C72755">
      <w:pPr>
        <w:ind w:firstLine="540"/>
        <w:jc w:val="center"/>
      </w:pPr>
    </w:p>
    <w:p w:rsidRDefault="00F546B4" w:rsidP="00F546B4" w:rsidR="00F546B4" w:rsidRPr="00C72755">
      <w:pPr>
        <w:ind w:left="360"/>
        <w:jc w:val="center"/>
      </w:pPr>
      <w:r w:rsidRPr="00C72755">
        <w:t>Obrazloženje</w:t>
      </w:r>
    </w:p>
    <w:p w:rsidRDefault="00F546B4" w:rsidP="00F546B4" w:rsidR="00F546B4" w:rsidRPr="00C72755">
      <w:pPr>
        <w:ind w:left="360"/>
        <w:jc w:val="center"/>
      </w:pPr>
    </w:p>
    <w:p w:rsidRDefault="00F546B4" w:rsidP="00F546B4" w:rsidR="00F546B4" w:rsidRPr="00C72755">
      <w:pPr>
        <w:jc w:val="both"/>
      </w:pPr>
      <w:r w:rsidRPr="00C72755">
        <w:tab/>
        <w:t xml:space="preserve">Na ispitnom ročištu održanom </w:t>
      </w:r>
      <w:r w:rsidR="00381586" w:rsidRPr="00C72755">
        <w:t>15</w:t>
      </w:r>
      <w:r w:rsidR="00810499" w:rsidRPr="00C72755">
        <w:t xml:space="preserve">. </w:t>
      </w:r>
      <w:r w:rsidR="009C245D">
        <w:t>velj</w:t>
      </w:r>
      <w:r w:rsidR="00381586" w:rsidRPr="00C72755">
        <w:t xml:space="preserve">ače </w:t>
      </w:r>
      <w:r w:rsidRPr="00C72755">
        <w:t>201</w:t>
      </w:r>
      <w:r w:rsidR="00381586" w:rsidRPr="00C72755">
        <w:t>7</w:t>
      </w:r>
      <w:r w:rsidRPr="00C72755">
        <w:t>. ispitane su prijave tražbina prema svojim iznosima i redu. Stečajni je sudac temeljem čl. 264. Stečajnog zakona (dalje: SZ, NN 71/15) sastavio tablicu ispitanih tražbina u kojoj su za svaku tražbinu uneseni podaci u kojoj je mjeri tražbina utvrđena odnosno osporena prema svom iznosu i svom redu, te tko je tražbinu osporio.</w:t>
      </w:r>
    </w:p>
    <w:p w:rsidRDefault="00F546B4" w:rsidP="00F546B4" w:rsidR="00F546B4" w:rsidRPr="00C72755">
      <w:pPr>
        <w:jc w:val="both"/>
      </w:pPr>
      <w:r w:rsidRPr="00C72755">
        <w:tab/>
        <w:t xml:space="preserve">Tražbine </w:t>
      </w:r>
      <w:r w:rsidR="0094722D" w:rsidRPr="00C72755">
        <w:t xml:space="preserve">prvog i </w:t>
      </w:r>
      <w:r w:rsidRPr="00C72755">
        <w:t xml:space="preserve">drugog višeg isplatnog reda označene u st. I. A) </w:t>
      </w:r>
      <w:r w:rsidR="0094722D" w:rsidRPr="00C72755">
        <w:t xml:space="preserve">i B) </w:t>
      </w:r>
      <w:r w:rsidRPr="00C72755">
        <w:t>izreke ovog rješenja smatraju se utvrđenim, budući ih je priznao stečajni upravitelj a nisu osporili vjerovnici (čl. 263. SZ-a). Tražbine vjerovnika koje su priznate u cijelosti nisu posebno obrazložene.</w:t>
      </w:r>
    </w:p>
    <w:p w:rsidRDefault="00F546B4" w:rsidP="00F546B4" w:rsidR="00F546B4" w:rsidRPr="00C72755">
      <w:pPr>
        <w:jc w:val="both"/>
      </w:pPr>
    </w:p>
    <w:p w:rsidRDefault="00F546B4" w:rsidP="00F546B4" w:rsidR="00F546B4" w:rsidRPr="00C72755">
      <w:pPr>
        <w:ind w:firstLine="708"/>
        <w:jc w:val="center"/>
      </w:pPr>
      <w:r w:rsidRPr="00C72755">
        <w:t>U Pazin</w:t>
      </w:r>
      <w:r w:rsidR="00810499" w:rsidRPr="00C72755">
        <w:t>u</w:t>
      </w:r>
      <w:r w:rsidRPr="00C72755">
        <w:t xml:space="preserve"> </w:t>
      </w:r>
      <w:r w:rsidR="00C72755" w:rsidRPr="00C72755">
        <w:t>2</w:t>
      </w:r>
      <w:r w:rsidR="009C245D">
        <w:t>7</w:t>
      </w:r>
      <w:r w:rsidR="00810499" w:rsidRPr="00C72755">
        <w:t xml:space="preserve">. </w:t>
      </w:r>
      <w:r w:rsidR="00C72755" w:rsidRPr="00C72755">
        <w:t>veljače 2017</w:t>
      </w:r>
      <w:r w:rsidRPr="00C72755">
        <w:t>.</w:t>
      </w:r>
    </w:p>
    <w:p w:rsidRDefault="00F546B4" w:rsidP="00F546B4" w:rsidR="00F546B4" w:rsidRPr="00C72755">
      <w:pPr>
        <w:ind w:firstLine="708"/>
        <w:jc w:val="center"/>
      </w:pPr>
    </w:p>
    <w:p w:rsidRDefault="00F546B4" w:rsidP="00F546B4" w:rsidR="00F546B4" w:rsidRPr="00C72755">
      <w:pPr>
        <w:ind w:firstLine="708"/>
        <w:jc w:val="center"/>
      </w:pPr>
    </w:p>
    <w:p w:rsidRDefault="00F546B4" w:rsidP="00F546B4" w:rsidR="00F546B4" w:rsidRPr="00C72755">
      <w:pPr>
        <w:ind w:firstLine="708" w:left="5664"/>
        <w:jc w:val="center"/>
      </w:pPr>
      <w:r w:rsidRPr="00C72755">
        <w:t>Stečajni sudac</w:t>
      </w:r>
    </w:p>
    <w:p w:rsidRDefault="00F546B4" w:rsidP="00F546B4" w:rsidR="00F546B4" w:rsidRPr="00C72755">
      <w:pPr>
        <w:ind w:firstLine="708" w:left="4956"/>
        <w:jc w:val="center"/>
      </w:pPr>
      <w:r w:rsidRPr="00C72755">
        <w:t xml:space="preserve">           </w:t>
      </w:r>
      <w:r w:rsidR="00CF7408" w:rsidRPr="00C72755">
        <w:t>Damir Rabar</w:t>
      </w:r>
      <w:r w:rsidR="005033C3">
        <w:t>, v.r.</w:t>
      </w:r>
    </w:p>
    <w:p w:rsidRDefault="00F546B4" w:rsidP="00F546B4" w:rsidR="00F546B4" w:rsidRPr="00C72755">
      <w:pPr>
        <w:jc w:val="both"/>
      </w:pPr>
    </w:p>
    <w:p w:rsidRDefault="00F546B4" w:rsidP="00F546B4" w:rsidR="00F546B4" w:rsidRPr="00C72755">
      <w:pPr>
        <w:jc w:val="both"/>
      </w:pPr>
      <w:r w:rsidRPr="00C72755">
        <w:lastRenderedPageBreak/>
        <w:t>UPUTA O PRAVNOM LIJEKU:</w:t>
      </w:r>
    </w:p>
    <w:p w:rsidRDefault="00F546B4" w:rsidP="00F546B4" w:rsidR="00F546B4" w:rsidRPr="00C72755">
      <w:pPr>
        <w:ind w:firstLine="708"/>
        <w:jc w:val="both"/>
      </w:pPr>
      <w:r w:rsidRPr="00C72755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 w:rsidRPr="00C72755">
      <w:pPr>
        <w:ind w:left="7080"/>
        <w:jc w:val="both"/>
      </w:pPr>
    </w:p>
    <w:p w:rsidRDefault="00F546B4" w:rsidP="00F546B4" w:rsidR="00F546B4" w:rsidRPr="00C72755">
      <w:r w:rsidRPr="00C72755">
        <w:t xml:space="preserve">DNA:  </w:t>
      </w:r>
    </w:p>
    <w:p w:rsidRDefault="00F546B4" w:rsidP="00A05DB7" w:rsidR="00A05DB7" w:rsidRPr="00C72755">
      <w:pPr>
        <w:jc w:val="both"/>
      </w:pPr>
      <w:r w:rsidRPr="00C72755">
        <w:t>- e-oglasna ploča suda 8 dana (čl. 265. st. 2. SZ-a)</w:t>
      </w:r>
    </w:p>
    <w:p w:rsidRDefault="00F546B4" w:rsidP="00F546B4" w:rsidR="00F546B4" w:rsidRPr="00C72755"/>
    <w:p w:rsidRDefault="00F546B4" w:rsidP="00F546B4" w:rsidR="00F546B4" w:rsidRPr="00C72755"/>
    <w:p w:rsidRDefault="00BB1107" w:rsidR="00500701" w:rsidRPr="00C72755"/>
    <w:sectPr w:rsidSect="009C245D" w:rsidR="00500701" w:rsidRPr="00C7275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633" w:rsidP="00F546B4" w:rsidR="00975633">
      <w:r>
        <w:separator/>
      </w:r>
    </w:p>
  </w:endnote>
  <w:endnote w:id="0" w:type="continuationSeparator">
    <w:p w:rsidRDefault="00975633" w:rsidP="00F546B4" w:rsidR="00975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633" w:rsidP="00F546B4" w:rsidR="00975633">
      <w:r>
        <w:separator/>
      </w:r>
    </w:p>
  </w:footnote>
  <w:footnote w:id="0" w:type="continuationSeparator">
    <w:p w:rsidRDefault="00975633" w:rsidP="00F546B4" w:rsidR="00975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1107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11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5DB7" w:rsidP="00BC7372" w:rsidR="00BC7372">
    <w:pPr>
      <w:pStyle w:val="Zaglavlje"/>
    </w:pPr>
    <w:r>
      <w:tab/>
    </w:r>
    <w:r>
      <w:tab/>
    </w:r>
    <w:r w:rsidR="009C245D">
      <w:t>Poslovni broj: 1 St-778/16-23</w:t>
    </w:r>
  </w:p>
  <w:p w:rsidRDefault="00BB1107" w:rsidP="00E84C66" w:rsidR="00E84C66">
    <w:pPr>
      <w:pStyle w:val="Zaglavlje"/>
    </w:pPr>
  </w:p>
  <w:p w:rsidRDefault="00BB1107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B7" w:rsidP="009C245D" w:rsidR="00E84C66">
    <w:pPr>
      <w:pStyle w:val="Zaglavlje"/>
      <w:jc w:val="right"/>
    </w:pPr>
    <w:r>
      <w:tab/>
    </w:r>
    <w:r>
      <w:tab/>
    </w:r>
    <w:r w:rsidR="009C245D">
      <w:t>Poslovni broj: 1 St-778/16-23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256CA5"/>
    <w:rsid w:val="00381586"/>
    <w:rsid w:val="003D419E"/>
    <w:rsid w:val="005033C3"/>
    <w:rsid w:val="00554328"/>
    <w:rsid w:val="0066742A"/>
    <w:rsid w:val="006F3547"/>
    <w:rsid w:val="007075BA"/>
    <w:rsid w:val="0078523D"/>
    <w:rsid w:val="00810499"/>
    <w:rsid w:val="008E4512"/>
    <w:rsid w:val="008F5FDD"/>
    <w:rsid w:val="0091282E"/>
    <w:rsid w:val="0094722D"/>
    <w:rsid w:val="00950999"/>
    <w:rsid w:val="00975633"/>
    <w:rsid w:val="00985388"/>
    <w:rsid w:val="009C245D"/>
    <w:rsid w:val="00A05DB7"/>
    <w:rsid w:val="00A42DC4"/>
    <w:rsid w:val="00BB1107"/>
    <w:rsid w:val="00C72755"/>
    <w:rsid w:val="00CF7408"/>
    <w:rsid w:val="00DB7F37"/>
    <w:rsid w:val="00E56383"/>
    <w:rsid w:val="00EB409B"/>
    <w:rsid w:val="00EC58F9"/>
    <w:rsid w:val="00F546B4"/>
    <w:rsid w:val="00FE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11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11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11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11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11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11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11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11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11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11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St-778/2016</izvorni_sadrzaj>
    <derivirana_varijabla naziv="DomainObject.Predmet.OznakaBroj_1">St-778/2016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M.C.M. GRADITELJSTVO d.o.o. VIŠNJAN</izvorni_sadrzaj>
    <derivirana_varijabla naziv="DomainObject.Predmet.ProtustrankaFormated_1">  M.C.M. GRADITELJSTVO d.o.o. VIŠNJAN</derivirana_varijabla>
  </DomainObject.Predmet.ProtustrankaFormated>
  <DomainObject.Predmet.ProtustrankaFormatedOIB>
    <izvorni_sadrzaj>  M.C.M. GRADITELJSTVO d.o.o. VIŠNJAN, OIB 72870422603</izvorni_sadrzaj>
    <derivirana_varijabla naziv="DomainObject.Predmet.ProtustrankaFormatedOIB_1">  M.C.M. GRADITELJSTVO d.o.o. VIŠNJAN, OIB 72870422603</derivirana_varijabla>
  </DomainObject.Predmet.ProtustrankaFormatedOIB>
  <DomainObject.Predmet.ProtustrankaFormatedWithAdress>
    <izvorni_sadrzaj> M.C.M. GRADITELJSTVO d.o.o. VIŠNJAN, Jamska 10, 52463 Višnjan</izvorni_sadrzaj>
    <derivirana_varijabla naziv="DomainObject.Predmet.ProtustrankaFormatedWithAdress_1"> M.C.M. GRADITELJSTVO d.o.o. VIŠNJAN, Jamska 10, 52463 Višnjan</derivirana_varijabla>
  </DomainObject.Predmet.ProtustrankaFormatedWithAdress>
  <DomainObject.Predmet.ProtustrankaFormatedWithAdressOIB>
    <izvorni_sadrzaj> M.C.M. GRADITELJSTVO d.o.o. VIŠNJAN, OIB 72870422603, Jamska 10, 52463 Višnjan</izvorni_sadrzaj>
    <derivirana_varijabla naziv="DomainObject.Predmet.ProtustrankaFormatedWithAdressOIB_1"> M.C.M. GRADITELJSTVO d.o.o. VIŠNJAN, OIB 72870422603, Jamska 10, 52463 Višnjan</derivirana_varijabla>
  </DomainObject.Predmet.ProtustrankaFormatedWithAdressOIB>
  <DomainObject.Predmet.ProtustrankaWithAdress>
    <izvorni_sadrzaj>M.C.M. GRADITELJSTVO d.o.o. VIŠNJAN Jamska 10, 52463 Višnjan</izvorni_sadrzaj>
    <derivirana_varijabla naziv="DomainObject.Predmet.ProtustrankaWithAdress_1">M.C.M. GRADITELJSTVO d.o.o. VIŠNJAN Jamska 10, 52463 Višnjan</derivirana_varijabla>
  </DomainObject.Predmet.ProtustrankaWithAdress>
  <DomainObject.Predmet.ProtustrankaWithAdressOIB>
    <izvorni_sadrzaj>M.C.M. GRADITELJSTVO d.o.o. VIŠNJAN, OIB 72870422603, Jamska 10, 52463 Višnjan</izvorni_sadrzaj>
    <derivirana_varijabla naziv="DomainObject.Predmet.ProtustrankaWithAdressOIB_1">M.C.M. GRADITELJSTVO d.o.o. VIŠNJAN, OIB 72870422603, Jamska 10, 52463 Višnjan</derivirana_varijabla>
  </DomainObject.Predmet.ProtustrankaWithAdressOIB>
  <DomainObject.Predmet.ProtustrankaNazivFormated>
    <izvorni_sadrzaj>M.C.M. GRADITELJSTVO d.o.o. VIŠNJAN</izvorni_sadrzaj>
    <derivirana_varijabla naziv="DomainObject.Predmet.ProtustrankaNazivFormated_1">M.C.M. GRADITELJSTVO d.o.o. VIŠNJAN</derivirana_varijabla>
  </DomainObject.Predmet.ProtustrankaNazivFormated>
  <DomainObject.Predmet.ProtustrankaNazivFormatedOIB>
    <izvorni_sadrzaj>M.C.M. GRADITELJSTVO d.o.o. VIŠNJAN, OIB 72870422603</izvorni_sadrzaj>
    <derivirana_varijabla naziv="DomainObject.Predmet.ProtustrankaNazivFormatedOIB_1">M.C.M. GRADITELJSTVO d.o.o. VIŠNJAN, OIB 72870422603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91016.97</izvorni_sadrzaj>
    <derivirana_varijabla naziv="DomainObject.Predmet.TrenutnaVrijednost_1">91016.97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M.C.M. GRADITELJSTVO d.o.o. VIŠNJAN</item>
    </izvorni_sadrzaj>
    <derivirana_varijabla naziv="DomainObject.Predmet.ProtuStrankaListFormated_1">
      <item>M.C.M. GRADITELJSTVO d.o.o. VIŠNJAN</item>
    </derivirana_varijabla>
  </DomainObject.Predmet.ProtuStrankaListFormated>
  <DomainObject.Predmet.ProtuStrankaListFormatedOIB>
    <izvorni_sadrzaj>
      <item>M.C.M. GRADITELJSTVO d.o.o. VIŠNJAN, OIB 72870422603</item>
    </izvorni_sadrzaj>
    <derivirana_varijabla naziv="DomainObject.Predmet.ProtuStrankaListFormatedOIB_1">
      <item>M.C.M. GRADITELJSTVO d.o.o. VIŠNJAN, OIB 72870422603</item>
    </derivirana_varijabla>
  </DomainObject.Predmet.ProtuStrankaListFormatedOIB>
  <DomainObject.Predmet.ProtuStrankaListFormatedWithAdress>
    <izvorni_sadrzaj>
      <item>M.C.M. GRADITELJSTVO d.o.o. VIŠNJAN, Jamska 10, 52463 Višnjan</item>
    </izvorni_sadrzaj>
    <derivirana_varijabla naziv="DomainObject.Predmet.ProtuStrankaListFormatedWithAdress_1">
      <item>M.C.M. GRADITELJSTVO d.o.o. VIŠNJAN, Jamska 10, 52463 Višnjan</item>
    </derivirana_varijabla>
  </DomainObject.Predmet.ProtuStrankaListFormatedWithAdress>
  <DomainObject.Predmet.ProtuStrankaListFormatedWithAdressOIB>
    <izvorni_sadrzaj>
      <item>M.C.M. GRADITELJSTVO d.o.o. VIŠNJAN, OIB 72870422603, Jamska 10, 52463 Višnjan</item>
    </izvorni_sadrzaj>
    <derivirana_varijabla naziv="DomainObject.Predmet.ProtuStrankaListFormatedWithAdressOIB_1">
      <item>M.C.M. GRADITELJSTVO d.o.o. VIŠNJAN, OIB 72870422603, Jamska 10, 52463 Višnjan</item>
    </derivirana_varijabla>
  </DomainObject.Predmet.ProtuStrankaListFormatedWithAdressOIB>
  <DomainObject.Predmet.ProtuStrankaListNazivFormated>
    <izvorni_sadrzaj>
      <item>M.C.M. GRADITELJSTVO d.o.o. VIŠNJAN</item>
    </izvorni_sadrzaj>
    <derivirana_varijabla naziv="DomainObject.Predmet.ProtuStrankaListNazivFormated_1">
      <item>M.C.M. GRADITELJSTVO d.o.o. VIŠNJAN</item>
    </derivirana_varijabla>
  </DomainObject.Predmet.ProtuStrankaListNazivFormated>
  <DomainObject.Predmet.ProtuStrankaListNazivFormatedOIB>
    <izvorni_sadrzaj>
      <item>M.C.M. GRADITELJSTVO d.o.o. VIŠNJAN, OIB 72870422603</item>
    </izvorni_sadrzaj>
    <derivirana_varijabla naziv="DomainObject.Predmet.ProtuStrankaListNazivFormatedOIB_1">
      <item>M.C.M. GRADITELJSTVO d.o.o. VIŠNJAN, OIB 72870422603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  <item>Odvjetničko društvo RAČKI I KOLEGE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  <item>Odvjetničko društvo RAČKI I KOLEGE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  <item>Odvjetničko društvo RAČKI I KOLEGE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  <item>Odvjetničko društvo RAČKI I KOLEGE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  <item>Odvjetničko društvo RAČKI I KOLEGE, M. Grahalića 1, 52440 Poreč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  <item>Odvjetničko društvo RAČKI I KOLEGE, M. Grahalića 1, 52440 Poreč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  <item>Odvjetničko društvo RAČKI I KOLEGE, M. Grahalića 1, 52440 Poreč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  <item>Odvjetničko društvo RAČKI I KOLEGE, M. Grahalića 1, 52440 Poreč</item>
    </derivirana_varijabla>
  </DomainObject.Predmet.OstaliListFormatedWithAdressOIB>
  <DomainObject.Predmet.OstaliListNazivFormated>
    <izvorni_sadrzaj>
      <item>ŽDO PULA</item>
      <item>Odvjetničko društvo RAČKI I KOLEGE</item>
    </izvorni_sadrzaj>
    <derivirana_varijabla naziv="DomainObject.Predmet.OstaliListNazivFormated_1">
      <item>ŽDO PULA</item>
      <item>Odvjetničko društvo RAČKI I KOLEGE</item>
    </derivirana_varijabla>
  </DomainObject.Predmet.OstaliListNazivFormated>
  <DomainObject.Predmet.OstaliListNazivFormatedOIB>
    <izvorni_sadrzaj>
      <item>ŽDO PULA</item>
      <item>Odvjetničko društvo RAČKI I KOLEGE</item>
    </izvorni_sadrzaj>
    <derivirana_varijabla naziv="DomainObject.Predmet.OstaliListNazivFormatedOIB_1">
      <item>ŽDO PULA</item>
      <item>Odvjetničko društvo RAČKI I KOLEGE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M.C.M. GRADITELJSTVO d.o.o. VIŠNJAN</izvorni_sadrzaj>
    <derivirana_varijabla naziv="DomainObject.Predmet.ProtustrankaIDrugi_1">M.C.M. GRADITELJSTVO d.o.o. VIŠNJAN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M.C.M. GRADITELJSTVO d.o.o. VIŠNJAN, OIB 72870422603, Jamska 10, 52463 Višnjan</izvorni_sadrzaj>
    <derivirana_varijabla naziv="DomainObject.Predmet.ProtustrankaIDrugiAdressOIB_1">M.C.M. GRADITELJSTVO d.o.o. VIŠNJAN, OIB 72870422603, Jamska 10, 52463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M.C.M. GRADITELJSTVO d.o.o. VIŠNJAN</item>
      <item>ŽDO PULA</item>
      <item>REPUBLIKA HRVATSKA, Ministarstvo financija, Porezna uprava, Područni ured Istra, Primorje, Gorski Kotar  i Lika</item>
      <item>Odvjetničko društvo RAČKI I KOLEGE</item>
    </izvorni_sadrzaj>
    <derivirana_varijabla naziv="DomainObject.Predmet.SudioniciListNaziv_1">
      <item>M.C.M. GRADITELJSTVO d.o.o. VIŠNJAN</item>
      <item>ŽDO PULA</item>
      <item>REPUBLIKA HRVATSKA, Ministarstvo financija, Porezna uprava, Područni ured Istra, Primorje, Gorski Kotar  i Lika</item>
      <item>Odvjetničko društvo RAČKI I KOLEGE</item>
    </derivirana_varijabla>
  </DomainObject.Predmet.SudioniciListNaziv>
  <DomainObject.Predmet.SudioniciListAdressOIB>
    <izvorni_sadrzaj>
      <item>M.C.M. GRADITELJSTVO d.o.o. VIŠNJAN, OIB 72870422603, Jamska 10,52463 Višnjan</item>
      <item>ŽDO PULA, Kranjčevićeva 8,52100 Pula</item>
      <item>REPUBLIKA HRVATSKA, Ministarstvo financija, Porezna uprava, Područni ured Istra, Primorje, Gorski Kotar  i Lika, OIB 52634238587, M. B. Rašana 2/4,52000 Pazin</item>
      <item>Odvjetničko društvo RAČKI I KOLEGE, M. Grahalića 1,52440 Poreč</item>
    </izvorni_sadrzaj>
    <derivirana_varijabla naziv="DomainObject.Predmet.SudioniciListAdressOIB_1">
      <item>M.C.M. GRADITELJSTVO d.o.o. VIŠNJAN, OIB 72870422603, Jamska 10,52463 Višnjan</item>
      <item>ŽDO PULA, Kranjčevićeva 8,52100 Pula</item>
      <item>REPUBLIKA HRVATSKA, Ministarstvo financija, Porezna uprava, Područni ured Istra, Primorje, Gorski Kotar  i Lika, OIB 52634238587, M. B. Rašana 2/4,52000 Pazin</item>
      <item>Odvjetničko društvo RAČKI I KOLEGE, M. Grahalića 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72870422603</item>
      <item>, OIB null</item>
      <item>, OIB 52634238587</item>
      <item>, OIB null</item>
    </izvorni_sadrzaj>
    <derivirana_varijabla naziv="DomainObject.Predmet.SudioniciListNazivOIB_1">
      <item>, OIB 72870422603</item>
      <item>, OIB null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1603</properties:Characters>
  <properties:Lines>58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2017-02-27T13:21:00Z</dcterms:created>
  <dc:creator>Jasmina Matika</dc:creator>
  <cp:lastModifiedBy>Lorena Paris Aničić</cp:lastModifiedBy>
  <cp:lastPrinted>2017-02-27T13:27:00Z</cp:lastPrinted>
  <dcterms:modified xmlns:xsi="http://www.w3.org/2001/XMLSchema-instance" xsi:type="dcterms:W3CDTF">2017-02-27T13:28:00Z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