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2836" w14:paraId="6082836" w:rsidRDefault="00BC57EB" w:rsidP="00BC57EB" w:rsidR="00BC57EB" w:rsidRPr="003448DB">
      <w:pPr>
        <w15:collapsed w:val="false"/>
        <w:rPr>
          <w:b/>
        </w:rPr>
      </w:pPr>
      <w:bookmarkStart w:name="_GoBack" w:id="0"/>
      <w:bookmarkEnd w:id="0"/>
      <w:r w:rsidRPr="003448DB">
        <w:rPr>
          <w:b/>
          <w:sz w:val="16"/>
          <w:szCs w:val="16"/>
        </w:rPr>
        <w:t xml:space="preserve">                            </w:t>
      </w:r>
      <w:r w:rsidRPr="003448DB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8DB">
        <w:rPr>
          <w:b/>
          <w:sz w:val="16"/>
          <w:szCs w:val="16"/>
        </w:rPr>
        <w:t xml:space="preserve">                   </w:t>
      </w:r>
      <w:r w:rsidRPr="003448DB">
        <w:rPr>
          <w:b/>
        </w:rPr>
        <w:t xml:space="preserve">                                         </w:t>
      </w:r>
    </w:p>
    <w:p w:rsidRDefault="00BC57EB" w:rsidP="00BC57EB" w:rsidR="00BC57EB" w:rsidRPr="003448DB">
      <w:r w:rsidRPr="003448DB">
        <w:t xml:space="preserve"> </w:t>
      </w:r>
      <w:r w:rsidR="00301D5E">
        <w:t xml:space="preserve">   </w:t>
      </w:r>
      <w:r w:rsidRPr="003448DB">
        <w:t xml:space="preserve">REPUBLIKA HRVATSKA </w:t>
      </w:r>
      <w:r w:rsidRPr="003448DB">
        <w:tab/>
      </w:r>
      <w:r w:rsidRPr="003448DB">
        <w:tab/>
      </w:r>
      <w:r w:rsidRPr="003448DB">
        <w:tab/>
      </w:r>
      <w:r w:rsidRPr="003448DB">
        <w:tab/>
      </w:r>
      <w:r w:rsidRPr="003448DB">
        <w:tab/>
      </w:r>
    </w:p>
    <w:p w:rsidRDefault="00BC57EB" w:rsidP="00BC57EB" w:rsidR="00BC57EB" w:rsidRPr="003448DB">
      <w:r w:rsidRPr="003448DB">
        <w:t xml:space="preserve"> TRGOVAČKI SUD U PAZINU</w:t>
      </w:r>
    </w:p>
    <w:p w:rsidRDefault="00BC57EB" w:rsidP="00BC57EB" w:rsidR="00BC57EB" w:rsidRPr="003448DB">
      <w:r w:rsidRPr="003448DB">
        <w:t xml:space="preserve"> </w:t>
      </w:r>
      <w:r w:rsidR="00301D5E">
        <w:t xml:space="preserve">    </w:t>
      </w:r>
      <w:r w:rsidRPr="003448DB">
        <w:t>52000 PAZIN, Dršćevka 1</w:t>
      </w:r>
      <w:r w:rsidRPr="003448DB">
        <w:tab/>
      </w:r>
      <w:r w:rsidRPr="003448DB">
        <w:tab/>
      </w:r>
      <w:r w:rsidRPr="003448DB">
        <w:tab/>
      </w:r>
      <w:r w:rsidRPr="003448DB">
        <w:tab/>
      </w:r>
      <w:r w:rsidRPr="003448DB">
        <w:tab/>
        <w:t xml:space="preserve">      </w:t>
      </w:r>
    </w:p>
    <w:p w:rsidRDefault="00BC57EB" w:rsidP="00BC57EB" w:rsidR="00BC57EB" w:rsidRPr="003448DB">
      <w:pPr>
        <w:jc w:val="both"/>
      </w:pPr>
    </w:p>
    <w:p w:rsidRDefault="00BC57EB" w:rsidP="00BC57EB" w:rsidR="00BC57EB">
      <w:pPr>
        <w:jc w:val="center"/>
      </w:pPr>
      <w:r w:rsidRPr="003448DB">
        <w:t>R E P U B L I K A   H R V A T S K A</w:t>
      </w:r>
    </w:p>
    <w:p w:rsidRDefault="00301D5E" w:rsidP="00BC57EB" w:rsidR="00301D5E" w:rsidRPr="003448DB">
      <w:pPr>
        <w:jc w:val="center"/>
      </w:pPr>
    </w:p>
    <w:p w:rsidRDefault="00BC57EB" w:rsidP="00BC57EB" w:rsidR="00BC57EB" w:rsidRPr="003448DB">
      <w:pPr>
        <w:jc w:val="center"/>
      </w:pPr>
      <w:r w:rsidRPr="003448DB">
        <w:t>R J E Š E N J E</w:t>
      </w:r>
    </w:p>
    <w:p w:rsidRDefault="00BC57EB" w:rsidP="00BC57EB" w:rsidR="00BC57EB" w:rsidRPr="00403491">
      <w:pPr>
        <w:jc w:val="both"/>
      </w:pPr>
    </w:p>
    <w:p w:rsidRDefault="00BC57EB" w:rsidP="00BC57EB" w:rsidR="00BC57EB" w:rsidRPr="00403491">
      <w:pPr>
        <w:contextualSpacing/>
        <w:jc w:val="both"/>
      </w:pPr>
      <w:r w:rsidRPr="00403491">
        <w:tab/>
      </w:r>
      <w:r w:rsidR="00C956AD" w:rsidRPr="00C956AD">
        <w:t xml:space="preserve">Trgovački sud u Pazinu, po stečajnom sucu Ivanu Dujiću, povodom prijedloga </w:t>
      </w:r>
      <w:r w:rsidR="00616215" w:rsidRPr="00616215">
        <w:t>likvidator</w:t>
      </w:r>
      <w:r w:rsidR="00616215">
        <w:t>a</w:t>
      </w:r>
      <w:r w:rsidR="00616215" w:rsidRPr="00616215">
        <w:t xml:space="preserve"> likvidacijske mase </w:t>
      </w:r>
      <w:r w:rsidR="001D034F" w:rsidRPr="001D034F">
        <w:t xml:space="preserve">P.G.G. d.o.o. Poreč, Matije Vlašića 39 </w:t>
      </w:r>
      <w:r w:rsidR="00616215" w:rsidRPr="00616215">
        <w:t xml:space="preserve">(raniji OIB </w:t>
      </w:r>
      <w:r w:rsidR="001D034F">
        <w:t>25108940921</w:t>
      </w:r>
      <w:r w:rsidR="00616215" w:rsidRPr="00616215">
        <w:t xml:space="preserve">), </w:t>
      </w:r>
      <w:r w:rsidR="001D034F" w:rsidRPr="001D034F">
        <w:t>Milene Veljović iz Pule, Dobrilina 9</w:t>
      </w:r>
      <w:r w:rsidR="00616215">
        <w:t xml:space="preserve">, </w:t>
      </w:r>
      <w:r w:rsidR="00C956AD" w:rsidRPr="00C956AD">
        <w:t xml:space="preserve">za otvaranje stečajnog postupka nad </w:t>
      </w:r>
      <w:r w:rsidR="00C956AD">
        <w:t xml:space="preserve">likvidacijskom </w:t>
      </w:r>
      <w:r w:rsidR="00C956AD" w:rsidRPr="00C956AD">
        <w:t xml:space="preserve">masom iza </w:t>
      </w:r>
      <w:r w:rsidR="001D034F" w:rsidRPr="001D034F">
        <w:t>P.G.G. d.o.o. Poreč, Matije Vlašića 39 (raniji OIB 25108940921)</w:t>
      </w:r>
      <w:r w:rsidRPr="00403491">
        <w:t xml:space="preserve">, </w:t>
      </w:r>
      <w:r w:rsidR="001D034F">
        <w:t>2</w:t>
      </w:r>
      <w:r w:rsidRPr="00403491">
        <w:t xml:space="preserve">. </w:t>
      </w:r>
      <w:r w:rsidR="001D034F">
        <w:t>svibnja</w:t>
      </w:r>
      <w:r w:rsidR="00403491" w:rsidRPr="00403491">
        <w:t xml:space="preserve"> </w:t>
      </w:r>
      <w:r w:rsidRPr="00403491">
        <w:t>201</w:t>
      </w:r>
      <w:r w:rsidR="001D034F">
        <w:t>8</w:t>
      </w:r>
      <w:r w:rsidRPr="00403491">
        <w:t>.</w:t>
      </w:r>
    </w:p>
    <w:p w:rsidRDefault="00BC57EB" w:rsidP="00BC57EB" w:rsidR="00BC57EB" w:rsidRPr="00403491">
      <w:pPr>
        <w:jc w:val="both"/>
      </w:pPr>
    </w:p>
    <w:p w:rsidRDefault="00BC57EB" w:rsidP="00BC57EB" w:rsidR="00BC57EB" w:rsidRPr="00403491">
      <w:pPr>
        <w:jc w:val="center"/>
      </w:pPr>
      <w:r w:rsidRPr="00403491">
        <w:t>r i j e š i o  j e</w:t>
      </w:r>
    </w:p>
    <w:p w:rsidRDefault="00BC57EB" w:rsidP="00BC57EB" w:rsidR="00BC57EB" w:rsidRPr="00403491">
      <w:pPr>
        <w:jc w:val="center"/>
      </w:pPr>
    </w:p>
    <w:p w:rsidRDefault="00BC57EB" w:rsidP="00BC57EB" w:rsidR="00BC57EB">
      <w:pPr>
        <w:jc w:val="both"/>
      </w:pPr>
      <w:r w:rsidRPr="00403491">
        <w:tab/>
        <w:t>I.</w:t>
      </w:r>
      <w:r w:rsidRPr="00403491">
        <w:tab/>
        <w:t xml:space="preserve">Otvara se stečajni postupak nad </w:t>
      </w:r>
      <w:r w:rsidR="00C956AD" w:rsidRPr="00C956AD">
        <w:t xml:space="preserve">likvidacijskom masom iza </w:t>
      </w:r>
      <w:r w:rsidR="001D034F" w:rsidRPr="001D034F">
        <w:t>P.G.G. d.o.o. Poreč, Matije Vlašića 39 (raniji OIB 25108940921)</w:t>
      </w:r>
      <w:r w:rsidRPr="00403491">
        <w:t xml:space="preserve">, </w:t>
      </w:r>
      <w:r w:rsidR="001D034F">
        <w:t>2</w:t>
      </w:r>
      <w:r w:rsidRPr="00403491">
        <w:t xml:space="preserve">. </w:t>
      </w:r>
      <w:r w:rsidR="001D034F">
        <w:t>svibnja</w:t>
      </w:r>
      <w:r w:rsidR="00403491" w:rsidRPr="00403491">
        <w:t xml:space="preserve"> 201</w:t>
      </w:r>
      <w:r w:rsidR="001D034F">
        <w:t>8</w:t>
      </w:r>
      <w:r w:rsidR="00403491" w:rsidRPr="00403491">
        <w:t xml:space="preserve">. </w:t>
      </w:r>
      <w:r w:rsidRPr="00083C9E">
        <w:t xml:space="preserve">u </w:t>
      </w:r>
      <w:r w:rsidR="00C956AD">
        <w:t>13</w:t>
      </w:r>
      <w:r w:rsidRPr="00083C9E">
        <w:t>:</w:t>
      </w:r>
      <w:r w:rsidR="00C956AD">
        <w:t>3</w:t>
      </w:r>
      <w:r w:rsidR="00083C9E" w:rsidRPr="00083C9E">
        <w:t>0</w:t>
      </w:r>
      <w:r w:rsidRPr="00083C9E">
        <w:t xml:space="preserve"> sati.</w:t>
      </w:r>
    </w:p>
    <w:p w:rsidRDefault="00C956AD" w:rsidP="00BC57EB" w:rsidR="00C956AD" w:rsidRPr="00083C9E">
      <w:pPr>
        <w:jc w:val="both"/>
      </w:pPr>
    </w:p>
    <w:p w:rsidRDefault="00BC57EB" w:rsidP="006B42E8" w:rsidR="006B42E8">
      <w:pPr>
        <w:ind w:firstLine="720"/>
        <w:jc w:val="both"/>
      </w:pPr>
      <w:r w:rsidRPr="006B42E8">
        <w:t xml:space="preserve">II. </w:t>
      </w:r>
      <w:r w:rsidR="00AA1E16">
        <w:tab/>
      </w:r>
      <w:r w:rsidRPr="006B42E8">
        <w:t xml:space="preserve">Za stečajnog upravitelja imenuje se </w:t>
      </w:r>
      <w:r w:rsidR="001D034F" w:rsidRPr="001D034F">
        <w:t>Ljiljana Blagojević iz Rijeke, Markovići 21, OIB 27293493678.</w:t>
      </w:r>
      <w:r w:rsidR="001D034F" w:rsidRPr="001D034F">
        <w:tab/>
      </w:r>
    </w:p>
    <w:p w:rsidRDefault="001D034F" w:rsidP="006B42E8" w:rsidR="001D034F">
      <w:pPr>
        <w:ind w:firstLine="720"/>
        <w:jc w:val="both"/>
      </w:pPr>
    </w:p>
    <w:p w:rsidRDefault="001D034F" w:rsidP="001D034F" w:rsidR="001D034F" w:rsidRPr="006B42E8">
      <w:pPr>
        <w:jc w:val="both"/>
      </w:pPr>
      <w:r>
        <w:tab/>
        <w:t>III.</w:t>
      </w:r>
      <w:r>
        <w:tab/>
        <w:t xml:space="preserve"> </w:t>
      </w:r>
      <w:r w:rsidRPr="00AF30EA">
        <w:t xml:space="preserve">Nalaže se sudskom registru ovog suda da izvrši upis Stečajne mase iza </w:t>
      </w:r>
      <w:r w:rsidRPr="001D034F">
        <w:t>P.G.G. d.o.o.</w:t>
      </w:r>
      <w:r w:rsidRPr="00AF30EA">
        <w:t xml:space="preserve">, u sudski registar, sa sjedištem prema adresi stečajnog upravitelja </w:t>
      </w:r>
      <w:r w:rsidRPr="001D034F">
        <w:t>Ljiljan</w:t>
      </w:r>
      <w:r>
        <w:t>e</w:t>
      </w:r>
      <w:r w:rsidRPr="001D034F">
        <w:t xml:space="preserve"> Blagojević iz Rijeke, Markovići 21, OIB 27293493678.</w:t>
      </w:r>
    </w:p>
    <w:p w:rsidRDefault="001D034F" w:rsidP="00BC57EB" w:rsidR="001D034F" w:rsidRPr="00403491">
      <w:pPr>
        <w:jc w:val="both"/>
      </w:pPr>
    </w:p>
    <w:p w:rsidRDefault="00BC57EB" w:rsidP="00BC57EB" w:rsidR="00BC57EB" w:rsidRPr="00403491">
      <w:pPr>
        <w:jc w:val="both"/>
      </w:pPr>
      <w:r w:rsidRPr="00403491">
        <w:tab/>
        <w:t>I</w:t>
      </w:r>
      <w:r w:rsidR="00DF00A9">
        <w:t>V</w:t>
      </w:r>
      <w:r w:rsidRPr="00403491">
        <w:t>.</w:t>
      </w:r>
      <w:r w:rsidRPr="00403491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  <w:r w:rsidR="00616215">
        <w:t xml:space="preserve"> </w:t>
      </w:r>
      <w:r w:rsidRPr="00403491">
        <w:t xml:space="preserve">Prijavi treba priložiti dokaz o plaćanju pristojbe u visini od 2% prijavljene tražbine, ali ne više od 500,00 kn i to u korist Državnog proračuna </w:t>
      </w:r>
      <w:r w:rsidRPr="00403491">
        <w:rPr>
          <w:bCs/>
        </w:rPr>
        <w:t>HR12 1001005 1863000160</w:t>
      </w:r>
      <w:r w:rsidRPr="00403491">
        <w:t xml:space="preserve"> poziv na broj 64 5045-48752-</w:t>
      </w:r>
      <w:r w:rsidR="001D034F">
        <w:t>137</w:t>
      </w:r>
      <w:r w:rsidR="00403491" w:rsidRPr="00403491">
        <w:t>2</w:t>
      </w:r>
      <w:r w:rsidRPr="00403491">
        <w:t>01</w:t>
      </w:r>
      <w:r w:rsidR="001D034F">
        <w:t>8</w:t>
      </w:r>
      <w:r w:rsidRPr="00403491">
        <w:t xml:space="preserve">. Zaposlenici koji prijavljuju svoja potraživanja po osnovu rada ne moraju platiti pristojbu. 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DF00A9" w:rsidP="00BC57EB" w:rsidR="00BC57EB" w:rsidRPr="00403491">
      <w:pPr>
        <w:jc w:val="both"/>
      </w:pPr>
      <w:r>
        <w:tab/>
      </w:r>
      <w:r w:rsidR="00BC57EB" w:rsidRPr="00403491">
        <w:t>V.</w:t>
      </w:r>
      <w:r w:rsidR="00BC57EB" w:rsidRPr="00403491">
        <w:tab/>
        <w:t>Prijavu tražbine podnesenu nakon isteka roka za prijavljivanje sud će odbaciti rješenjem (čl. 257. st. 6. SZ-a).</w:t>
      </w:r>
      <w:r w:rsidR="005E265F">
        <w:t xml:space="preserve"> </w:t>
      </w:r>
      <w:r w:rsidR="00BC57EB" w:rsidRPr="00403491">
        <w:t xml:space="preserve">Samo prijave dostavljene na način koji je naveden u točki III. ovog rješenja smatraju se urednima i pravovremenima. </w:t>
      </w:r>
    </w:p>
    <w:p w:rsidRDefault="00BC57EB" w:rsidP="00BC57EB" w:rsidR="00BC57EB" w:rsidRPr="00403491">
      <w:pPr>
        <w:jc w:val="both"/>
      </w:pPr>
      <w:r w:rsidRPr="00403491">
        <w:tab/>
      </w:r>
    </w:p>
    <w:p w:rsidRDefault="00BC57EB" w:rsidP="00BC57EB" w:rsidR="00BC57EB" w:rsidRPr="00403491">
      <w:pPr>
        <w:jc w:val="both"/>
      </w:pPr>
      <w:r w:rsidRPr="00403491">
        <w:tab/>
        <w:t>V</w:t>
      </w:r>
      <w:r w:rsidR="00DF00A9">
        <w:t>I</w:t>
      </w:r>
      <w:r w:rsidRPr="00403491">
        <w:t>.</w:t>
      </w:r>
      <w:r w:rsidRPr="00403491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C57EB" w:rsidP="00BC57EB" w:rsidR="00BC57EB" w:rsidRPr="00403491">
      <w:pPr>
        <w:jc w:val="both"/>
      </w:pPr>
      <w:r w:rsidRPr="00403491">
        <w:tab/>
      </w:r>
    </w:p>
    <w:p w:rsidRDefault="00BC57EB" w:rsidP="00BC57EB" w:rsidR="00BC57EB" w:rsidRPr="00403491">
      <w:pPr>
        <w:jc w:val="both"/>
      </w:pPr>
      <w:r w:rsidRPr="00403491">
        <w:tab/>
        <w:t>VI</w:t>
      </w:r>
      <w:r w:rsidR="00DF00A9">
        <w:t>I</w:t>
      </w:r>
      <w:r w:rsidRPr="00403491">
        <w:t>.</w:t>
      </w:r>
      <w:r w:rsidRPr="00403491">
        <w:tab/>
        <w:t xml:space="preserve">Pozivaju se dužnikovi dužnici da svoje obveze bez odgode ispunjavaju stečajnom upravitelju za stečajnog dužnika. </w:t>
      </w:r>
    </w:p>
    <w:p w:rsidRDefault="00BC57EB" w:rsidP="00BC57EB" w:rsidR="00BC57EB" w:rsidRPr="003448DB">
      <w:pPr>
        <w:jc w:val="both"/>
        <w:rPr>
          <w:color w:val="FF0000"/>
        </w:rPr>
      </w:pPr>
      <w:r w:rsidRPr="003448DB">
        <w:rPr>
          <w:color w:val="FF0000"/>
        </w:rPr>
        <w:tab/>
      </w:r>
    </w:p>
    <w:p w:rsidRDefault="00BC57EB" w:rsidP="00BC57EB" w:rsidR="00BC57EB" w:rsidRPr="00403491">
      <w:pPr>
        <w:jc w:val="both"/>
      </w:pPr>
      <w:r w:rsidRPr="00403491">
        <w:tab/>
        <w:t>VII</w:t>
      </w:r>
      <w:r w:rsidR="00DF00A9">
        <w:t>I</w:t>
      </w:r>
      <w:r w:rsidRPr="00403491">
        <w:t>.</w:t>
      </w:r>
      <w:r w:rsidRPr="00403491">
        <w:tab/>
        <w:t xml:space="preserve">Otvaranje stečajnog postupka upisati će se u sudski registar ovog suda.  </w:t>
      </w:r>
    </w:p>
    <w:p w:rsidRDefault="00BC57EB" w:rsidP="00BC57EB" w:rsidR="00BC57EB" w:rsidRPr="003448DB">
      <w:pPr>
        <w:rPr>
          <w:color w:val="FF0000"/>
        </w:rPr>
      </w:pPr>
    </w:p>
    <w:p w:rsidRDefault="00BC57EB" w:rsidP="00BC57EB" w:rsidR="00BC57EB" w:rsidRPr="00403491">
      <w:r w:rsidRPr="00403491">
        <w:tab/>
      </w:r>
      <w:r w:rsidR="00DF00A9">
        <w:t>IX</w:t>
      </w:r>
      <w:r w:rsidRPr="00403491">
        <w:t>.</w:t>
      </w:r>
      <w:r w:rsidRPr="00403491">
        <w:tab/>
        <w:t xml:space="preserve">Ispitno ročište na kojem će se ispitivati prijavljene tražbine određuje se za dan </w:t>
      </w:r>
    </w:p>
    <w:p w:rsidRDefault="00BC57EB" w:rsidP="00BC57EB" w:rsidR="00BC57EB" w:rsidRPr="003448DB">
      <w:pPr>
        <w:jc w:val="center"/>
        <w:rPr>
          <w:color w:val="FF0000"/>
        </w:rPr>
      </w:pPr>
    </w:p>
    <w:p w:rsidRDefault="00C956AD" w:rsidP="00BC57EB" w:rsidR="00BC57EB" w:rsidRPr="00C81880">
      <w:pPr>
        <w:jc w:val="center"/>
      </w:pPr>
      <w:r>
        <w:t>1</w:t>
      </w:r>
      <w:r w:rsidR="00DF00A9">
        <w:t>9</w:t>
      </w:r>
      <w:r w:rsidR="00BC57EB" w:rsidRPr="00C81880">
        <w:t xml:space="preserve">. </w:t>
      </w:r>
      <w:r w:rsidR="00C81880" w:rsidRPr="00C81880">
        <w:t>s</w:t>
      </w:r>
      <w:r w:rsidR="00DF00A9">
        <w:t>rp</w:t>
      </w:r>
      <w:r>
        <w:t>n</w:t>
      </w:r>
      <w:r w:rsidR="00C81880" w:rsidRPr="00C81880">
        <w:t xml:space="preserve">ja </w:t>
      </w:r>
      <w:r w:rsidR="00616215">
        <w:t>2018</w:t>
      </w:r>
      <w:r>
        <w:t>. g. u 9</w:t>
      </w:r>
      <w:r w:rsidR="00BC57EB" w:rsidRPr="00C81880">
        <w:t>:</w:t>
      </w:r>
      <w:r w:rsidR="00DF00A9">
        <w:t>3</w:t>
      </w:r>
      <w:r w:rsidR="00BC57EB" w:rsidRPr="00C81880">
        <w:t>0 sati,</w:t>
      </w:r>
    </w:p>
    <w:p w:rsidRDefault="00C956AD" w:rsidP="00BC57EB" w:rsidR="00BC57EB" w:rsidRPr="00C81880">
      <w:pPr>
        <w:jc w:val="center"/>
      </w:pPr>
      <w:r>
        <w:t>sudnica broj 1</w:t>
      </w:r>
      <w:r w:rsidR="00BC57EB" w:rsidRPr="00C81880">
        <w:t>,</w:t>
      </w:r>
    </w:p>
    <w:p w:rsidRDefault="00BC57EB" w:rsidP="00BC57EB" w:rsidR="00BC57EB" w:rsidRPr="00C81880">
      <w:pPr>
        <w:jc w:val="center"/>
      </w:pPr>
      <w:r w:rsidRPr="00C81880">
        <w:t>u Trgovačkom sudu u Pazinu,</w:t>
      </w:r>
    </w:p>
    <w:p w:rsidRDefault="00BC57EB" w:rsidP="00BC57EB" w:rsidR="00BC57EB" w:rsidRPr="00C81880">
      <w:pPr>
        <w:jc w:val="center"/>
      </w:pPr>
      <w:r w:rsidRPr="00C81880">
        <w:t xml:space="preserve">Dršćevka 1. </w:t>
      </w:r>
    </w:p>
    <w:p w:rsidRDefault="00BC57EB" w:rsidP="00BC57EB" w:rsidR="00BC57EB" w:rsidRPr="00C81880"/>
    <w:p w:rsidRDefault="00BC57EB" w:rsidP="00BC57EB" w:rsidR="00BC57EB" w:rsidRPr="00C81880">
      <w:pPr>
        <w:jc w:val="both"/>
      </w:pPr>
      <w:r w:rsidRPr="00C81880">
        <w:tab/>
        <w:t>X.</w:t>
      </w:r>
      <w:r w:rsidRPr="00C81880">
        <w:tab/>
        <w:t xml:space="preserve">Izvještajno ročište na kojem će se na temelju izvješća stečajnog upravitelja odlučivati o daljnjem tijeku stečajnog postupka određuje se za dan </w:t>
      </w:r>
    </w:p>
    <w:p w:rsidRDefault="00BC57EB" w:rsidP="00BC57EB" w:rsidR="00BC57EB" w:rsidRPr="00C81880">
      <w:pPr>
        <w:jc w:val="center"/>
      </w:pPr>
    </w:p>
    <w:p w:rsidRDefault="00C956AD" w:rsidP="00BC57EB" w:rsidR="00BC57EB" w:rsidRPr="00C81880">
      <w:pPr>
        <w:jc w:val="center"/>
      </w:pPr>
      <w:r>
        <w:t>1</w:t>
      </w:r>
      <w:r w:rsidR="00DF00A9">
        <w:t>9</w:t>
      </w:r>
      <w:r w:rsidR="00C81880" w:rsidRPr="00C81880">
        <w:t>. s</w:t>
      </w:r>
      <w:r w:rsidR="00DF00A9">
        <w:t>rp</w:t>
      </w:r>
      <w:r>
        <w:t>nj</w:t>
      </w:r>
      <w:r w:rsidR="00C81880" w:rsidRPr="00C81880">
        <w:t>a 201</w:t>
      </w:r>
      <w:r w:rsidR="00616215">
        <w:t>8</w:t>
      </w:r>
      <w:r w:rsidR="00BC57EB" w:rsidRPr="00C81880">
        <w:t>. g. u 10:</w:t>
      </w:r>
      <w:r w:rsidR="00616215">
        <w:t>0</w:t>
      </w:r>
      <w:r w:rsidR="00BC57EB" w:rsidRPr="00C81880">
        <w:t>0 sati</w:t>
      </w:r>
    </w:p>
    <w:p w:rsidRDefault="00616215" w:rsidP="00BC57EB" w:rsidR="00BC57EB" w:rsidRPr="00C81880">
      <w:pPr>
        <w:jc w:val="center"/>
      </w:pPr>
      <w:r>
        <w:t>sudnica broj 1,</w:t>
      </w:r>
    </w:p>
    <w:p w:rsidRDefault="00BC57EB" w:rsidP="00BC57EB" w:rsidR="00BC57EB" w:rsidRPr="00403491">
      <w:pPr>
        <w:jc w:val="center"/>
      </w:pPr>
      <w:r w:rsidRPr="00403491">
        <w:t>u Trgovačkom sudu u Pazinu,</w:t>
      </w:r>
    </w:p>
    <w:p w:rsidRDefault="00BC57EB" w:rsidP="00BC57EB" w:rsidR="00BC57EB" w:rsidRPr="00403491">
      <w:pPr>
        <w:jc w:val="center"/>
      </w:pPr>
      <w:r w:rsidRPr="00403491">
        <w:t>Dršćevka 1.</w:t>
      </w:r>
    </w:p>
    <w:p w:rsidRDefault="00BC57EB" w:rsidP="00BC57EB" w:rsidR="00BC57EB" w:rsidRPr="00403491">
      <w:pPr>
        <w:jc w:val="center"/>
      </w:pPr>
    </w:p>
    <w:p w:rsidRDefault="00BC57EB" w:rsidP="00DF00A9" w:rsidR="00DF00A9">
      <w:pPr>
        <w:jc w:val="both"/>
      </w:pPr>
      <w:r w:rsidRPr="00403491">
        <w:tab/>
        <w:t>X</w:t>
      </w:r>
      <w:r w:rsidR="00301D5E">
        <w:t>I</w:t>
      </w:r>
      <w:r w:rsidRPr="00403491">
        <w:t xml:space="preserve">. </w:t>
      </w:r>
      <w:r w:rsidR="00301D5E">
        <w:tab/>
      </w:r>
      <w:r w:rsidRPr="00403491">
        <w:t xml:space="preserve">Nalaže se Općinskom sudu u Puli,  </w:t>
      </w:r>
      <w:r w:rsidR="00616215">
        <w:t>z</w:t>
      </w:r>
      <w:r w:rsidRPr="00403491">
        <w:t>emljišnoknjižnom odjelu</w:t>
      </w:r>
      <w:r w:rsidR="00DF00A9">
        <w:t xml:space="preserve"> u Pazinu</w:t>
      </w:r>
      <w:r w:rsidRPr="00403491">
        <w:t xml:space="preserve">, da izvrši zabilježbu otvaranja stečajnog postupka nad </w:t>
      </w:r>
      <w:r w:rsidR="00616215" w:rsidRPr="00616215">
        <w:t xml:space="preserve">likvidacijskom masom iza </w:t>
      </w:r>
      <w:r w:rsidR="00DF00A9" w:rsidRPr="00DF00A9">
        <w:t>P.G.G. d.o.o. Poreč, Matije Vlašića 39 (raniji OIB 25108940921)</w:t>
      </w:r>
      <w:r w:rsidRPr="00403491">
        <w:t>, na</w:t>
      </w:r>
      <w:r w:rsidR="00DF00A9">
        <w:t xml:space="preserve"> k.č. 4634/2 pašnjak, k.č. 4634/3 pašnjak, k.č.  4634/5 oranica i k.č. 4635/2 pašnjak, sve upisane u z.k.ul. 1458 k.o. Kringa.</w:t>
      </w:r>
    </w:p>
    <w:p w:rsidRDefault="00DF00A9" w:rsidP="00616215" w:rsidR="00DF00A9">
      <w:pPr>
        <w:jc w:val="both"/>
      </w:pPr>
    </w:p>
    <w:p w:rsidRDefault="00BC57EB" w:rsidP="00403491" w:rsidR="00BC57EB" w:rsidRPr="00F7254A">
      <w:pPr>
        <w:jc w:val="center"/>
      </w:pPr>
      <w:r w:rsidRPr="00F7254A">
        <w:t>Obrazloženje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>
      <w:pPr>
        <w:jc w:val="both"/>
      </w:pPr>
      <w:r w:rsidRPr="003448DB">
        <w:rPr>
          <w:color w:val="FF0000"/>
        </w:rPr>
        <w:tab/>
      </w:r>
      <w:r w:rsidR="00616215" w:rsidRPr="00616215">
        <w:t xml:space="preserve">Predlagatelj likvidator </w:t>
      </w:r>
      <w:r w:rsidR="007770E9" w:rsidRPr="007770E9">
        <w:t>likvidacijske mase P.G.G. d.o.o. Poreč, Matije Vlašića 39 (raniji OIB 25108940921), Milen</w:t>
      </w:r>
      <w:r w:rsidR="007770E9">
        <w:t>a</w:t>
      </w:r>
      <w:r w:rsidR="007770E9" w:rsidRPr="007770E9">
        <w:t xml:space="preserve"> Veljović iz Pule, Dobrilina 9</w:t>
      </w:r>
      <w:r w:rsidR="00616215" w:rsidRPr="00616215">
        <w:t xml:space="preserve">, predložio je otvaranje stečajnog postupka temeljem čl. 437. st. </w:t>
      </w:r>
      <w:r w:rsidR="00616215">
        <w:t>1. Stečajnog zakona (dalje: SZ)</w:t>
      </w:r>
      <w:r w:rsidRPr="00D5766A">
        <w:t xml:space="preserve">, navodeći u bitnome, </w:t>
      </w:r>
      <w:r w:rsidR="00705A35">
        <w:t xml:space="preserve">imovina dužnika nije dovoljna za podmirenje tražbina vjerovnika. </w:t>
      </w:r>
    </w:p>
    <w:p w:rsidRDefault="00687496" w:rsidP="00687496" w:rsidR="00687496" w:rsidRPr="00C014C4">
      <w:pPr>
        <w:jc w:val="both"/>
      </w:pPr>
      <w:r>
        <w:tab/>
        <w:t>Člankom 377. Zakona o trgovačkim društvima propisano je da a</w:t>
      </w:r>
      <w:r w:rsidRPr="00C014C4">
        <w:t xml:space="preserve">ko likvidatori na temelju prijavljenih tražbina utvrde da imovina društva nije dovoljna za to da se podmire sve tražbine vjerovnika s kamatama, moraju odmah obustaviti postupak likvidacije i predložiti provođenje stečajnog postupka. 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 xml:space="preserve">Prema odredbi čl. 437. st. 1. Stečajnog zakona (dalje: SZ-a)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1B2F7B" w:rsidP="001B2F7B" w:rsidR="001B2F7B">
      <w:pPr>
        <w:ind w:firstLine="708"/>
        <w:jc w:val="both"/>
        <w:rPr>
          <w:bCs/>
        </w:rPr>
      </w:pPr>
      <w:r>
        <w:rPr>
          <w:bCs/>
        </w:rPr>
        <w:t xml:space="preserve">Budući je likvidator podnio prijedlog za otvaranje stečajnog postupka nad imovinom pravne osobe koja je prestala postojati, a u likvidacijskom postupku je utvrdio da likvidacijska imovina nije dovoljna za namirenje tražbina vjerovnika s kamatama, valjalo je temeljem čl. 437. u vezi čl. 116. i 129. SZ-a riješiti kao u izreci. </w:t>
      </w:r>
    </w:p>
    <w:p w:rsidRDefault="001B2F7B" w:rsidP="001B2F7B" w:rsidR="001B2F7B">
      <w:pPr>
        <w:ind w:firstLine="708"/>
        <w:jc w:val="both"/>
      </w:pPr>
      <w:r>
        <w:t>Sud je stečajnog upravitelja imenovao metodom slučajnog odabira u skladu sa č</w:t>
      </w:r>
      <w:r w:rsidR="005E265F">
        <w:t>l. 84. st. 1. i 85. st. 1. SZ-a.</w:t>
      </w:r>
    </w:p>
    <w:p w:rsidRDefault="00ED2EA7" w:rsidP="001B2F7B" w:rsidR="00ED2EA7">
      <w:pPr>
        <w:ind w:firstLine="708"/>
        <w:jc w:val="both"/>
      </w:pPr>
      <w:r>
        <w:rPr>
          <w:bCs/>
        </w:rPr>
        <w:t>Temeljem čl. 437. st. 2. SZ-a n</w:t>
      </w:r>
      <w:r>
        <w:t>alo</w:t>
      </w:r>
      <w:r w:rsidRPr="00AF30EA">
        <w:t>že</w:t>
      </w:r>
      <w:r>
        <w:t>no je</w:t>
      </w:r>
      <w:r w:rsidRPr="00AF30EA">
        <w:t xml:space="preserve"> sudskom registru ovog suda da izvrši upis </w:t>
      </w:r>
      <w:r>
        <w:t>s</w:t>
      </w:r>
      <w:r w:rsidRPr="00AF30EA">
        <w:t>tečajne mase u sudski registar, sa sjedištem prema adresi stečajnog upravitelja</w:t>
      </w:r>
      <w:r>
        <w:t>.</w:t>
      </w:r>
    </w:p>
    <w:p w:rsidRDefault="001B2F7B" w:rsidP="001B2F7B" w:rsidR="001B2F7B">
      <w:pPr>
        <w:jc w:val="both"/>
      </w:pPr>
      <w:r>
        <w:tab/>
        <w:t xml:space="preserve">Temeljem čl. 133. st. 5. i st. 6. SZ-a sud je zakazao ispitno i izvještajno ročište. </w:t>
      </w:r>
    </w:p>
    <w:p w:rsidRDefault="001B2F7B" w:rsidP="001B2F7B" w:rsidR="001B2F7B">
      <w:pPr>
        <w:jc w:val="both"/>
      </w:pPr>
      <w:r>
        <w:tab/>
        <w:t>Temeljem čl. 131. st. 2. SZ-a naloženo je nadležnom zemljišnoknjižnom odjelu da izvrši upis zabilježbe otvaranja stečajnog postupka.</w:t>
      </w:r>
    </w:p>
    <w:p w:rsidRDefault="001B2F7B" w:rsidP="001B2F7B" w:rsidR="001B2F7B">
      <w:pPr>
        <w:jc w:val="both"/>
      </w:pPr>
      <w:r>
        <w:tab/>
        <w:t xml:space="preserve">Slijedom navedenog, na temelju odredbe čl. 129. i 130. SZ-a odlučeno je kao u izreci ovog rješenja. </w:t>
      </w:r>
    </w:p>
    <w:p w:rsidRDefault="00301D5E" w:rsidP="001B2F7B" w:rsidR="00301D5E">
      <w:pPr>
        <w:jc w:val="both"/>
      </w:pPr>
    </w:p>
    <w:p w:rsidRDefault="00BC57EB" w:rsidP="00BC57EB" w:rsidR="00BC57EB">
      <w:pPr>
        <w:jc w:val="center"/>
      </w:pPr>
      <w:r w:rsidRPr="002447B2">
        <w:t xml:space="preserve">U Pazinu, </w:t>
      </w:r>
      <w:r w:rsidR="001D034F">
        <w:t>2</w:t>
      </w:r>
      <w:r w:rsidR="001D034F" w:rsidRPr="00403491">
        <w:t xml:space="preserve">. </w:t>
      </w:r>
      <w:r w:rsidR="001D034F">
        <w:t>svibnja</w:t>
      </w:r>
      <w:r w:rsidR="001D034F" w:rsidRPr="00403491">
        <w:t xml:space="preserve"> 201</w:t>
      </w:r>
      <w:r w:rsidR="001D034F">
        <w:t>8</w:t>
      </w:r>
      <w:r w:rsidR="001D034F" w:rsidRPr="00403491">
        <w:t xml:space="preserve">. </w:t>
      </w:r>
    </w:p>
    <w:p w:rsidRDefault="00301D5E" w:rsidP="00BC57EB" w:rsidR="00301D5E" w:rsidRPr="002447B2">
      <w:pPr>
        <w:jc w:val="center"/>
      </w:pPr>
    </w:p>
    <w:p w:rsidRDefault="00BC57EB" w:rsidP="00BC57EB" w:rsidR="00BC57EB" w:rsidRPr="002447B2">
      <w:pPr>
        <w:jc w:val="both"/>
      </w:pP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  <w:t xml:space="preserve">       Stečajni sudac</w:t>
      </w:r>
    </w:p>
    <w:p w:rsidRDefault="00BC57EB" w:rsidP="00BC57EB" w:rsidR="005E265F">
      <w:pPr>
        <w:jc w:val="both"/>
      </w:pP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</w:r>
      <w:r w:rsidRPr="002447B2">
        <w:tab/>
        <w:t xml:space="preserve">   </w:t>
      </w:r>
      <w:r w:rsidR="006B42E8">
        <w:t xml:space="preserve">               </w:t>
      </w:r>
      <w:r w:rsidR="00616215">
        <w:t xml:space="preserve">  </w:t>
      </w:r>
    </w:p>
    <w:p w:rsidRDefault="005E265F" w:rsidP="00BC57EB" w:rsidR="00BC57EB" w:rsidRPr="002447B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616215">
        <w:t xml:space="preserve"> Ivan Dujić</w:t>
      </w:r>
      <w:r w:rsidR="0069710D">
        <w:t>, v.r.</w:t>
      </w:r>
    </w:p>
    <w:p w:rsidRDefault="00BC57EB" w:rsidP="00BC57EB" w:rsidR="00BC57EB">
      <w:pPr>
        <w:jc w:val="both"/>
      </w:pPr>
    </w:p>
    <w:p w:rsidRDefault="00BC57EB" w:rsidP="00BC57EB" w:rsidR="00BC57EB" w:rsidRPr="002447B2">
      <w:pPr>
        <w:jc w:val="both"/>
      </w:pPr>
    </w:p>
    <w:p w:rsidRDefault="00301D5E" w:rsidP="00BC57EB" w:rsidR="00301D5E"/>
    <w:p w:rsidRDefault="00BC57EB" w:rsidP="00BC57EB" w:rsidR="00BC57EB" w:rsidRPr="002447B2">
      <w:r w:rsidRPr="002447B2">
        <w:t xml:space="preserve">UPUTA O PRAVNOM LIJEKU: </w:t>
      </w:r>
    </w:p>
    <w:p w:rsidRDefault="00BC57EB" w:rsidP="00BC57EB" w:rsidR="00BC57EB" w:rsidRPr="002447B2">
      <w:pPr>
        <w:jc w:val="both"/>
      </w:pPr>
      <w:r w:rsidRPr="002447B2">
        <w:t>Protiv rješenja o otvaranju stečajnog postupka žalbu može podnijeti osoba ovlaštena za zastupanje dužnika po zakonu do dana nastupanja pravnih posljedica otvaranja stečajnog postupka i dužnik pojedinac (čl.</w:t>
      </w:r>
      <w:r w:rsidR="00616215">
        <w:t xml:space="preserve"> </w:t>
      </w:r>
      <w:r w:rsidRPr="002447B2">
        <w:t>128.</w:t>
      </w:r>
      <w:r w:rsidR="00616215">
        <w:t xml:space="preserve"> </w:t>
      </w:r>
      <w:r w:rsidRPr="002447B2">
        <w:t>st.</w:t>
      </w:r>
      <w:r w:rsidR="00616215">
        <w:t xml:space="preserve"> </w:t>
      </w:r>
      <w:r w:rsidRPr="002447B2">
        <w:t>8.</w:t>
      </w:r>
      <w:r w:rsidR="00616215">
        <w:t xml:space="preserve"> </w:t>
      </w:r>
      <w:r w:rsidRPr="002447B2">
        <w:t xml:space="preserve">SZ). Žalba se podnosi ovom sudu u dva primjerka u roku od 8 dana od dana dostave pisanog otpravka rješenja, a o žalbi odlučuje Visoki trgovački sud Republike Hrvatske. </w:t>
      </w:r>
    </w:p>
    <w:p w:rsidRDefault="00BC57EB" w:rsidP="00BC57EB" w:rsidR="00BC57EB" w:rsidRPr="003448DB">
      <w:pPr>
        <w:jc w:val="both"/>
        <w:rPr>
          <w:color w:val="FF0000"/>
        </w:rPr>
      </w:pPr>
    </w:p>
    <w:p w:rsidRDefault="00BC57EB" w:rsidP="00BC57EB" w:rsidR="00BC57EB" w:rsidRPr="00062843">
      <w:pPr>
        <w:jc w:val="both"/>
      </w:pPr>
      <w:r w:rsidRPr="00062843">
        <w:t>DNA:</w:t>
      </w:r>
    </w:p>
    <w:p w:rsidRDefault="00616215" w:rsidP="00616215" w:rsidR="00616215" w:rsidRPr="00083C9E">
      <w:pPr>
        <w:jc w:val="both"/>
      </w:pPr>
      <w:r>
        <w:t>- e-oglasna ploča 8 dana,</w:t>
      </w:r>
      <w:r w:rsidRPr="00616215">
        <w:t xml:space="preserve"> </w:t>
      </w:r>
      <w:r>
        <w:t xml:space="preserve">objaviti </w:t>
      </w:r>
      <w:r w:rsidR="001D034F">
        <w:t>2</w:t>
      </w:r>
      <w:r w:rsidR="001D034F" w:rsidRPr="00403491">
        <w:t xml:space="preserve">. </w:t>
      </w:r>
      <w:r w:rsidR="001D034F">
        <w:t>svibnja</w:t>
      </w:r>
      <w:r w:rsidR="001D034F" w:rsidRPr="00403491">
        <w:t xml:space="preserve"> 201</w:t>
      </w:r>
      <w:r w:rsidR="001D034F">
        <w:t>8</w:t>
      </w:r>
      <w:r w:rsidR="001D034F" w:rsidRPr="00403491">
        <w:t xml:space="preserve">. </w:t>
      </w:r>
      <w:r w:rsidRPr="00616215">
        <w:t>u 13:30 sati</w:t>
      </w:r>
      <w:r>
        <w:t>,</w:t>
      </w:r>
    </w:p>
    <w:p w:rsidRDefault="00BC57EB" w:rsidP="00BC57EB" w:rsidR="00BC57EB" w:rsidRPr="00062843">
      <w:pPr>
        <w:jc w:val="both"/>
      </w:pPr>
      <w:r w:rsidRPr="00062843">
        <w:t>- predlagatelj</w:t>
      </w:r>
      <w:r w:rsidR="00616215">
        <w:t>u</w:t>
      </w:r>
      <w:r w:rsidR="005E265F" w:rsidRPr="005E265F">
        <w:t xml:space="preserve"> </w:t>
      </w:r>
      <w:r w:rsidR="00AA1E16" w:rsidRPr="00AA1E16">
        <w:t>Milena Veljović iz Pule, Dobrilina 9</w:t>
      </w:r>
      <w:r w:rsidRPr="00062843">
        <w:t>,</w:t>
      </w:r>
    </w:p>
    <w:p w:rsidRDefault="00BC57EB" w:rsidP="00BC57EB" w:rsidR="00BC57EB" w:rsidRPr="00062843">
      <w:pPr>
        <w:jc w:val="both"/>
      </w:pPr>
      <w:r w:rsidRPr="00062843">
        <w:t>- Republika Hrvatska po ŽDO,</w:t>
      </w:r>
    </w:p>
    <w:p w:rsidRDefault="00BC57EB" w:rsidP="00BC57EB" w:rsidR="00BC57EB" w:rsidRPr="00062843">
      <w:pPr>
        <w:jc w:val="both"/>
      </w:pPr>
      <w:r w:rsidRPr="00062843">
        <w:t>- FINA – RC Rijeka, F. Kurelca 8,</w:t>
      </w:r>
    </w:p>
    <w:p w:rsidRDefault="00BC57EB" w:rsidP="006B42E8" w:rsidR="006B42E8">
      <w:pPr>
        <w:jc w:val="both"/>
      </w:pPr>
      <w:r w:rsidRPr="00062843">
        <w:t>- Porezna uprava Pazin, M. B. Rašana 2/4,</w:t>
      </w:r>
    </w:p>
    <w:p w:rsidRDefault="00083C9E" w:rsidP="006B42E8" w:rsidR="00616215">
      <w:pPr>
        <w:jc w:val="both"/>
      </w:pPr>
      <w:r>
        <w:t>- stečajni</w:t>
      </w:r>
      <w:r w:rsidR="00BC57EB" w:rsidRPr="006B42E8">
        <w:t xml:space="preserve"> upravitelj </w:t>
      </w:r>
      <w:r w:rsidR="00AA1E16" w:rsidRPr="00AA1E16">
        <w:t>Ljiljana Blagojević iz Rijeke, Markovići 21</w:t>
      </w:r>
      <w:r w:rsidR="00616215" w:rsidRPr="00616215">
        <w:t xml:space="preserve">, </w:t>
      </w:r>
    </w:p>
    <w:p w:rsidRDefault="00083C9E" w:rsidP="006B42E8" w:rsidR="00083C9E" w:rsidRPr="006B42E8">
      <w:pPr>
        <w:jc w:val="both"/>
      </w:pPr>
      <w:r>
        <w:t xml:space="preserve">- </w:t>
      </w:r>
      <w:r w:rsidRPr="00403491">
        <w:t>Općinsk</w:t>
      </w:r>
      <w:r>
        <w:t>i</w:t>
      </w:r>
      <w:r w:rsidRPr="00403491">
        <w:t xml:space="preserve"> sud</w:t>
      </w:r>
      <w:r>
        <w:t xml:space="preserve"> u Puli, </w:t>
      </w:r>
      <w:r w:rsidR="00616215">
        <w:t>z</w:t>
      </w:r>
      <w:r>
        <w:t>emljišnoknjižni</w:t>
      </w:r>
      <w:r w:rsidRPr="00403491">
        <w:t xml:space="preserve"> odjel</w:t>
      </w:r>
      <w:r w:rsidR="00AA1E16">
        <w:t xml:space="preserve"> Pazin</w:t>
      </w:r>
      <w:r w:rsidR="00616215">
        <w:t>,</w:t>
      </w:r>
    </w:p>
    <w:p w:rsidRDefault="00616215" w:rsidP="00BC57EB" w:rsidR="00BC57EB" w:rsidRPr="00062843">
      <w:pPr>
        <w:jc w:val="both"/>
      </w:pPr>
      <w:r>
        <w:softHyphen/>
        <w:t>- sudski registar ovoga suda.</w:t>
      </w:r>
    </w:p>
    <w:p w:rsidRDefault="00616215" w:rsidR="00616215" w:rsidRPr="00083C9E">
      <w:pPr>
        <w:jc w:val="both"/>
      </w:pPr>
    </w:p>
    <w:sectPr w:rsidSect="00301D5E" w:rsidR="00616215" w:rsidRPr="00083C9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4BA" w:rsidP="003448DB" w:rsidR="000424BA">
      <w:r>
        <w:separator/>
      </w:r>
    </w:p>
  </w:endnote>
  <w:endnote w:id="0" w:type="continuationSeparator">
    <w:p w:rsidRDefault="000424BA" w:rsidP="003448DB" w:rsidR="00042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4BA" w:rsidP="003448DB" w:rsidR="000424BA">
      <w:r>
        <w:separator/>
      </w:r>
    </w:p>
  </w:footnote>
  <w:footnote w:id="0" w:type="continuationSeparator">
    <w:p w:rsidRDefault="000424BA" w:rsidP="003448DB" w:rsidR="00042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710D" w:rsidR="00062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1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4508" w:rsidP="00C956AD" w:rsidR="00062C06" w:rsidRPr="003333BD">
    <w:pPr>
      <w:pStyle w:val="Zaglavlje"/>
      <w:jc w:val="right"/>
    </w:pPr>
    <w:r>
      <w:tab/>
    </w:r>
    <w:r>
      <w:tab/>
    </w:r>
    <w:r w:rsidR="001D034F" w:rsidRPr="001D034F">
      <w:t>10 St-137/2018-4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B02" w:rsidP="00062C06" w:rsidR="00062C06">
    <w:pPr>
      <w:pStyle w:val="Zaglavlje"/>
      <w:jc w:val="right"/>
    </w:pPr>
    <w:r>
      <w:tab/>
    </w:r>
    <w:r>
      <w:tab/>
    </w:r>
    <w:r w:rsidR="00C956AD">
      <w:t xml:space="preserve">10 </w:t>
    </w:r>
    <w:r>
      <w:t>St-</w:t>
    </w:r>
    <w:r w:rsidR="006A22D5">
      <w:t>137</w:t>
    </w:r>
    <w:r>
      <w:t>/</w:t>
    </w:r>
    <w:r w:rsidR="00C956AD">
      <w:t>20</w:t>
    </w:r>
    <w:r>
      <w:t>1</w:t>
    </w:r>
    <w:r w:rsidR="006A22D5">
      <w:t>8</w:t>
    </w:r>
    <w:r>
      <w:t>-</w:t>
    </w:r>
    <w:r w:rsidR="001D034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7EB"/>
    <w:rsid w:val="000424BA"/>
    <w:rsid w:val="00062843"/>
    <w:rsid w:val="00083C9E"/>
    <w:rsid w:val="000A732D"/>
    <w:rsid w:val="001B2F7B"/>
    <w:rsid w:val="001D034F"/>
    <w:rsid w:val="001E431D"/>
    <w:rsid w:val="00211CA6"/>
    <w:rsid w:val="00235B02"/>
    <w:rsid w:val="002447B2"/>
    <w:rsid w:val="00244A2A"/>
    <w:rsid w:val="002A2D9C"/>
    <w:rsid w:val="00301D5E"/>
    <w:rsid w:val="003448DB"/>
    <w:rsid w:val="00403491"/>
    <w:rsid w:val="00426568"/>
    <w:rsid w:val="00437090"/>
    <w:rsid w:val="00492641"/>
    <w:rsid w:val="005C3448"/>
    <w:rsid w:val="005E265F"/>
    <w:rsid w:val="00612897"/>
    <w:rsid w:val="00616215"/>
    <w:rsid w:val="00687496"/>
    <w:rsid w:val="0069710D"/>
    <w:rsid w:val="006A22D5"/>
    <w:rsid w:val="006B42E8"/>
    <w:rsid w:val="00705A35"/>
    <w:rsid w:val="007770E9"/>
    <w:rsid w:val="00784508"/>
    <w:rsid w:val="007A5D46"/>
    <w:rsid w:val="00836480"/>
    <w:rsid w:val="00A56E87"/>
    <w:rsid w:val="00AA1E16"/>
    <w:rsid w:val="00B0088B"/>
    <w:rsid w:val="00B81880"/>
    <w:rsid w:val="00BA3EA4"/>
    <w:rsid w:val="00BC57EB"/>
    <w:rsid w:val="00C81880"/>
    <w:rsid w:val="00C956AD"/>
    <w:rsid w:val="00CA3883"/>
    <w:rsid w:val="00CA76DA"/>
    <w:rsid w:val="00CB4A37"/>
    <w:rsid w:val="00D30166"/>
    <w:rsid w:val="00D5766A"/>
    <w:rsid w:val="00D7077D"/>
    <w:rsid w:val="00DF00A9"/>
    <w:rsid w:val="00E25EE7"/>
    <w:rsid w:val="00E37ACE"/>
    <w:rsid w:val="00EB7624"/>
    <w:rsid w:val="00ED2EA7"/>
    <w:rsid w:val="00EE024C"/>
    <w:rsid w:val="00EF1C57"/>
    <w:rsid w:val="00EF4640"/>
    <w:rsid w:val="00F7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57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C57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true" w:styleId="f01" w:type="character">
    <w:name w:val="f01"/>
    <w:rsid w:val="00BC57E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8D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A2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A2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A2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A2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956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57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57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C57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57EB"/>
  </w:style>
  <w:style w:customStyle="1" w:styleId="f01" w:type="character">
    <w:name w:val="f01"/>
    <w:rsid w:val="00BC57E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7E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8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8D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A2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A2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A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A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95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69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328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37753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593621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361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025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641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670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471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14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09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G. G. d.o.o. za gradnju, POREČ</izvorni_sadrzaj>
    <derivirana_varijabla naziv="DomainObject.Predmet.ProtustrankaFormated_1">  P. G. G. d.o.o. za gradnju, POREČ</derivirana_varijabla>
  </DomainObject.Predmet.ProtustrankaFormated>
  <DomainObject.Predmet.ProtustrankaFormatedOIB>
    <izvorni_sadrzaj>  P. G. G. d.o.o. za gradnju, POREČ, OIB 25108940921</izvorni_sadrzaj>
    <derivirana_varijabla naziv="DomainObject.Predmet.ProtustrankaFormatedOIB_1">  P. G. G. d.o.o. za gradnju, POREČ, OIB 25108940921</derivirana_varijabla>
  </DomainObject.Predmet.ProtustrankaFormatedOIB>
  <DomainObject.Predmet.ProtustrankaFormatedWithAdress>
    <izvorni_sadrzaj> P. G. G. d.o.o. za gradnju, POREČ, Matije Vlašića 39, 52440 Poreč</izvorni_sadrzaj>
    <derivirana_varijabla naziv="DomainObject.Predmet.ProtustrankaFormatedWithAdress_1"> P. G. G. d.o.o. za gradnju, POREČ, Matije Vlašića 39, 52440 Poreč</derivirana_varijabla>
  </DomainObject.Predmet.ProtustrankaFormatedWithAdress>
  <DomainObject.Predmet.ProtustrankaFormatedWithAdressOIB>
    <izvorni_sadrzaj> P. G. G. d.o.o. za gradnju, POREČ, OIB 25108940921, Matije Vlašića 39, 52440 Poreč</izvorni_sadrzaj>
    <derivirana_varijabla naziv="DomainObject.Predmet.ProtustrankaFormatedWithAdressOIB_1"> P. G. G. d.o.o. za gradnju, POREČ, OIB 25108940921, Matije Vlašića 39, 52440 Poreč</derivirana_varijabla>
  </DomainObject.Predmet.ProtustrankaFormatedWithAdressOIB>
  <DomainObject.Predmet.ProtustrankaWithAdress>
    <izvorni_sadrzaj>P. G. G. d.o.o. za gradnju, POREČ Matije Vlašića 39, 52440 Poreč</izvorni_sadrzaj>
    <derivirana_varijabla naziv="DomainObject.Predmet.ProtustrankaWithAdress_1">P. G. G. d.o.o. za gradnju, POREČ Matije Vlašića 39, 52440 Poreč</derivirana_varijabla>
  </DomainObject.Predmet.ProtustrankaWithAdress>
  <DomainObject.Predmet.ProtustrankaWithAdressOIB>
    <izvorni_sadrzaj>P. G. G. d.o.o. za gradnju, POREČ, OIB 25108940921, Matije Vlašića 39, 52440 Poreč</izvorni_sadrzaj>
    <derivirana_varijabla naziv="DomainObject.Predmet.ProtustrankaWithAdressOIB_1">P. G. G. d.o.o. za gradnju, POREČ, OIB 25108940921, Matije Vlašića 39, 52440 Poreč</derivirana_varijabla>
  </DomainObject.Predmet.ProtustrankaWithAdressOIB>
  <DomainObject.Predmet.ProtustrankaNazivFormated>
    <izvorni_sadrzaj>P. G. G. d.o.o. za gradnju, POREČ</izvorni_sadrzaj>
    <derivirana_varijabla naziv="DomainObject.Predmet.ProtustrankaNazivFormated_1">P. G. G. d.o.o. za gradnju, POREČ</derivirana_varijabla>
  </DomainObject.Predmet.ProtustrankaNazivFormated>
  <DomainObject.Predmet.ProtustrankaNazivFormatedOIB>
    <izvorni_sadrzaj>P. G. G. d.o.o. za gradnju, POREČ, OIB 25108940921</izvorni_sadrzaj>
    <derivirana_varijabla naziv="DomainObject.Predmet.ProtustrankaNazivFormatedOIB_1">P. G. G. d.o.o. za gradnju, POREČ, OIB 25108940921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P. G. G. d.o.o. za gradnju, POREČ</item>
    </izvorni_sadrzaj>
    <derivirana_varijabla naziv="DomainObject.Predmet.ProtuStrankaListFormated_1">
      <item>P. G. G. d.o.o. za gradnju, POREČ</item>
    </derivirana_varijabla>
  </DomainObject.Predmet.ProtuStrankaListFormated>
  <DomainObject.Predmet.ProtuStrankaListFormatedOIB>
    <izvorni_sadrzaj>
      <item>P. G. G. d.o.o. za gradnju, POREČ, OIB 25108940921</item>
    </izvorni_sadrzaj>
    <derivirana_varijabla naziv="DomainObject.Predmet.ProtuStrankaListFormatedOIB_1">
      <item>P. G. G. d.o.o. za gradnju, POREČ, OIB 25108940921</item>
    </derivirana_varijabla>
  </DomainObject.Predmet.ProtuStrankaListFormatedOIB>
  <DomainObject.Predmet.ProtuStrankaListFormatedWithAdress>
    <izvorni_sadrzaj>
      <item>P. G. G. d.o.o. za gradnju, POREČ, Matije Vlašića 39, 52440 Poreč</item>
    </izvorni_sadrzaj>
    <derivirana_varijabla naziv="DomainObject.Predmet.ProtuStrankaListFormatedWithAdress_1">
      <item>P. G. G. d.o.o. za gradnju, POREČ, Matije Vlašića 39, 52440 Poreč</item>
    </derivirana_varijabla>
  </DomainObject.Predmet.ProtuStrankaListFormatedWithAdress>
  <DomainObject.Predmet.ProtuStrankaListFormatedWithAdressOIB>
    <izvorni_sadrzaj>
      <item>P. G. G. d.o.o. za gradnju, POREČ, OIB 25108940921, Matije Vlašića 39, 52440 Poreč</item>
    </izvorni_sadrzaj>
    <derivirana_varijabla naziv="DomainObject.Predmet.ProtuStrankaListFormatedWithAdressOIB_1">
      <item>P. G. G. d.o.o. za gradnju, POREČ, OIB 25108940921, Matije Vlašića 39, 52440 Poreč</item>
    </derivirana_varijabla>
  </DomainObject.Predmet.ProtuStrankaListFormatedWithAdressOIB>
  <DomainObject.Predmet.ProtuStrankaListNazivFormated>
    <izvorni_sadrzaj>
      <item>P. G. G. d.o.o. za gradnju, POREČ</item>
    </izvorni_sadrzaj>
    <derivirana_varijabla naziv="DomainObject.Predmet.ProtuStrankaListNazivFormated_1">
      <item>P. G. G. d.o.o. za gradnju, POREČ</item>
    </derivirana_varijabla>
  </DomainObject.Predmet.ProtuStrankaListNazivFormated>
  <DomainObject.Predmet.ProtuStrankaListNazivFormatedOIB>
    <izvorni_sadrzaj>
      <item>P. G. G. d.o.o. za gradnju, POREČ, OIB 25108940921</item>
    </izvorni_sadrzaj>
    <derivirana_varijabla naziv="DomainObject.Predmet.ProtuStrankaListNazivFormatedOIB_1">
      <item>P. G. G. d.o.o. za gradnju, POREČ, OIB 25108940921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P. G. G. d.o.o. za gradnju, POREČ</izvorni_sadrzaj>
    <derivirana_varijabla naziv="DomainObject.Predmet.ProtustrankaIDrugi_1">P. G. G. d.o.o. za gradnju, POREČ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P. G. G. d.o.o. za gradnju, POREČ, OIB 25108940921, Matije Vlašića 39, 52440 Poreč</izvorni_sadrzaj>
    <derivirana_varijabla naziv="DomainObject.Predmet.ProtustrankaIDrugiAdressOIB_1">P. G. G. d.o.o. za gradnju, POREČ, OIB 25108940921, Matije Vlašića 39,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 G. G. d.o.o. za gradnju, POREČ</item>
      <item>MILENA VELJOVIĆ</item>
    </izvorni_sadrzaj>
    <derivirana_varijabla naziv="DomainObject.Predmet.SudioniciListNaziv_1">
      <item>P. G. G. d.o.o. za gradnju, POREČ</item>
      <item>MILENA VELJOVIĆ</item>
    </derivirana_varijabla>
  </DomainObject.Predmet.SudioniciListNaziv>
  <DomainObject.Predmet.SudioniciListAdressOIB>
    <izvorni_sadrzaj>
      <item>P. G. G. d.o.o. za gradnju, POREČ, OIB 25108940921, Matije Vlašića 39,52440 Poreč</item>
      <item>MILENA VELJOVIĆ, OIB 90523902370, Dobrilina 9,52100 Pula</item>
    </izvorni_sadrzaj>
    <derivirana_varijabla naziv="DomainObject.Predmet.SudioniciListAdressOIB_1">
      <item>P. G. G. d.o.o. za gradnju, POREČ, OIB 25108940921, Matije Vlašića 39,52440 Poreč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25108940921</item>
      <item>, OIB 90523902370</item>
    </izvorni_sadrzaj>
    <derivirana_varijabla naziv="DomainObject.Predmet.SudioniciListNazivOIB_1">
      <item>, OIB 25108940921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4993</properties:Characters>
  <properties:Lines>123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2018-05-02T08:30:00Z</dcterms:created>
  <dc:creator>Damir Rabar</dc:creator>
  <cp:lastModifiedBy>Sanja Lakošeljac</cp:lastModifiedBy>
  <cp:lastPrinted>2017-04-26T06:32:00Z</cp:lastPrinted>
  <dcterms:modified xmlns:xsi="http://www.w3.org/2001/XMLSchema-instance" xsi:type="dcterms:W3CDTF">2018-05-02T11:29:00Z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stečajnog postupka (St-137-18 otvaranje stečaja - likvidacijska masa.docx)</vt:lpwstr>
  </prop:property>
  <prop:property name="CC_coloring" pid="5" fmtid="{D5CDD505-2E9C-101B-9397-08002B2CF9AE}">
    <vt:bool>false</vt:bool>
  </prop:property>
</prop:Properties>
</file>