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F31FA" w:rsidR="005344FD" w:rsidRPr="00C61EDF">
            <w:pPr>
              <w:spacing w:before="100"/>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AF31FA" w:rsidR="005344FD" w:rsidRPr="00E003B6">
            <w:pPr>
              <w:ind w:right="-108"/>
              <w:jc w:val="right"/>
              <w:rPr>
                <w:noProof/>
                <w:sz w:val="24"/>
                <w:szCs w:val="24"/>
              </w:rPr>
            </w:pPr>
            <w:r>
              <w:rPr>
                <w:noProof/>
                <w:sz w:val="24"/>
                <w:szCs w:val="24"/>
              </w:rPr>
              <w:t>Poslovni broj: 11.St-</w:t>
            </w:r>
            <w:r w:rsidR="008D10A2">
              <w:rPr>
                <w:noProof/>
                <w:sz w:val="24"/>
                <w:szCs w:val="24"/>
              </w:rPr>
              <w:t>21</w:t>
            </w:r>
            <w:r w:rsidR="00AF31FA">
              <w:rPr>
                <w:noProof/>
                <w:sz w:val="24"/>
                <w:szCs w:val="24"/>
              </w:rPr>
              <w:t>1</w:t>
            </w:r>
            <w:r w:rsidR="008D10A2">
              <w:rPr>
                <w:noProof/>
                <w:sz w:val="24"/>
                <w:szCs w:val="24"/>
              </w:rPr>
              <w:t>/2018-</w:t>
            </w:r>
            <w:r w:rsidR="00AF31FA">
              <w:rPr>
                <w:noProof/>
                <w:sz w:val="24"/>
                <w:szCs w:val="24"/>
              </w:rPr>
              <w:t>16</w:t>
            </w:r>
          </w:p>
        </w:tc>
      </w:tr>
    </w:tbl>
    <w:p w14:textId="6000b78" w14:paraId="6000b78" w:rsidRDefault="005344FD" w:rsidP="00A6411C" w:rsidR="005344FD">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AF31FA" w:rsidRPr="00AF31FA">
        <w:rPr>
          <w:szCs w:val="24"/>
          <w:lang w:val="hr-HR"/>
        </w:rPr>
        <w:t>MAJAKOVAC d.o.o., OIB: 52657969801, Split, Poljička cesta 27</w:t>
      </w:r>
      <w:r w:rsidR="003D6917" w:rsidRPr="003D6917">
        <w:rPr>
          <w:szCs w:val="24"/>
          <w:lang w:val="hr-HR"/>
        </w:rPr>
        <w:t xml:space="preserve">,  </w:t>
      </w:r>
      <w:r w:rsidR="008D10A2">
        <w:rPr>
          <w:szCs w:val="24"/>
          <w:lang w:val="hr-HR"/>
        </w:rPr>
        <w:t>22. siječnja 2019</w:t>
      </w:r>
      <w:r w:rsidR="003D6917" w:rsidRPr="003D6917">
        <w:rPr>
          <w:szCs w:val="24"/>
          <w:lang w:val="hr-HR"/>
        </w:rPr>
        <w:t>.</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AF31FA"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AF31FA" w:rsidRPr="00AF31FA">
        <w:rPr>
          <w:lang w:val="hr-HR"/>
        </w:rPr>
        <w:t>Salih Hadžić, OIB: 14178084001</w:t>
      </w:r>
      <w:r w:rsidR="00AF31FA">
        <w:rPr>
          <w:lang w:val="hr-HR"/>
        </w:rPr>
        <w:t xml:space="preserve">, </w:t>
      </w:r>
      <w:r w:rsidR="00AF31FA" w:rsidRPr="00AF31FA">
        <w:rPr>
          <w:lang w:val="hr-HR"/>
        </w:rPr>
        <w:t xml:space="preserve">Split, Poljička cesta 27 </w:t>
      </w:r>
      <w:r w:rsidR="003D6917" w:rsidRPr="003D6917">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8D10A2">
        <w:rPr>
          <w:lang w:val="hr-HR"/>
        </w:rPr>
        <w:t>21</w:t>
      </w:r>
      <w:r w:rsidR="00AF31FA">
        <w:rPr>
          <w:lang w:val="hr-HR"/>
        </w:rPr>
        <w:t>1</w:t>
      </w:r>
      <w:r w:rsidR="003D6917">
        <w:rPr>
          <w:lang w:val="hr-HR"/>
        </w:rPr>
        <w:t>-2018</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AF31FA">
        <w:t>211</w:t>
      </w:r>
      <w:r w:rsidR="003D6917">
        <w:t>-2018</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lastRenderedPageBreak/>
        <w:t>Obrazloženje</w:t>
      </w:r>
    </w:p>
    <w:p w:rsidRDefault="00AF31FA" w:rsidP="00AF31FA" w:rsidR="00AF31FA" w:rsidRPr="00AF31FA">
      <w:pPr>
        <w:spacing w:before="200"/>
        <w:ind w:firstLine="708"/>
        <w:jc w:val="both"/>
        <w:rPr>
          <w:szCs w:val="24"/>
        </w:rPr>
      </w:pPr>
      <w:r w:rsidRPr="00AF31FA">
        <w:rPr>
          <w:szCs w:val="24"/>
        </w:rPr>
        <w:t>Financijska agencija, Regionalni centar Split, Podružnica Split, podnijela je ovom sudu 25. rujna 2017. zahtjev za provedbu skraćenog stečajnog postupka nad dužnikom RECESIJA d.o.o., OIB: 27098467881, Solin, Bubići 22. U zahtjevu se navodi da dužnik na dan 14. rujna 2017. u Očevidniku redoslijeda osnova za plaćanje ima evidentirane neizvršene osnove za plaćanja u neprekinutom razdoblju od 120 dana, u ukupnom iznosu od 5.412,77 kn, kao i da prema podacima koji su dostavljeni od Hrvatskog zavoda za mirovinsko osiguranje dužnik nema zaposlenih.</w:t>
      </w:r>
    </w:p>
    <w:p w:rsidRDefault="00AF31FA" w:rsidP="00AF31FA" w:rsidR="00AF31FA" w:rsidRPr="00AF31FA">
      <w:pPr>
        <w:spacing w:before="200"/>
        <w:ind w:firstLine="708"/>
        <w:jc w:val="both"/>
        <w:rPr>
          <w:szCs w:val="24"/>
        </w:rPr>
      </w:pPr>
      <w:r w:rsidRPr="00AF31FA">
        <w:rPr>
          <w:szCs w:val="24"/>
        </w:rPr>
        <w:t>Utvrdivši da su u smislu odredbe članka 428. Stečajnog zakona („Narodne novine“ 71/15 i 104/17; dalje SZ) ispunjene pretpostavke za provedbu skraćenog stečajnog postupka, ovaj sud je 22. prosinca 2017. na mrežnoj stranici e-Oglasna ploča sudova objavio oglas poslovni broj 11.St-931/2017 u smislu odredbe članka 430. SZ-a.</w:t>
      </w:r>
    </w:p>
    <w:p w:rsidRDefault="00AF31FA" w:rsidP="00AF31FA" w:rsidR="00AF31FA" w:rsidRPr="00AF31FA">
      <w:pPr>
        <w:spacing w:before="200"/>
        <w:ind w:firstLine="708"/>
        <w:jc w:val="both"/>
        <w:rPr>
          <w:szCs w:val="24"/>
        </w:rPr>
      </w:pPr>
      <w:r w:rsidRPr="00AF31FA">
        <w:rPr>
          <w:szCs w:val="24"/>
        </w:rPr>
        <w:t>Postupajući po predmetnom oglasu Republika Hrvatska, Ministarstvo financija, Porezna uprava, zastupana po Županijskom državnom odvjetništvu u Splitu, dostavila je 30. siječnja 2018. obrazac kojim je, kao vjerovnik, predložila nad dužnikom otvoriti stečaj, nakon čega je ovaj sud, temeljem odredbe članka 433. i 435. stavak 2. SZ-a rješenjem poslovni broj 11.St-931/2017 od 1. veljače 2018. obustavio skraćeni stečajni postupak nad dužnikom.</w:t>
      </w:r>
    </w:p>
    <w:p w:rsidRDefault="00AF31FA" w:rsidP="00AF31FA" w:rsidR="00AF31FA" w:rsidRPr="00AF31FA">
      <w:pPr>
        <w:spacing w:before="200"/>
        <w:ind w:firstLine="708"/>
        <w:jc w:val="both"/>
        <w:rPr>
          <w:szCs w:val="24"/>
        </w:rPr>
      </w:pPr>
      <w:r w:rsidRPr="00AF31FA">
        <w:rPr>
          <w:szCs w:val="24"/>
        </w:rPr>
        <w:t>Po pravomoćnosti predmetnog rješenja stečajna pisarnica ovog suda zavela je predmet pod poslovni broj St-211/2018.</w:t>
      </w:r>
    </w:p>
    <w:p w:rsidRDefault="00AF31FA" w:rsidP="00AF31FA" w:rsidR="00AF31FA" w:rsidRPr="00AF31FA">
      <w:pPr>
        <w:spacing w:before="200"/>
        <w:ind w:firstLine="708"/>
        <w:jc w:val="both"/>
        <w:rPr>
          <w:szCs w:val="24"/>
        </w:rPr>
      </w:pPr>
      <w:r w:rsidRPr="00AF31FA">
        <w:rPr>
          <w:szCs w:val="24"/>
        </w:rPr>
        <w:t>Rješenjem ovog suda 11.St-211/2018 od 12. rujna 2018. pokrenut je prethodni postupak radi utvrđivanja pretpostavki za otvaranje stečajnog postupka nad dužnikom i određeno je ročište radi očitovanja o prijedlogu za otvaranje stečajnog postupka.</w:t>
      </w:r>
    </w:p>
    <w:p w:rsidRDefault="00AF31FA" w:rsidP="00AF31FA" w:rsidR="00AF31FA" w:rsidRPr="00AF31FA">
      <w:pPr>
        <w:spacing w:before="200"/>
        <w:ind w:firstLine="708"/>
        <w:jc w:val="both"/>
        <w:rPr>
          <w:szCs w:val="24"/>
        </w:rPr>
      </w:pPr>
      <w:r w:rsidRPr="00AF31FA">
        <w:rPr>
          <w:szCs w:val="24"/>
        </w:rPr>
        <w:t>Na ročište radi očitovanja o prijedlogu za otvaranje stečajnog postupka, održano 25. listopada 2018., nije pristupio zastupnik po zakonu dužnika, a niti je dostavio pisano izvješće o financijsko-gospodarskom stanju dužnika, odnosno popis imovine i obveza dužnika sukladno nalogu suda iz točke III. rješenja ovog suda poslovni broj 11.St-211/2018 od 12. rujna 2018.</w:t>
      </w:r>
    </w:p>
    <w:p w:rsidRDefault="00AF31FA" w:rsidP="00AF31FA" w:rsidR="00AF31FA" w:rsidRPr="00AF31FA">
      <w:pPr>
        <w:spacing w:before="200"/>
        <w:ind w:firstLine="708"/>
        <w:jc w:val="both"/>
        <w:rPr>
          <w:szCs w:val="24"/>
        </w:rPr>
      </w:pPr>
      <w:r w:rsidRPr="00AF31FA">
        <w:rPr>
          <w:szCs w:val="24"/>
        </w:rPr>
        <w:t>Na navedenom ročištu punomoćnik predlagatelja Republike Hrvatske – Ministarstva financija naveo je kako iz provedenog postupka proizlazi kako dužnik nema imovine koja bi bila dostatna za namirenje troškova stečajnog postupka, odnosno ostalih obveza stečajne mase koji bi izvjesno nastale otvaranjem stečajnog postupka, a izvan svake sumnje svako namirenje, pa makar i minimalno vjerovnika, bi izostalo. Utoliko da je u ovom postupku svrhovito donijeti odluku o otvaranju i istodobnom zaključenju stečajnog postupka.</w:t>
      </w:r>
    </w:p>
    <w:p w:rsidRDefault="00AF31FA" w:rsidP="00AF31FA" w:rsidR="00AF31FA" w:rsidRPr="00AF31FA">
      <w:pPr>
        <w:spacing w:before="200"/>
        <w:ind w:firstLine="708"/>
        <w:jc w:val="both"/>
        <w:rPr>
          <w:szCs w:val="24"/>
        </w:rPr>
      </w:pPr>
      <w:r w:rsidRPr="00AF31FA">
        <w:rPr>
          <w:szCs w:val="24"/>
        </w:rPr>
        <w:t>Iz uvjerenja MUP-a, Policijska uprava Splitsko-dalmatinska od 29. ožujka 2018. proizlazi da prema službenoj evidenciji registracije cestovnih vozila dužnik nije evidentiran kao vlasnik vozila (list 24 spisa), a iz potvrde Općinskog suda u Splitu – Zemljišnoknjižni odjel Split od 9. travnja 2018. proizlazi da dužnik nije upisan kao vlasnik nekretnina na području nadležnosti tog zemljišnoknjižnog odjela (list 26 spisa).</w:t>
      </w:r>
    </w:p>
    <w:p w:rsidRDefault="00AF31FA" w:rsidP="00AF31FA" w:rsidR="008D10A2">
      <w:pPr>
        <w:spacing w:before="200"/>
        <w:ind w:firstLine="708"/>
        <w:jc w:val="both"/>
        <w:rPr>
          <w:szCs w:val="24"/>
        </w:rPr>
      </w:pPr>
      <w:r w:rsidRPr="00AF31FA">
        <w:rPr>
          <w:szCs w:val="24"/>
        </w:rPr>
        <w:t xml:space="preserve">Iz potvrde FINA-e od 24. listopada 2018. (list 32 spisa) proizlazi da dužnik u Očevidniku redoslijeda osnova za plaćanje ima evidentirane neizvršene osnove za plaćanje u neprekinutom razdoblju od 524 dana, slijedom čega </w:t>
      </w:r>
      <w:r>
        <w:rPr>
          <w:szCs w:val="24"/>
        </w:rPr>
        <w:t>je ovaj sud utvrdio</w:t>
      </w:r>
      <w:r w:rsidRPr="00AF31FA">
        <w:rPr>
          <w:szCs w:val="24"/>
        </w:rPr>
        <w:t xml:space="preserve"> da je na strani dužnika ostvaren stečajni razlog nesposobnosti za plaćanje </w:t>
      </w:r>
      <w:r>
        <w:rPr>
          <w:szCs w:val="24"/>
        </w:rPr>
        <w:t xml:space="preserve">u smislu odredbi članka 6. SZ-a </w:t>
      </w:r>
      <w:r w:rsidR="008D10A2">
        <w:rPr>
          <w:szCs w:val="24"/>
        </w:rPr>
        <w:t>te je r</w:t>
      </w:r>
      <w:r>
        <w:rPr>
          <w:szCs w:val="24"/>
        </w:rPr>
        <w:t>ješenjem poslovni broj 11.St-211</w:t>
      </w:r>
      <w:r w:rsidR="008D10A2">
        <w:rPr>
          <w:szCs w:val="24"/>
        </w:rPr>
        <w:t>/2018-1</w:t>
      </w:r>
      <w:r>
        <w:rPr>
          <w:szCs w:val="24"/>
        </w:rPr>
        <w:t>2</w:t>
      </w:r>
      <w:r w:rsidR="008D10A2">
        <w:rPr>
          <w:szCs w:val="24"/>
        </w:rPr>
        <w:t xml:space="preserve"> od 21. siječnja 2019. otvorio i istodobno zaključio stečajni postupak nad dužnikom.</w:t>
      </w:r>
    </w:p>
    <w:p w:rsidRDefault="008162BE" w:rsidP="008D10A2" w:rsidR="008162BE" w:rsidRPr="001003B7">
      <w:pPr>
        <w:spacing w:before="200"/>
        <w:ind w:firstLine="708"/>
        <w:jc w:val="both"/>
        <w:rPr>
          <w:b/>
          <w:color w:val="FF0000"/>
          <w:u w:val="single"/>
        </w:rPr>
      </w:pPr>
      <w:r w:rsidRPr="001003B7">
        <w:t>Odredbom čl</w:t>
      </w:r>
      <w:r w:rsidR="0025330A">
        <w:t>anka 114. stavka</w:t>
      </w:r>
      <w:r w:rsidRPr="001003B7">
        <w:t xml:space="preserve"> 1. </w:t>
      </w:r>
      <w:r w:rsidR="007E682E" w:rsidRPr="003526E1">
        <w:t>Stečajnog zakona („Narodne novine</w:t>
      </w:r>
      <w:r w:rsidR="007E682E">
        <w:t>“ 71/15 i 104/17; dalje SZ)</w:t>
      </w:r>
      <w:r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D821AC" w:rsidR="008162BE" w:rsidRPr="001003B7">
      <w:pPr>
        <w:spacing w:before="200"/>
        <w:ind w:firstLine="708"/>
        <w:jc w:val="both"/>
      </w:pPr>
      <w:r w:rsidRPr="001003B7">
        <w:t xml:space="preserve">Nadalje, odredbom </w:t>
      </w:r>
      <w:r w:rsidR="0025330A">
        <w:t>članka</w:t>
      </w:r>
      <w:r w:rsidRPr="001003B7">
        <w:t xml:space="preserve"> 113. </w:t>
      </w:r>
      <w:r w:rsidR="0025330A">
        <w:t>stavka</w:t>
      </w:r>
      <w:r w:rsidRPr="001003B7">
        <w:t xml:space="preserve"> 1. SZ-a propisano je da ako osobe iz članka 110. </w:t>
      </w:r>
      <w:r w:rsidR="0025330A">
        <w:t>stavka</w:t>
      </w:r>
      <w:r w:rsidRPr="001003B7">
        <w:t xml:space="preserve"> 2. tog Zakona ne podnesu prijedlog za otvaranje stečajnog postupka u propisanom roku, sud će im po službenoj dužnosti u slučajevima iz članka 114. </w:t>
      </w:r>
      <w:r w:rsidR="0025330A">
        <w:t>stavka</w:t>
      </w:r>
      <w:r w:rsidRPr="001003B7">
        <w:t xml:space="preserve"> 3. Zakona naložiti plaćanje predujma za namirenje troškova stečajnog postupka u roku od osam dana.</w:t>
      </w:r>
    </w:p>
    <w:p w:rsidRDefault="008162BE" w:rsidP="00D821AC" w:rsidR="008162BE" w:rsidRPr="001003B7">
      <w:pPr>
        <w:spacing w:before="200"/>
        <w:ind w:firstLine="708"/>
        <w:jc w:val="both"/>
      </w:pPr>
      <w:r w:rsidRPr="001003B7">
        <w:t xml:space="preserve">Prema </w:t>
      </w:r>
      <w:r w:rsidR="0025330A">
        <w:t>članka</w:t>
      </w:r>
      <w:r w:rsidRPr="001003B7">
        <w:t xml:space="preserve"> 110. </w:t>
      </w:r>
      <w:r w:rsidR="0025330A">
        <w:t>stavka</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D821AC"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D8173C">
        <w:t xml:space="preserve">prema </w:t>
      </w:r>
      <w:r w:rsidR="008D10A2">
        <w:t>zahtjevu</w:t>
      </w:r>
      <w:r w:rsidR="00E552AD">
        <w:t xml:space="preserve"> </w:t>
      </w:r>
      <w:r w:rsidR="00EA22A2" w:rsidRPr="001003B7">
        <w:t>FIN</w:t>
      </w:r>
      <w:r w:rsidR="008F7717" w:rsidRPr="001003B7">
        <w:t>A</w:t>
      </w:r>
      <w:r w:rsidR="00EA22A2" w:rsidRPr="001003B7">
        <w:t xml:space="preserve">-e za </w:t>
      </w:r>
      <w:r w:rsidR="008D10A2">
        <w:t>provedbu skraćenog</w:t>
      </w:r>
      <w:r w:rsidR="00F53790">
        <w:t xml:space="preserve"> </w:t>
      </w:r>
      <w:r w:rsidR="00EA22A2" w:rsidRPr="001003B7">
        <w:t>stečajnog postupka zaprimljen</w:t>
      </w:r>
      <w:r w:rsidR="00F57002" w:rsidRPr="001003B7">
        <w:t>o</w:t>
      </w:r>
      <w:r w:rsidR="00E94CA7">
        <w:t>m</w:t>
      </w:r>
      <w:r w:rsidR="00D8173C">
        <w:t xml:space="preserve"> kod ovoga suda </w:t>
      </w:r>
      <w:r w:rsidR="00AF31FA">
        <w:t>5. rujna</w:t>
      </w:r>
      <w:r w:rsidR="00D8173C">
        <w:t xml:space="preserve"> 201</w:t>
      </w:r>
      <w:r w:rsidR="008D10A2">
        <w:t>7</w:t>
      </w:r>
      <w:r w:rsidR="00D8173C">
        <w:t>. u</w:t>
      </w:r>
      <w:r w:rsidR="0025330A" w:rsidRPr="0025330A">
        <w:t xml:space="preserve"> razdoblju dužem od 60 dana ima evidentiran</w:t>
      </w:r>
      <w:r w:rsidR="0025330A">
        <w:t>e neizvršene osnove za plaćanje</w:t>
      </w:r>
    </w:p>
    <w:p w:rsidRDefault="00C74234" w:rsidP="003C22F8" w:rsidR="00D8229E" w:rsidRPr="001003B7">
      <w:pPr>
        <w:spacing w:before="60"/>
        <w:ind w:firstLine="709"/>
        <w:jc w:val="both"/>
      </w:pPr>
      <w:r w:rsidRPr="001003B7">
        <w:t xml:space="preserve">- </w:t>
      </w:r>
      <w:r w:rsidR="00864413" w:rsidRPr="001003B7">
        <w:t xml:space="preserve">da </w:t>
      </w:r>
      <w:r w:rsidR="00AF31FA" w:rsidRPr="00AF31FA">
        <w:t>Salih Hadžić</w:t>
      </w:r>
      <w:r w:rsidR="00F53790" w:rsidRPr="00F53790">
        <w:t>,</w:t>
      </w:r>
      <w:r w:rsidR="00B56F92" w:rsidRPr="001003B7">
        <w:t xml:space="preserve">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w:t>
      </w:r>
      <w:r w:rsidR="0025330A">
        <w:t xml:space="preserve">anka 110. stavka </w:t>
      </w:r>
      <w:r w:rsidR="008162BE" w:rsidRPr="001003B7">
        <w:t>2. SZ-a podni</w:t>
      </w:r>
      <w:r w:rsidR="008D10A2">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821AC">
        <w:t>prijedlog</w:t>
      </w:r>
      <w:r w:rsidR="00DB0070">
        <w:t xml:space="preserve"> za </w:t>
      </w:r>
      <w:r w:rsidR="00D821AC">
        <w:t>otvaranje</w:t>
      </w:r>
      <w:r w:rsidR="00A2746A" w:rsidRPr="001003B7">
        <w:t xml:space="preserve"> stečajnog postupka, po službenoj dužnosti,</w:t>
      </w:r>
      <w:r w:rsidR="00864413" w:rsidRPr="001003B7">
        <w:t xml:space="preserve"> </w:t>
      </w:r>
      <w:r w:rsidR="0025330A">
        <w:t>na temelju članka</w:t>
      </w:r>
      <w:r w:rsidR="00655821">
        <w:t xml:space="preserve"> </w:t>
      </w:r>
      <w:r w:rsidR="00D821AC">
        <w:t>110</w:t>
      </w:r>
      <w:r w:rsidR="00E552AD">
        <w:t>. st</w:t>
      </w:r>
      <w:r w:rsidR="0025330A">
        <w:t>avka</w:t>
      </w:r>
      <w:r w:rsidR="00E552AD">
        <w:t xml:space="preserve"> 1</w:t>
      </w:r>
      <w:r w:rsidR="00A2746A" w:rsidRPr="001003B7">
        <w:t>. SZ-a podnijela Financijska agencija</w:t>
      </w:r>
      <w:r w:rsidR="00864413" w:rsidRPr="001003B7">
        <w:t>, a</w:t>
      </w:r>
      <w:r w:rsidR="00A2746A" w:rsidRPr="001003B7">
        <w:t xml:space="preserve"> ko</w:t>
      </w:r>
      <w:r w:rsidR="0025330A">
        <w:t>ja je na temelju članka 114. stavka</w:t>
      </w:r>
      <w:r w:rsidR="00A2746A" w:rsidRPr="001003B7">
        <w:t xml:space="preserve"> 3. alineje 2. SZ-a oslobođena plaćanja predujma,</w:t>
      </w:r>
    </w:p>
    <w:p w:rsidRDefault="0013399A" w:rsidP="00750D06" w:rsidR="005F7B8A" w:rsidRPr="001003B7">
      <w:pPr>
        <w:spacing w:before="100"/>
        <w:jc w:val="both"/>
      </w:pPr>
      <w:r>
        <w:t>ovaj sud je</w:t>
      </w:r>
      <w:r w:rsidR="008162BE" w:rsidRPr="001003B7">
        <w:t xml:space="preserve"> pozvao </w:t>
      </w:r>
      <w:r w:rsidR="00AF31FA" w:rsidRPr="00AF31FA">
        <w:t>Salih</w:t>
      </w:r>
      <w:r w:rsidR="00AF31FA">
        <w:t>a</w:t>
      </w:r>
      <w:r w:rsidR="00AF31FA" w:rsidRPr="00AF31FA">
        <w:t xml:space="preserve"> Hadžić</w:t>
      </w:r>
      <w:r w:rsidR="00AF31FA">
        <w:t>a</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xml:space="preserve">, a sve sukladno odredbama </w:t>
      </w:r>
      <w:r w:rsidR="0025330A">
        <w:t>članka</w:t>
      </w:r>
      <w:r w:rsidR="004B677A" w:rsidRPr="001003B7">
        <w:t xml:space="preserve"> 113. </w:t>
      </w:r>
      <w:r w:rsidR="0025330A">
        <w:t>stavka</w:t>
      </w:r>
      <w:r w:rsidR="004B677A" w:rsidRPr="001003B7">
        <w:t xml:space="preserve"> 1</w:t>
      </w:r>
      <w:r w:rsidR="002F2EA3" w:rsidRPr="001003B7">
        <w:t>. i 3.</w:t>
      </w:r>
      <w:r w:rsidR="004B677A" w:rsidRPr="001003B7">
        <w:t xml:space="preserve"> SZ-a</w:t>
      </w:r>
      <w:r w:rsidR="002F2EA3" w:rsidRPr="001003B7">
        <w:t>.</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w:t>
      </w:r>
      <w:r w:rsidR="0025330A">
        <w:t>članka</w:t>
      </w:r>
      <w:r w:rsidR="0034057E" w:rsidRPr="001003B7">
        <w:t xml:space="preserve"> 112., 113. i 114. SZ-a te </w:t>
      </w:r>
      <w:r w:rsidR="0025330A">
        <w:t>članka</w:t>
      </w:r>
      <w:r w:rsidR="0034057E" w:rsidRPr="001003B7">
        <w:t xml:space="preserve">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DB0070">
        <w:rPr>
          <w:szCs w:val="24"/>
        </w:rPr>
        <w:t xml:space="preserve"> </w:t>
      </w:r>
      <w:r w:rsidR="008D10A2" w:rsidRPr="008D10A2">
        <w:rPr>
          <w:szCs w:val="24"/>
        </w:rPr>
        <w:t>22. siječnja 2019</w:t>
      </w:r>
      <w:r w:rsidR="005344FD">
        <w:rPr>
          <w:szCs w:val="24"/>
        </w:rPr>
        <w:t>.</w:t>
      </w:r>
    </w:p>
    <w:p w:rsidRDefault="00381069" w:rsidP="00381069" w:rsidR="00381069" w:rsidRPr="001003B7">
      <w:pPr>
        <w:ind w:firstLine="708"/>
        <w:jc w:val="both"/>
        <w:rPr>
          <w:szCs w:val="24"/>
        </w:rPr>
      </w:pPr>
    </w:p>
    <w:p w:rsidRDefault="005344FD" w:rsidP="000D5CA4" w:rsidR="000D5CA4" w:rsidRPr="001003B7">
      <w:pPr>
        <w:ind w:left="6372"/>
        <w:jc w:val="center"/>
      </w:pPr>
      <w:r w:rsidRPr="001003B7">
        <w:t>Sutkinja</w:t>
      </w:r>
    </w:p>
    <w:p w:rsidRDefault="005344FD" w:rsidP="0094096C" w:rsidR="008A61FB">
      <w:pPr>
        <w:ind w:left="6372"/>
        <w:jc w:val="center"/>
      </w:pPr>
      <w:r w:rsidRPr="001003B7">
        <w:t>Ana Golub Gruić</w:t>
      </w:r>
      <w:r w:rsidR="008A61FB">
        <w:t>, v.r.</w:t>
      </w:r>
    </w:p>
    <w:p w:rsidRDefault="008A61FB" w:rsidP="008832A6" w:rsidR="008A61FB">
      <w:pPr>
        <w:jc w:val="right"/>
      </w:pPr>
      <w:r>
        <w:t>za točnost otpravka – ovlašteni službenik</w:t>
      </w:r>
    </w:p>
    <w:p w:rsidRDefault="008A61FB" w:rsidP="008832A6" w:rsidR="008A61FB">
      <w:pPr>
        <w:ind w:firstLine="708" w:left="4956"/>
        <w:jc w:val="center"/>
      </w:pPr>
      <w:r>
        <w:t>Ana Bosančić</w:t>
      </w:r>
    </w:p>
    <w:p w:rsidRDefault="000D5CA4" w:rsidP="000D5CA4" w:rsidR="000D5CA4" w:rsidRPr="001003B7">
      <w:pPr>
        <w:ind w:left="6372"/>
        <w:jc w:val="center"/>
      </w:pP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sectPr w:rsidSect="000D5CA4" w:rsidR="00381069" w:rsidRPr="001003B7">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61FB" w:rsidP="0025330A"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4</w:t>
        </w:r>
        <w:r w:rsidR="00EF4412">
          <w:fldChar w:fldCharType="end"/>
        </w:r>
      </w:sdtContent>
    </w:sdt>
    <w:r w:rsidR="0025330A">
      <w:tab/>
    </w:r>
    <w:r w:rsidR="005344FD">
      <w:t xml:space="preserve">Poslovni broj: </w:t>
    </w:r>
    <w:r w:rsidR="00F501C7">
      <w:t>11.St-</w:t>
    </w:r>
    <w:r w:rsidR="008D10A2">
      <w:t>21</w:t>
    </w:r>
    <w:r w:rsidR="00AF31FA">
      <w:t>1/2018-16</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B0B78"/>
    <w:rsid w:val="001B2797"/>
    <w:rsid w:val="001C2471"/>
    <w:rsid w:val="001D7998"/>
    <w:rsid w:val="001F320F"/>
    <w:rsid w:val="002022AD"/>
    <w:rsid w:val="00225B17"/>
    <w:rsid w:val="0024431B"/>
    <w:rsid w:val="002457EF"/>
    <w:rsid w:val="0025330A"/>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3D6917"/>
    <w:rsid w:val="00414F96"/>
    <w:rsid w:val="00417EA6"/>
    <w:rsid w:val="00440194"/>
    <w:rsid w:val="00467720"/>
    <w:rsid w:val="00487D82"/>
    <w:rsid w:val="004A2805"/>
    <w:rsid w:val="004B421F"/>
    <w:rsid w:val="004B5A63"/>
    <w:rsid w:val="004B677A"/>
    <w:rsid w:val="004E6C78"/>
    <w:rsid w:val="005058A9"/>
    <w:rsid w:val="00514E7D"/>
    <w:rsid w:val="0053205D"/>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27F9B"/>
    <w:rsid w:val="006473CE"/>
    <w:rsid w:val="00655821"/>
    <w:rsid w:val="006563AD"/>
    <w:rsid w:val="0067251F"/>
    <w:rsid w:val="00685926"/>
    <w:rsid w:val="006B7A91"/>
    <w:rsid w:val="006F6711"/>
    <w:rsid w:val="007011D1"/>
    <w:rsid w:val="0071519E"/>
    <w:rsid w:val="00734E45"/>
    <w:rsid w:val="00750D06"/>
    <w:rsid w:val="007617B3"/>
    <w:rsid w:val="00794684"/>
    <w:rsid w:val="007A414A"/>
    <w:rsid w:val="007C0F76"/>
    <w:rsid w:val="007E682E"/>
    <w:rsid w:val="007F7A84"/>
    <w:rsid w:val="00814EDB"/>
    <w:rsid w:val="00815142"/>
    <w:rsid w:val="008162BE"/>
    <w:rsid w:val="00853B3E"/>
    <w:rsid w:val="00864413"/>
    <w:rsid w:val="0086618E"/>
    <w:rsid w:val="00871BB8"/>
    <w:rsid w:val="00891C1A"/>
    <w:rsid w:val="008A61FB"/>
    <w:rsid w:val="008B157B"/>
    <w:rsid w:val="008D10A2"/>
    <w:rsid w:val="008E6A35"/>
    <w:rsid w:val="008F5C36"/>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AF2305"/>
    <w:rsid w:val="00AF31FA"/>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173C"/>
    <w:rsid w:val="00D821AC"/>
    <w:rsid w:val="00D8229E"/>
    <w:rsid w:val="00DA0FF8"/>
    <w:rsid w:val="00DA1FB6"/>
    <w:rsid w:val="00DA4B4E"/>
    <w:rsid w:val="00DB0070"/>
    <w:rsid w:val="00DC5471"/>
    <w:rsid w:val="00DD0D50"/>
    <w:rsid w:val="00E158F2"/>
    <w:rsid w:val="00E23CCA"/>
    <w:rsid w:val="00E52BEF"/>
    <w:rsid w:val="00E552AD"/>
    <w:rsid w:val="00E570A5"/>
    <w:rsid w:val="00E64D6A"/>
    <w:rsid w:val="00E814C7"/>
    <w:rsid w:val="00E8463F"/>
    <w:rsid w:val="00E94CA7"/>
    <w:rsid w:val="00EA0C54"/>
    <w:rsid w:val="00EA22A2"/>
    <w:rsid w:val="00EB6A52"/>
    <w:rsid w:val="00ED1748"/>
    <w:rsid w:val="00EE3F85"/>
    <w:rsid w:val="00EF4412"/>
    <w:rsid w:val="00F2599E"/>
    <w:rsid w:val="00F34C00"/>
    <w:rsid w:val="00F47A3F"/>
    <w:rsid w:val="00F501C7"/>
    <w:rsid w:val="00F53790"/>
    <w:rsid w:val="00F57002"/>
    <w:rsid w:val="00F60F0C"/>
    <w:rsid w:val="00F6162F"/>
    <w:rsid w:val="00F650F3"/>
    <w:rsid w:val="00F85661"/>
    <w:rsid w:val="00FA50D7"/>
    <w:rsid w:val="00FB0D4F"/>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semiHidden/>
    <w:unhideWhenUsed/>
    <w:rsid w:val="0025330A"/>
    <w:rPr>
      <w:color w:val="0000FF"/>
      <w:u w:val="single"/>
    </w:rPr>
  </w:style>
  <w:style w:styleId="Tekstrezerviranogmjesta" w:type="character">
    <w:name w:val="Placeholder Text"/>
    <w:basedOn w:val="Zadanifontodlomka"/>
    <w:uiPriority w:val="99"/>
    <w:semiHidden/>
    <w:rsid w:val="008A61FB"/>
    <w:rPr>
      <w:color w:val="808080"/>
      <w:bdr w:space="0" w:sz="0" w:color="auto" w:val="none"/>
      <w:shd w:fill="auto" w:color="auto" w:val="clear"/>
    </w:rPr>
  </w:style>
  <w:style w:customStyle="true" w:styleId="eSPISCCParagraphDefaultFont" w:type="character">
    <w:name w:val="eSPIS_CC_Paragraph Default Font"/>
    <w:basedOn w:val="Zadanifontodlomka"/>
    <w:rsid w:val="008A61FB"/>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8A61FB"/>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8A61FB"/>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8A61FB"/>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semiHidden/>
    <w:unhideWhenUsed/>
    <w:rsid w:val="0025330A"/>
    <w:rPr>
      <w:color w:val="0000FF"/>
      <w:u w:val="single"/>
    </w:rPr>
  </w:style>
  <w:style w:styleId="Tekstrezerviranogmjesta" w:type="character">
    <w:name w:val="Placeholder Text"/>
    <w:basedOn w:val="Zadanifontodlomka"/>
    <w:uiPriority w:val="99"/>
    <w:semiHidden/>
    <w:rsid w:val="008A61FB"/>
    <w:rPr>
      <w:color w:val="808080"/>
      <w:bdr w:color="auto" w:space="0" w:sz="0" w:val="none"/>
      <w:shd w:color="auto" w:fill="auto" w:val="clear"/>
    </w:rPr>
  </w:style>
  <w:style w:customStyle="1" w:styleId="eSPISCCParagraphDefaultFont" w:type="character">
    <w:name w:val="eSPIS_CC_Paragraph Default Font"/>
    <w:basedOn w:val="Zadanifontodlomka"/>
    <w:rsid w:val="008A61FB"/>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8A61FB"/>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8A61FB"/>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8A61FB"/>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izvorni_sadrzaj>
    <derivirana_varijabla naziv="DomainObject.Predmet.Broj_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ožujka 2018.</izvorni_sadrzaj>
    <derivirana_varijabla naziv="DomainObject.Predmet.DatumOsnivanja_1">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21. siječnja 2019.</izvorni_sadrzaj>
    <derivirana_varijabla naziv="DomainObject.Predmet.DatumRjesavanja_1">21. siječnja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St-211/2018</izvorni_sadrzaj>
    <derivirana_varijabla naziv="DomainObject.Predmet.OznakaBroj_1">St-211/2018</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78917585420</izvorni_sadrzaj>
    <derivirana_varijabla naziv="DomainObject.Predmet.PredmetRijesio.Oib_1">78917585420</derivirana_varijabla>
  </DomainObject.Predmet.PredmetRijesio.Oib>
  <DomainObject.Predmet.PredmetRijesio.Prezime>
    <izvorni_sadrzaj>Golub Gruić</izvorni_sadrzaj>
    <derivirana_varijabla naziv="DomainObject.Predmet.PredmetRijesio.Prezime_1">Golub Gruić</derivirana_varijabla>
  </DomainObject.Predmet.PredmetRijesio.Prezime>
  <DomainObject.Predmet.PrimjedbaSuca>
    <izvorni_sadrzaj/>
    <derivirana_varijabla naziv="DomainObject.Predmet.PrimjedbaSuca_1"/>
  </DomainObject.Predmet.PrimjedbaSuca>
  <DomainObject.Predmet.ProtustrankaFormated>
    <izvorni_sadrzaj>  MAJAKOVAC d.o.o. za poslovanje nekretninama i trgovinu</izvorni_sadrzaj>
    <derivirana_varijabla naziv="DomainObject.Predmet.ProtustrankaFormated_1">  MAJAKOVAC d.o.o. za poslovanje nekretninama i trgovinu</derivirana_varijabla>
  </DomainObject.Predmet.ProtustrankaFormated>
  <DomainObject.Predmet.ProtustrankaFormatedOIB>
    <izvorni_sadrzaj>  MAJAKOVAC d.o.o. za poslovanje nekretninama i trgovinu, OIB 52657969801</izvorni_sadrzaj>
    <derivirana_varijabla naziv="DomainObject.Predmet.ProtustrankaFormatedOIB_1">  MAJAKOVAC d.o.o. za poslovanje nekretninama i trgovinu, OIB 52657969801</derivirana_varijabla>
  </DomainObject.Predmet.ProtustrankaFormatedOIB>
  <DomainObject.Predmet.ProtustrankaFormatedWithAdress>
    <izvorni_sadrzaj> MAJAKOVAC d.o.o. za poslovanje nekretninama i trgovinu, Poljička cesta 27, 21000 Split</izvorni_sadrzaj>
    <derivirana_varijabla naziv="DomainObject.Predmet.ProtustrankaFormatedWithAdress_1"> MAJAKOVAC d.o.o. za poslovanje nekretninama i trgovinu, Poljička cesta 27, 21000 Split</derivirana_varijabla>
  </DomainObject.Predmet.ProtustrankaFormatedWithAdress>
  <DomainObject.Predmet.ProtustrankaFormatedWithAdressOIB>
    <izvorni_sadrzaj> MAJAKOVAC d.o.o. za poslovanje nekretninama i trgovinu, OIB 52657969801, Poljička cesta 27, 21000 Split</izvorni_sadrzaj>
    <derivirana_varijabla naziv="DomainObject.Predmet.ProtustrankaFormatedWithAdressOIB_1"> MAJAKOVAC d.o.o. za poslovanje nekretninama i trgovinu, OIB 52657969801, Poljička cesta 27, 21000 Split</derivirana_varijabla>
  </DomainObject.Predmet.ProtustrankaFormatedWithAdressOIB>
  <DomainObject.Predmet.ProtustrankaWithAdress>
    <izvorni_sadrzaj>MAJAKOVAC d.o.o. za poslovanje nekretninama i trgovinu Poljička cesta 27, 21000 Split</izvorni_sadrzaj>
    <derivirana_varijabla naziv="DomainObject.Predmet.ProtustrankaWithAdress_1">MAJAKOVAC d.o.o. za poslovanje nekretninama i trgovinu Poljička cesta 27, 21000 Split</derivirana_varijabla>
  </DomainObject.Predmet.ProtustrankaWithAdress>
  <DomainObject.Predmet.ProtustrankaWithAdressOIB>
    <izvorni_sadrzaj>MAJAKOVAC d.o.o. za poslovanje nekretninama i trgovinu, OIB 52657969801, Poljička cesta 27, 21000 Split</izvorni_sadrzaj>
    <derivirana_varijabla naziv="DomainObject.Predmet.ProtustrankaWithAdressOIB_1">MAJAKOVAC d.o.o. za poslovanje nekretninama i trgovinu, OIB 52657969801, Poljička cesta 27, 21000 Split</derivirana_varijabla>
  </DomainObject.Predmet.ProtustrankaWithAdressOIB>
  <DomainObject.Predmet.ProtustrankaNazivFormated>
    <izvorni_sadrzaj>MAJAKOVAC d.o.o. za poslovanje nekretninama i trgovinu</izvorni_sadrzaj>
    <derivirana_varijabla naziv="DomainObject.Predmet.ProtustrankaNazivFormated_1">MAJAKOVAC d.o.o. za poslovanje nekretninama i trgovinu</derivirana_varijabla>
  </DomainObject.Predmet.ProtustrankaNazivFormated>
  <DomainObject.Predmet.ProtustrankaNazivFormatedOIB>
    <izvorni_sadrzaj>MAJAKOVAC d.o.o. za poslovanje nekretninama i trgovinu, OIB 52657969801</izvorni_sadrzaj>
    <derivirana_varijabla naziv="DomainObject.Predmet.ProtustrankaNazivFormatedOIB_1">MAJAKOVAC d.o.o. za poslovanje nekretninama i trgovinu, OIB 52657969801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izvorni_sadrzaj>
    <derivirana_varijabla naziv="DomainObject.Predmet.StrankaFormated_1">  Ministarstvo financija RH</derivirana_varijabla>
  </DomainObject.Predmet.StrankaFormated>
  <DomainObject.Predmet.StrankaFormatedOIB>
    <izvorni_sadrzaj>  Ministarstvo financija RH, OIB 18683136487</izvorni_sadrzaj>
    <derivirana_varijabla naziv="DomainObject.Predmet.StrankaFormatedOIB_1">  Ministarstvo financija RH, OIB 18683136487</derivirana_varijabla>
  </DomainObject.Predmet.StrankaFormatedOIB>
  <DomainObject.Predmet.StrankaFormatedWithAdress>
    <izvorni_sadrzaj> Ministarstvo financija RH</izvorni_sadrzaj>
    <derivirana_varijabla naziv="DomainObject.Predmet.StrankaFormatedWithAdress_1"> Ministarstvo financija RH</derivirana_varijabla>
  </DomainObject.Predmet.StrankaFormatedWithAdress>
  <DomainObject.Predmet.StrankaFormatedWithAdressOIB>
    <izvorni_sadrzaj> Ministarstvo financija RH, OIB 18683136487</izvorni_sadrzaj>
    <derivirana_varijabla naziv="DomainObject.Predmet.StrankaFormatedWithAdressOIB_1"> Ministarstvo financija RH, OIB 18683136487</derivirana_varijabla>
  </DomainObject.Predmet.StrankaFormatedWithAdressOIB>
  <DomainObject.Predmet.StrankaWithAdress>
    <izvorni_sadrzaj>Ministarstvo financija RH </izvorni_sadrzaj>
    <derivirana_varijabla naziv="DomainObject.Predmet.StrankaWithAdress_1">Ministarstvo financija RH </derivirana_varijabla>
  </DomainObject.Predmet.StrankaWithAdress>
  <DomainObject.Predmet.StrankaWithAdressOIB>
    <izvorni_sadrzaj>Ministarstvo financija RH, OIB 18683136487</izvorni_sadrzaj>
    <derivirana_varijabla naziv="DomainObject.Predmet.StrankaWithAdressOIB_1">Ministarstvo financija RH, OIB 18683136487</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Ministarstvo financija RH</item>
    </izvorni_sadrzaj>
    <derivirana_varijabla naziv="DomainObject.Predmet.StrankaListFormated_1">
      <item>Ministarstvo financija RH</item>
    </derivirana_varijabla>
  </DomainObject.Predmet.StrankaListFormated>
  <DomainObject.Predmet.StrankaListFormatedOIB>
    <izvorni_sadrzaj>
      <item>Ministarstvo financija RH, OIB 18683136487</item>
    </izvorni_sadrzaj>
    <derivirana_varijabla naziv="DomainObject.Predmet.StrankaListFormatedOIB_1">
      <item>Ministarstvo financija RH, OIB 18683136487</item>
    </derivirana_varijabla>
  </DomainObject.Predmet.StrankaListFormatedOIB>
  <DomainObject.Predmet.StrankaListFormatedWithAdress>
    <izvorni_sadrzaj>
      <item>Ministarstvo financija RH</item>
    </izvorni_sadrzaj>
    <derivirana_varijabla naziv="DomainObject.Predmet.StrankaListFormatedWithAdress_1">
      <item>Ministarstvo financija RH</item>
    </derivirana_varijabla>
  </DomainObject.Predmet.StrankaListFormatedWithAdress>
  <DomainObject.Predmet.StrankaListFormatedWithAdressOIB>
    <izvorni_sadrzaj>
      <item>Ministarstvo financija RH, OIB 18683136487</item>
    </izvorni_sadrzaj>
    <derivirana_varijabla naziv="DomainObject.Predmet.StrankaListFormatedWithAdressOIB_1">
      <item>Ministarstvo financija RH, OIB 18683136487</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MAJAKOVAC d.o.o. za poslovanje nekretninama i trgovinu</item>
    </izvorni_sadrzaj>
    <derivirana_varijabla naziv="DomainObject.Predmet.ProtuStrankaListFormated_1">
      <item>MAJAKOVAC d.o.o. za poslovanje nekretninama i trgovinu</item>
    </derivirana_varijabla>
  </DomainObject.Predmet.ProtuStrankaListFormated>
  <DomainObject.Predmet.ProtuStrankaListFormatedOIB>
    <izvorni_sadrzaj>
      <item>MAJAKOVAC d.o.o. za poslovanje nekretninama i trgovinu, OIB 52657969801</item>
    </izvorni_sadrzaj>
    <derivirana_varijabla naziv="DomainObject.Predmet.ProtuStrankaListFormatedOIB_1">
      <item>MAJAKOVAC d.o.o. za poslovanje nekretninama i trgovinu, OIB 52657969801</item>
    </derivirana_varijabla>
  </DomainObject.Predmet.ProtuStrankaListFormatedOIB>
  <DomainObject.Predmet.ProtuStrankaListFormatedWithAdress>
    <izvorni_sadrzaj>
      <item>MAJAKOVAC d.o.o. za poslovanje nekretninama i trgovinu, Poljička cesta 27, 21000 Split</item>
    </izvorni_sadrzaj>
    <derivirana_varijabla naziv="DomainObject.Predmet.ProtuStrankaListFormatedWithAdress_1">
      <item>MAJAKOVAC d.o.o. za poslovanje nekretninama i trgovinu, Poljička cesta 27, 21000 Split</item>
    </derivirana_varijabla>
  </DomainObject.Predmet.ProtuStrankaListFormatedWithAdress>
  <DomainObject.Predmet.ProtuStrankaListFormatedWithAdressOIB>
    <izvorni_sadrzaj>
      <item>MAJAKOVAC d.o.o. za poslovanje nekretninama i trgovinu, OIB 52657969801, Poljička cesta 27, 21000 Split</item>
    </izvorni_sadrzaj>
    <derivirana_varijabla naziv="DomainObject.Predmet.ProtuStrankaListFormatedWithAdressOIB_1">
      <item>MAJAKOVAC d.o.o. za poslovanje nekretninama i trgovinu, OIB 52657969801, Poljička cesta 27, 21000 Split</item>
    </derivirana_varijabla>
  </DomainObject.Predmet.ProtuStrankaListFormatedWithAdressOIB>
  <DomainObject.Predmet.ProtuStrankaListNazivFormated>
    <izvorni_sadrzaj>
      <item>MAJAKOVAC d.o.o. za poslovanje nekretninama i trgovinu</item>
    </izvorni_sadrzaj>
    <derivirana_varijabla naziv="DomainObject.Predmet.ProtuStrankaListNazivFormated_1">
      <item>MAJAKOVAC d.o.o. za poslovanje nekretninama i trgovinu</item>
    </derivirana_varijabla>
  </DomainObject.Predmet.ProtuStrankaListNazivFormated>
  <DomainObject.Predmet.ProtuStrankaListNazivFormatedOIB>
    <izvorni_sadrzaj>
      <item>MAJAKOVAC d.o.o. za poslovanje nekretninama i trgovinu, OIB 52657969801</item>
    </izvorni_sadrzaj>
    <derivirana_varijabla naziv="DomainObject.Predmet.ProtuStrankaListNazivFormatedOIB_1">
      <item>MAJAKOVAC d.o.o. za poslovanje nekretninama i trgovinu, OIB 52657969801</item>
    </derivirana_varijabla>
  </DomainObject.Predmet.ProtuStrankaListNazivFormatedOIB>
  <DomainObject.Predmet.OstaliListFormated>
    <izvorni_sadrzaj>
      <item>Salih Hadžić</item>
    </izvorni_sadrzaj>
    <derivirana_varijabla naziv="DomainObject.Predmet.OstaliListFormated_1">
      <item>Salih Hadžić</item>
    </derivirana_varijabla>
  </DomainObject.Predmet.OstaliListFormated>
  <DomainObject.Predmet.OstaliListFormatedOIB>
    <izvorni_sadrzaj>
      <item>Salih Hadžić, OIB 14178084001</item>
    </izvorni_sadrzaj>
    <derivirana_varijabla naziv="DomainObject.Predmet.OstaliListFormatedOIB_1">
      <item>Salih Hadžić, OIB 14178084001</item>
    </derivirana_varijabla>
  </DomainObject.Predmet.OstaliListFormatedOIB>
  <DomainObject.Predmet.OstaliListFormatedWithAdress>
    <izvorni_sadrzaj>
      <item>Salih Hadžić, Poljička Cesta 27, 21000 Split</item>
    </izvorni_sadrzaj>
    <derivirana_varijabla naziv="DomainObject.Predmet.OstaliListFormatedWithAdress_1">
      <item>Salih Hadžić, Poljička Cesta 27, 21000 Split</item>
    </derivirana_varijabla>
  </DomainObject.Predmet.OstaliListFormatedWithAdress>
  <DomainObject.Predmet.OstaliListFormatedWithAdressOIB>
    <izvorni_sadrzaj>
      <item>Salih Hadžić, OIB 14178084001, Poljička Cesta 27, 21000 Split</item>
    </izvorni_sadrzaj>
    <derivirana_varijabla naziv="DomainObject.Predmet.OstaliListFormatedWithAdressOIB_1">
      <item>Salih Hadžić, OIB 14178084001, Poljička Cesta 27, 21000 Split</item>
    </derivirana_varijabla>
  </DomainObject.Predmet.OstaliListFormatedWithAdressOIB>
  <DomainObject.Predmet.OstaliListNazivFormated>
    <izvorni_sadrzaj>
      <item>Salih Hadžić</item>
    </izvorni_sadrzaj>
    <derivirana_varijabla naziv="DomainObject.Predmet.OstaliListNazivFormated_1">
      <item>Salih Hadžić</item>
    </derivirana_varijabla>
  </DomainObject.Predmet.OstaliListNazivFormated>
  <DomainObject.Predmet.OstaliListNazivFormatedOIB>
    <izvorni_sadrzaj>
      <item>Salih Hadžić, OIB 14178084001</item>
    </izvorni_sadrzaj>
    <derivirana_varijabla naziv="DomainObject.Predmet.OstaliListNazivFormatedOIB_1">
      <item>Salih Hadžić, OIB 14178084001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MAJAKOVAC d.o.o. za poslovanje nekretninama i trgovinu</izvorni_sadrzaj>
    <derivirana_varijabla naziv="DomainObject.Predmet.ProtustrankaIDrugi_1">MAJAKOVAC d.o.o. za poslovanje nekretninama i trgovinu</derivirana_varijabla>
  </DomainObject.Predmet.ProtustrankaIDrugi>
  <DomainObject.Predmet.StrankaIDrugiAdressOIB>
    <izvorni_sadrzaj>Ministarstvo financija RH, OIB 18683136487</izvorni_sadrzaj>
    <derivirana_varijabla naziv="DomainObject.Predmet.StrankaIDrugiAdressOIB_1">Ministarstvo financija RH, OIB 18683136487</derivirana_varijabla>
  </DomainObject.Predmet.StrankaIDrugiAdressOIB>
  <DomainObject.Predmet.ProtustrankaIDrugiAdressOIB>
    <izvorni_sadrzaj>MAJAKOVAC d.o.o. za poslovanje nekretninama i trgovinu, OIB 52657969801, Poljička cesta 27, 21000 Split</izvorni_sadrzaj>
    <derivirana_varijabla naziv="DomainObject.Predmet.ProtustrankaIDrugiAdressOIB_1">MAJAKOVAC d.o.o. za poslovanje nekretninama i trgovinu, OIB 52657969801, Poljička cesta 27,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siječnja 2019.</izvorni_sadrzaj>
    <derivirana_varijabla naziv="DomainObject.Predmet.OdlukaRjesenje.DatumDonosenjaOdluke_1">21. siječnja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St-211/2018-12</izvorni_sadrzaj>
    <derivirana_varijabla naziv="DomainObject.Predmet.OdlukaRjesenje.Oznaka_1">St-211/2018-12</derivirana_varijabla>
  </DomainObject.Predmet.OdlukaRjesenje.Oznaka>
  <DomainObject.Predmet.SudioniciListNaziv>
    <izvorni_sadrzaj>
      <item>MAJAKOVAC d.o.o. za poslovanje nekretninama i trgovinu</item>
      <item>Ministarstvo financija RH</item>
      <item>Salih Hadžić</item>
    </izvorni_sadrzaj>
    <derivirana_varijabla naziv="DomainObject.Predmet.SudioniciListNaziv_1">
      <item>MAJAKOVAC d.o.o. za poslovanje nekretninama i trgovinu</item>
      <item>Ministarstvo financija RH</item>
      <item>Salih Hadžić</item>
    </derivirana_varijabla>
  </DomainObject.Predmet.SudioniciListNaziv>
  <DomainObject.Predmet.SudioniciListAdressOIB>
    <izvorni_sadrzaj>
      <item>MAJAKOVAC d.o.o. za poslovanje nekretninama i trgovinu, OIB 52657969801, Poljička cesta 27,21000 Split</item>
      <item>Ministarstvo financija RH, OIB 18683136487</item>
      <item>Salih Hadžić, OIB 14178084001, Poljička Cesta 27,21000 Split</item>
    </izvorni_sadrzaj>
    <derivirana_varijabla naziv="DomainObject.Predmet.SudioniciListAdressOIB_1">
      <item>MAJAKOVAC d.o.o. za poslovanje nekretninama i trgovinu, OIB 52657969801, Poljička cesta 27,21000 Split</item>
      <item>Ministarstvo financija RH, OIB 18683136487</item>
      <item>Salih Hadžić, OIB 14178084001, Poljička Cesta 27,21000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52657969801</item>
      <item>, OIB 18683136487</item>
      <item>, OIB 14178084001</item>
    </izvorni_sadrzaj>
    <derivirana_varijabla naziv="DomainObject.Predmet.SudioniciListNazivOIB_1">
      <item>, OIB 52657969801</item>
      <item>, OIB 18683136487</item>
      <item>, OIB 14178084001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listopada 2018.</izvorni_sadrzaj>
    <derivirana_varijabla naziv="DomainObject.Predmet.DatumZadnjeOdrzaneSudskeRadnje_1">25. listopada 2018.</derivirana_varijabla>
  </DomainObject.Predmet.DatumZadnjeOdrzaneSudskeRadnje>
  <DomainObject.PredzadnjaOdlukaIzPredmeta.DatumDonosenjaOdluke>
    <izvorni_sadrzaj>21. siječnja 2019.</izvorni_sadrzaj>
    <derivirana_varijabla naziv="DomainObject.PredzadnjaOdlukaIzPredmeta.DatumDonosenjaOdluke_1">21. siječnja 2019.</derivirana_varijabla>
  </DomainObject.PredzadnjaOdlukaIzPredmeta.DatumDonosenjaOdluke>
  <DomainObject.PredzadnjaOdlukaIzPredmeta.Oznaka>
    <izvorni_sadrzaj>St-211/2018-13</izvorni_sadrzaj>
    <derivirana_varijabla naziv="DomainObject.PredzadnjaOdlukaIzPredmeta.Oznaka_1">St-211/2018-13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FFA8D6-8845-4B2D-8234-085E059C59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1416</properties:Words>
  <properties:Characters>8023</properties:Characters>
  <properties:Lines>145</properties:Lines>
  <properties:Paragraphs>37</properties:Paragraphs>
  <properties:TotalTime>196</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9415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2019-01-22T10:47:00Z</cp:lastPrinted>
  <dcterms:modified xmlns:xsi="http://www.w3.org/2001/XMLSchema-instance" xsi:type="dcterms:W3CDTF">2019-01-22T10:47:00Z</dcterms:modified>
  <cp:revision>38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(St-211-2018 poziv na predujam zz 1.000.docx)</vt:lpwstr>
  </prop:property>
  <prop:property name="CC_coloring" pid="4" fmtid="{D5CDD505-2E9C-101B-9397-08002B2CF9AE}">
    <vt:bool>false</vt:bool>
  </prop:property>
  <prop:property name="BrojStranica" pid="5" fmtid="{D5CDD505-2E9C-101B-9397-08002B2CF9AE}">
    <vt:i4>4</vt:i4>
  </prop:property>
</prop:Properties>
</file>