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0f8" w14:paraId="44710f8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C207AE">
        <w:t>95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BB6687" w:rsidP="00BB6687" w:rsidR="00BB6687">
      <w:pPr>
        <w:jc w:val="both"/>
      </w:pPr>
      <w:r>
        <w:t>TRGOVAČKI SUD U VARAŽDINU, po sucu toga suda Radovanu Raduki, kao stečajnom sucu, u stečajnom predmetu u povodu prijedloga predlagatelja Republika Hrvatska, Ministarstvo financija, Porezna uprava, Područni ured Sjeverna Hrvatska, ispostava Čakovec, za pokretanje skraćenog stečajnog postupka protiv društva MONTMING d.o.o. Čakovec, Ruđera Boškovića 16, OIB: 85955738462,  dana 30.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</w:t>
      </w:r>
      <w:r w:rsidR="000244F2">
        <w:t>osu od 5</w:t>
      </w:r>
      <w:r w:rsidRPr="00421691">
        <w:t>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BB6687">
        <w:rPr>
          <w:color w:val="000000"/>
        </w:rPr>
        <w:t>95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BB6687">
        <w:t>MONTMING d.o.o. Čakovec, Ruđera Boškovića 16, OIB: 85955738462</w:t>
      </w:r>
      <w:r>
        <w:t xml:space="preserve">. Visina tražbina koje čekaju na naplatu iz sredstava s računa ove pravne osobe iznosi </w:t>
      </w:r>
      <w:r w:rsidR="00BB6687">
        <w:t xml:space="preserve">183.574,15 </w:t>
      </w:r>
      <w:r w:rsidR="006E33FD">
        <w:t>kn</w:t>
      </w:r>
      <w:r w:rsidR="00EE34C2">
        <w:t>.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6E33FD">
        <w:t>30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>Radovan Raduka</w:t>
            </w:r>
          </w:p>
          <w:p w:rsidRDefault="00EB7FA4" w:rsidP="00CA1B9D" w:rsidR="00EB7FA4">
            <w:pPr>
              <w:jc w:val="center"/>
            </w:pPr>
          </w:p>
        </w:tc>
      </w:tr>
    </w:tbl>
    <w:p w:rsidRDefault="00E04484" w:rsidP="006A424F" w:rsidR="00E04484"/>
    <w:p w:rsidRDefault="00B41D63" w:rsidP="006A424F" w:rsidR="00C900D2" w:rsidRPr="00EF5B17">
      <w:r>
        <w:t xml:space="preserve">                                                         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922" w:rsidP="006A424F" w:rsidR="00794922">
      <w:r>
        <w:separator/>
      </w:r>
    </w:p>
  </w:endnote>
  <w:endnote w:id="0" w:type="continuationSeparator">
    <w:p w:rsidRDefault="00794922" w:rsidP="006A424F" w:rsidR="00794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7F2F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922" w:rsidP="006A424F" w:rsidR="00794922">
      <w:r>
        <w:separator/>
      </w:r>
    </w:p>
  </w:footnote>
  <w:footnote w:id="0" w:type="continuationSeparator">
    <w:p w:rsidRDefault="00794922" w:rsidP="006A424F" w:rsidR="0079492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244F2"/>
    <w:rsid w:val="0006025C"/>
    <w:rsid w:val="000E1119"/>
    <w:rsid w:val="001B648B"/>
    <w:rsid w:val="00234C81"/>
    <w:rsid w:val="00351EB6"/>
    <w:rsid w:val="003A3CBD"/>
    <w:rsid w:val="003E2AE0"/>
    <w:rsid w:val="00421691"/>
    <w:rsid w:val="0043631C"/>
    <w:rsid w:val="00494124"/>
    <w:rsid w:val="00497129"/>
    <w:rsid w:val="004C1E71"/>
    <w:rsid w:val="00525276"/>
    <w:rsid w:val="005542FA"/>
    <w:rsid w:val="00581316"/>
    <w:rsid w:val="0063224D"/>
    <w:rsid w:val="0067582A"/>
    <w:rsid w:val="00693CD2"/>
    <w:rsid w:val="006A424F"/>
    <w:rsid w:val="006C1AAA"/>
    <w:rsid w:val="006E33FD"/>
    <w:rsid w:val="00735822"/>
    <w:rsid w:val="00741660"/>
    <w:rsid w:val="00794922"/>
    <w:rsid w:val="007B10CE"/>
    <w:rsid w:val="00830F43"/>
    <w:rsid w:val="008354B4"/>
    <w:rsid w:val="008A024C"/>
    <w:rsid w:val="009140DC"/>
    <w:rsid w:val="00940790"/>
    <w:rsid w:val="00943931"/>
    <w:rsid w:val="009463BE"/>
    <w:rsid w:val="00982E49"/>
    <w:rsid w:val="009D0C5B"/>
    <w:rsid w:val="00A259EF"/>
    <w:rsid w:val="00AE1BE6"/>
    <w:rsid w:val="00B06E98"/>
    <w:rsid w:val="00B41D63"/>
    <w:rsid w:val="00BA65BF"/>
    <w:rsid w:val="00BB6687"/>
    <w:rsid w:val="00BF16CF"/>
    <w:rsid w:val="00BF4F98"/>
    <w:rsid w:val="00BF5CAE"/>
    <w:rsid w:val="00C207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A5D61"/>
    <w:rsid w:val="00EB7FA4"/>
    <w:rsid w:val="00EE34C2"/>
    <w:rsid w:val="00EF5B17"/>
    <w:rsid w:val="00F111E0"/>
    <w:rsid w:val="00F1355C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St-95/2015-5</izvorni_sadrzaj>
    <derivirana_varijabla naziv="DomainObject.Oznaka_1">St-95/2015-5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St-95/2015</izvorni_sadrzaj>
    <derivirana_varijabla naziv="DomainObject.Predmet.OznakaBroj_1">St-95/2015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MONTMING društvo s ograničenom odgovornošću za consulting, projektiranje, inženjering</izvorni_sadrzaj>
    <derivirana_varijabla naziv="DomainObject.Predmet.ProtustrankaFormated_1">  MONTMING društvo s ograničenom odgovornošću za consulting, projektiranje, inženjering</derivirana_varijabla>
  </DomainObject.Predmet.ProtustrankaFormated>
  <DomainObject.Predmet.ProtustrankaFormatedOIB>
    <izvorni_sadrzaj>  MONTMING društvo s ograničenom odgovornošću za consulting, projektiranje, inženjering, OIB 85955738462</izvorni_sadrzaj>
    <derivirana_varijabla naziv="DomainObject.Predmet.ProtustrankaFormatedOIB_1">  MONTMING društvo s ograničenom odgovornošću za consulting, projektiranje, inženjering, OIB 85955738462</derivirana_varijabla>
  </DomainObject.Predmet.ProtustrankaFormatedOIB>
  <DomainObject.Predmet.ProtustrankaFormatedWithAdress>
    <izvorni_sadrzaj> MONTMING društvo s ograničenom odgovornošću za consulting, projektiranje, inženjering, Ruđera Boškovića 16, 40000 Čakovec</izvorni_sadrzaj>
    <derivirana_varijabla naziv="DomainObject.Predmet.ProtustrankaFormatedWithAdress_1"> MONTMING društvo s ograničenom odgovornošću za consulting, projektiranje, inženjering, Ruđera Boškovića 16, 40000 Čakovec</derivirana_varijabla>
  </DomainObject.Predmet.ProtustrankaFormatedWithAdress>
  <DomainObject.Predmet.ProtustrankaFormatedWithAdressOIB>
    <izvorni_sadrzaj> MONTMING društvo s ograničenom odgovornošću za consulting, projektiranje, inženjering, OIB 85955738462, Ruđera Boškovića 16, 40000 Čakovec</izvorni_sadrzaj>
    <derivirana_varijabla naziv="DomainObject.Predmet.ProtustrankaFormatedWithAdressOIB_1"> MONTMING društvo s ograničenom odgovornošću za consulting, projektiranje, inženjering, OIB 85955738462, Ruđera Boškovića 16, 40000 Čakovec</derivirana_varijabla>
  </DomainObject.Predmet.ProtustrankaFormatedWithAdressOIB>
  <DomainObject.Predmet.ProtustrankaWithAdress>
    <izvorni_sadrzaj>MONTMING društvo s ograničenom odgovornošću za consulting, projektiranje, inženjering Ruđera Boškovića 16, 40000 Čakovec</izvorni_sadrzaj>
    <derivirana_varijabla naziv="DomainObject.Predmet.ProtustrankaWithAdress_1">MONTMING društvo s ograničenom odgovornošću za consulting, projektiranje, inženjering Ruđera Boškovića 16, 40000 Čakovec</derivirana_varijabla>
  </DomainObject.Predmet.ProtustrankaWithAdress>
  <DomainObject.Predmet.ProtustrankaWithAdressOIB>
    <izvorni_sadrzaj>MONTMING društvo s ograničenom odgovornošću za consulting, projektiranje, inženjering, OIB 85955738462, Ruđera Boškovića 16, 40000 Čakovec</izvorni_sadrzaj>
    <derivirana_varijabla naziv="DomainObject.Predmet.ProtustrankaWithAdressOIB_1">MONTMING društvo s ograničenom odgovornošću za consulting, projektiranje, inženjering, OIB 85955738462, Ruđera Boškovića 16, 40000 Čakovec</derivirana_varijabla>
  </DomainObject.Predmet.ProtustrankaWithAdressOIB>
  <DomainObject.Predmet.ProtustrankaNazivFormated>
    <izvorni_sadrzaj>MONTMING društvo s ograničenom odgovornošću za consulting, projektiranje, inženjering</izvorni_sadrzaj>
    <derivirana_varijabla naziv="DomainObject.Predmet.ProtustrankaNazivFormated_1">MONTMING društvo s ograničenom odgovornošću za consulting, projektiranje, inženjering</derivirana_varijabla>
  </DomainObject.Predmet.ProtustrankaNazivFormated>
  <DomainObject.Predmet.ProtustrankaNazivFormatedOIB>
    <izvorni_sadrzaj>MONTMING društvo s ograničenom odgovornošću za consulting, projektiranje, inženjering, OIB 85955738462</izvorni_sadrzaj>
    <derivirana_varijabla naziv="DomainObject.Predmet.ProtustrankaNazivFormatedOIB_1">MONTMING društvo s ograničenom odgovornošću za consulting, projektiranje, inženjering, OIB 85955738462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183574.15</izvorni_sadrzaj>
    <derivirana_varijabla naziv="DomainObject.Predmet.TrenutnaVrijednost_1">183574.15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MONTMING društvo s ograničenom odgovornošću za consulting, projektiranje, inženjering</item>
    </izvorni_sadrzaj>
    <derivirana_varijabla naziv="DomainObject.Predmet.ProtuStrankaListFormated_1">
      <item>MONTMING društvo s ograničenom odgovornošću za consulting, projektiranje, inženjering</item>
    </derivirana_varijabla>
  </DomainObject.Predmet.ProtuStrankaListFormated>
  <DomainObject.Predmet.ProtuStrankaListFormatedOIB>
    <izvorni_sadrzaj>
      <item>MONTMING društvo s ograničenom odgovornošću za consulting, projektiranje, inženjering, OIB 85955738462</item>
    </izvorni_sadrzaj>
    <derivirana_varijabla naziv="DomainObject.Predmet.ProtuStrankaListFormatedOIB_1">
      <item>MONTMING društvo s ograničenom odgovornošću za consulting, projektiranje, inženjering, OIB 85955738462</item>
    </derivirana_varijabla>
  </DomainObject.Predmet.ProtuStrankaListFormatedOIB>
  <DomainObject.Predmet.ProtuStrankaListFormatedWithAdress>
    <izvorni_sadrzaj>
      <item>MONTMING društvo s ograničenom odgovornošću za consulting, projektiranje, inženjering, Ruđera Boškovića 16, 40000 Čakovec</item>
    </izvorni_sadrzaj>
    <derivirana_varijabla naziv="DomainObject.Predmet.ProtuStrankaListFormatedWithAdress_1">
      <item>MONTMING društvo s ograničenom odgovornošću za consulting, projektiranje, inženjering, Ruđera Boškovića 16, 40000 Čakovec</item>
    </derivirana_varijabla>
  </DomainObject.Predmet.ProtuStrankaListFormatedWithAdress>
  <DomainObject.Predmet.ProtuStrankaListFormatedWithAdressOIB>
    <izvorni_sadrzaj>
      <item>MONTMING društvo s ograničenom odgovornošću za consulting, projektiranje, inženjering, OIB 85955738462, Ruđera Boškovića 16, 40000 Čakovec</item>
    </izvorni_sadrzaj>
    <derivirana_varijabla naziv="DomainObject.Predmet.ProtuStrankaListFormatedWithAdressOIB_1">
      <item>MONTMING društvo s ograničenom odgovornošću za consulting, projektiranje, inženjering, OIB 85955738462, Ruđera Boškovića 16, 40000 Čakovec</item>
    </derivirana_varijabla>
  </DomainObject.Predmet.ProtuStrankaListFormatedWithAdressOIB>
  <DomainObject.Predmet.ProtuStrankaListNazivFormated>
    <izvorni_sadrzaj>
      <item>MONTMING društvo s ograničenom odgovornošću za consulting, projektiranje, inženjering</item>
    </izvorni_sadrzaj>
    <derivirana_varijabla naziv="DomainObject.Predmet.ProtuStrankaListNazivFormated_1">
      <item>MONTMING društvo s ograničenom odgovornošću za consulting, projektiranje, inženjering</item>
    </derivirana_varijabla>
  </DomainObject.Predmet.ProtuStrankaListNazivFormated>
  <DomainObject.Predmet.ProtuStrankaListNazivFormatedOIB>
    <izvorni_sadrzaj>
      <item>MONTMING društvo s ograničenom odgovornošću za consulting, projektiranje, inženjering, OIB 85955738462</item>
    </izvorni_sadrzaj>
    <derivirana_varijabla naziv="DomainObject.Predmet.ProtuStrankaListNazivFormatedOIB_1">
      <item>MONTMING društvo s ograničenom odgovornošću za consulting, projektiranje, inženjering, OIB 85955738462</item>
    </derivirana_varijabla>
  </DomainObject.Predmet.ProtuStrankaListNazivFormatedOIB>
  <DomainObject.Predmet.OstaliListFormated>
    <izvorni_sadrzaj>
      <item>Financijska agencija Regionalni centar</item>
      <item>Sudski registar</item>
    </izvorni_sadrzaj>
    <derivirana_varijabla naziv="DomainObject.Predmet.OstaliListFormated_1">
      <item>Financijska agencija Regionalni centar</item>
      <item>Sudski registar</item>
    </derivirana_varijabla>
  </DomainObject.Predmet.OstaliListFormated>
  <DomainObject.Predmet.OstaliListFormatedOIB>
    <izvorni_sadrzaj>
      <item>Financijska agencija Regionalni centar</item>
      <item>Sudski registar</item>
    </izvorni_sadrzaj>
    <derivirana_varijabla naziv="DomainObject.Predmet.OstaliListFormatedOIB_1">
      <item>Financijska agencija Regionalni centar</item>
      <item>Sudski registar</item>
    </derivirana_varijabla>
  </DomainObject.Predmet.OstaliListFormatedOIB>
  <DomainObject.Predmet.OstaliListFormatedWithAdress>
    <izvorni_sadrzaj>
      <item>Financijska agencija Regionalni centar, Ulica grada Vukovara 70, 10000 Zagreb</item>
      <item>Sudski registar</item>
    </izvorni_sadrzaj>
    <derivirana_varijabla naziv="DomainObject.Predmet.OstaliListFormatedWithAdress_1">
      <item>Financijska agencija Regionalni centar, Ulica grada Vukovara 70, 10000 Zagreb</item>
      <item>Sudski registar</item>
    </derivirana_varijabla>
  </DomainObject.Predmet.OstaliListFormatedWithAdress>
  <DomainObject.Predmet.OstaliListFormatedWithAdressOIB>
    <izvorni_sadrzaj>
      <item>Financijska agencija Regionalni centar, Ulica grada Vukovara 70, 10000 Zagreb</item>
      <item>Sudski registar</item>
    </izvorni_sadrzaj>
    <derivirana_varijabla naziv="DomainObject.Predmet.OstaliListFormatedWithAdressOIB_1">
      <item>Financijska agencija Regionalni centar, Ulica grada Vukovara 70, 10000 Zagreb</item>
      <item>Sudski registar</item>
    </derivirana_varijabla>
  </DomainObject.Predmet.OstaliListFormatedWithAdressOIB>
  <DomainObject.Predmet.OstaliListNazivFormated>
    <izvorni_sadrzaj>
      <item>Financijska agencija Regionalni centar</item>
      <item>Sudski registar</item>
    </izvorni_sadrzaj>
    <derivirana_varijabla naziv="DomainObject.Predmet.OstaliListNazivFormated_1">
      <item>Financijska agencija Regionalni centar</item>
      <item>Sudski registar</item>
    </derivirana_varijabla>
  </DomainObject.Predmet.OstaliListNazivFormated>
  <DomainObject.Predmet.OstaliListNazivFormatedOIB>
    <izvorni_sadrzaj>
      <item>Financijska agencija Regionalni centar</item>
      <item>Sudski registar</item>
    </izvorni_sadrzaj>
    <derivirana_varijabla naziv="DomainObject.Predmet.OstaliListNazivFormatedOIB_1">
      <item>Financijska agencija Regionalni centar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St-95/2015-5</izvorni_sadrzaj>
    <derivirana_varijabla naziv="DomainObject.PoslovniBrojDokumenta_1">St-95/2015-5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MONTMING društvo s ograničenom odgovornošću za consulting, projektiranje, inženjering</izvorni_sadrzaj>
    <derivirana_varijabla naziv="DomainObject.Predmet.ProtustrankaIDrugi_1">MONTMING društvo s ograničenom odgovornošću za consulting, projektiranje, inženjering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MONTMING društvo s ograničenom odgovornošću za consulting, projektiranje, inženjering, OIB 85955738462, Ruđera Boškovića 16, 40000 Čakovec</izvorni_sadrzaj>
    <derivirana_varijabla naziv="DomainObject.Predmet.ProtustrankaIDrugiAdressOIB_1">MONTMING društvo s ograničenom odgovornošću za consulting, projektiranje, inženjering, OIB 85955738462, Ruđera Boškovića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Porezna uprava Područni ured Sjeverna Hrvatska</item>
      <item>MONTMING društvo s ograničenom odgovornošću za consulting, projektiranje, inženjering</item>
      <item>Sudski registar</item>
    </izvorni_sadrzaj>
    <derivirana_varijabla naziv="DomainObject.Predmet.SudioniciListNaziv_1">
      <item>Financijska agencija Regionalni centar</item>
      <item>Porezna uprava Područni ured Sjeverna Hrvatska</item>
      <item>MONTMING društvo s ograničenom odgovornošću za consulting, projektiranje, inženjering</item>
      <item>Sudski registar</item>
    </derivirana_varijabla>
  </DomainObject.Predmet.SudioniciListNaziv>
  <DomainObject.Predmet.SudioniciListAdressOIB>
    <izvorni_sadrzaj>
      <item>Financijska agencija Regionalni centar, Ulica grada Vukovara 70,10000 Zagreb</item>
      <item>Porezna uprava Područni ured Sjeverna Hrvatska, O.Keršovanija 11,40000 Čakovec</item>
      <item>MONTMING društvo s ograničenom odgovornošću za consulting, projektiranje, inženjering, OIB 85955738462, Ruđera Boškovića 16,40000 Čakovec</item>
      <item>Sudski registar</item>
    </izvorni_sadrzaj>
    <derivirana_varijabla naziv="DomainObject.Predmet.SudioniciListAdressOIB_1">
      <item>Financijska agencija Regionalni centar, Ulica grada Vukovara 70,10000 Zagreb</item>
      <item>Porezna uprava Područni ured Sjeverna Hrvatska, O.Keršovanija 11,40000 Čakovec</item>
      <item>MONTMING društvo s ograničenom odgovornošću za consulting, projektiranje, inženjering, OIB 85955738462, Ruđera Boškovića 16,40000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85955738462</item>
      <item>, OIB null</item>
    </izvorni_sadrzaj>
    <derivirana_varijabla naziv="DomainObject.Predmet.SudioniciListNazivOIB_1">
      <item>, OIB null</item>
      <item>, OIB null</item>
      <item>, OIB 85955738462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21A3F-50B9-4C5A-A28B-C7124118E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1500</properties:Characters>
  <properties:Lines>45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2015-10-30T12:52:00Z</dcterms:created>
  <dc:creator>Ljubica Makovec</dc:creator>
  <cp:lastModifiedBy>Marko Makaj</cp:lastModifiedBy>
  <cp:lastPrinted>2015-10-30T12:51:00Z</cp:lastPrinted>
  <dcterms:modified xmlns:xsi="http://www.w3.org/2001/XMLSchema-instance" xsi:type="dcterms:W3CDTF">2015-11-02T08:30:00Z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