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fd4a" w14:paraId="472fd4a" w:rsidRDefault="0084415B" w:rsidP="0084415B" w:rsidR="00B46CF5" w:rsidRPr="001C1019">
      <w:pPr>
        <w:ind w:left="708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     </w:t>
      </w:r>
      <w:r w:rsidR="00B46CF5" w:rsidRPr="001C1019">
        <w:rPr>
          <w:rFonts w:hAnsi="Times New Roman" w:ascii="Times New Roman"/>
        </w:rPr>
        <w:t>3 St-</w:t>
      </w:r>
      <w:r>
        <w:rPr>
          <w:rFonts w:hAnsi="Times New Roman" w:ascii="Times New Roman"/>
        </w:rPr>
        <w:t>3678/16-3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3C3B32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3C3B32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B6796F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</w:t>
      </w:r>
      <w:r w:rsidR="003C3B32">
        <w:rPr>
          <w:rFonts w:hAnsi="Times New Roman" w:ascii="Times New Roman"/>
        </w:rPr>
        <w:t xml:space="preserve"> u Karlovcu,</w:t>
      </w:r>
      <w:r w:rsidRPr="00A471E8">
        <w:rPr>
          <w:rFonts w:hAnsi="Times New Roman" w:ascii="Times New Roman"/>
        </w:rPr>
        <w:t xml:space="preserve"> po stečajnom sucu Vesni Fundurulić Perišin,  kao sucu pojedincu, postupajući po prijedlogu </w:t>
      </w:r>
      <w:r w:rsidR="0084415B" w:rsidRPr="0084415B">
        <w:rPr>
          <w:rFonts w:hAnsi="Times New Roman" w:ascii="Times New Roman"/>
        </w:rPr>
        <w:t>Financijske agencije, u stečajnom postupku nad dužnikom SG ZAGADRIA d.o.o.</w:t>
      </w:r>
      <w:r w:rsidR="0084415B">
        <w:rPr>
          <w:rFonts w:hAnsi="Times New Roman" w:ascii="Times New Roman"/>
        </w:rPr>
        <w:t xml:space="preserve">, </w:t>
      </w:r>
      <w:r w:rsidR="003C3B32">
        <w:rPr>
          <w:rFonts w:hAnsi="Times New Roman" w:ascii="Times New Roman"/>
        </w:rPr>
        <w:t>Zagreb</w:t>
      </w:r>
      <w:r w:rsidR="00D80FD6" w:rsidRPr="00D80FD6">
        <w:rPr>
          <w:rFonts w:hAnsi="Times New Roman" w:ascii="Times New Roman"/>
        </w:rPr>
        <w:t xml:space="preserve">, </w:t>
      </w:r>
      <w:r w:rsidR="0084415B">
        <w:rPr>
          <w:rFonts w:hAnsi="Times New Roman" w:ascii="Times New Roman"/>
        </w:rPr>
        <w:t>Strojarska 2</w:t>
      </w:r>
      <w:r w:rsidR="00D80FD6" w:rsidRPr="00D80FD6">
        <w:rPr>
          <w:rFonts w:hAnsi="Times New Roman" w:ascii="Times New Roman"/>
        </w:rPr>
        <w:t>, OIB:</w:t>
      </w:r>
      <w:r w:rsidR="003C3B32">
        <w:rPr>
          <w:rFonts w:hAnsi="Times New Roman" w:ascii="Times New Roman"/>
        </w:rPr>
        <w:t xml:space="preserve"> </w:t>
      </w:r>
      <w:r w:rsidR="0084415B" w:rsidRPr="0084415B">
        <w:rPr>
          <w:rFonts w:hAnsi="Times New Roman" w:ascii="Times New Roman"/>
        </w:rPr>
        <w:t>82606860974</w:t>
      </w:r>
      <w:r w:rsidR="0084415B">
        <w:rPr>
          <w:rFonts w:hAnsi="Times New Roman" w:ascii="Times New Roman"/>
        </w:rPr>
        <w:t xml:space="preserve">, </w:t>
      </w:r>
      <w:r w:rsidR="003C3B32">
        <w:rPr>
          <w:rFonts w:hAnsi="Times New Roman" w:ascii="Times New Roman"/>
        </w:rPr>
        <w:t>3</w:t>
      </w:r>
      <w:r w:rsidR="0084415B">
        <w:rPr>
          <w:rFonts w:hAnsi="Times New Roman" w:ascii="Times New Roman"/>
        </w:rPr>
        <w:t>1</w:t>
      </w:r>
      <w:r w:rsidR="008C0FD2">
        <w:rPr>
          <w:rFonts w:hAnsi="Times New Roman" w:ascii="Times New Roman"/>
        </w:rPr>
        <w:t xml:space="preserve">. </w:t>
      </w:r>
      <w:r w:rsidR="003C3B32">
        <w:rPr>
          <w:rFonts w:hAnsi="Times New Roman" w:ascii="Times New Roman"/>
        </w:rPr>
        <w:t>s</w:t>
      </w:r>
      <w:r w:rsidR="0084415B">
        <w:rPr>
          <w:rFonts w:hAnsi="Times New Roman" w:ascii="Times New Roman"/>
        </w:rPr>
        <w:t>iječnja</w:t>
      </w:r>
      <w:r w:rsidR="00B46CF5" w:rsidRPr="001C1019">
        <w:rPr>
          <w:rFonts w:hAnsi="Times New Roman" w:ascii="Times New Roman"/>
        </w:rPr>
        <w:t xml:space="preserve"> 201</w:t>
      </w:r>
      <w:r w:rsidR="0084415B">
        <w:rPr>
          <w:rFonts w:hAnsi="Times New Roman" w:ascii="Times New Roman"/>
        </w:rPr>
        <w:t>8</w:t>
      </w:r>
      <w:r w:rsidR="00B46CF5" w:rsidRPr="001C1019">
        <w:rPr>
          <w:rFonts w:hAnsi="Times New Roman" w:ascii="Times New Roman"/>
        </w:rPr>
        <w:t>.</w:t>
      </w:r>
      <w:r w:rsidR="0084415B">
        <w:rPr>
          <w:rFonts w:hAnsi="Times New Roman" w:ascii="Times New Roman"/>
        </w:rPr>
        <w:t>,</w:t>
      </w:r>
      <w:r w:rsidR="00B46CF5" w:rsidRPr="001C1019">
        <w:rPr>
          <w:rFonts w:hAnsi="Times New Roman" w:ascii="Times New Roman"/>
        </w:rPr>
        <w:t xml:space="preserve">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84415B" w:rsidRPr="0084415B">
        <w:rPr>
          <w:rFonts w:hAnsi="Times New Roman" w:ascii="Times New Roman"/>
        </w:rPr>
        <w:t>SG ZAGADRIA d.o.o., Zagreb, Strojarska 2, OIB: 82606860974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E54F12" w:rsidR="00DB2C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85D" w:rsidRPr="006C385D">
        <w:rPr>
          <w:rFonts w:hAnsi="Times New Roman" w:ascii="Times New Roman"/>
        </w:rPr>
        <w:t xml:space="preserve">Financijska agencija je </w:t>
      </w:r>
      <w:r w:rsidR="006C385D">
        <w:rPr>
          <w:rFonts w:hAnsi="Times New Roman" w:ascii="Times New Roman"/>
        </w:rPr>
        <w:t>13</w:t>
      </w:r>
      <w:r w:rsidR="00DB2CDD">
        <w:rPr>
          <w:rFonts w:hAnsi="Times New Roman" w:ascii="Times New Roman"/>
        </w:rPr>
        <w:t xml:space="preserve">. </w:t>
      </w:r>
      <w:r w:rsidR="006C385D">
        <w:rPr>
          <w:rFonts w:hAnsi="Times New Roman" w:ascii="Times New Roman"/>
        </w:rPr>
        <w:t>travnja</w:t>
      </w:r>
      <w:r w:rsidR="00E54F12" w:rsidRPr="00E54F12">
        <w:rPr>
          <w:rFonts w:hAnsi="Times New Roman" w:ascii="Times New Roman"/>
        </w:rPr>
        <w:t xml:space="preserve"> 201</w:t>
      </w:r>
      <w:r w:rsidR="006C385D">
        <w:rPr>
          <w:rFonts w:hAnsi="Times New Roman" w:ascii="Times New Roman"/>
        </w:rPr>
        <w:t>6</w:t>
      </w:r>
      <w:r w:rsidR="00E54F12" w:rsidRPr="00E54F12">
        <w:rPr>
          <w:rFonts w:hAnsi="Times New Roman" w:ascii="Times New Roman"/>
        </w:rPr>
        <w:t>., podni</w:t>
      </w:r>
      <w:r w:rsidR="006C385D">
        <w:rPr>
          <w:rFonts w:hAnsi="Times New Roman" w:ascii="Times New Roman"/>
        </w:rPr>
        <w:t>jela</w:t>
      </w:r>
      <w:r w:rsidR="00E54F12" w:rsidRPr="00E54F12">
        <w:rPr>
          <w:rFonts w:hAnsi="Times New Roman" w:ascii="Times New Roman"/>
        </w:rPr>
        <w:t xml:space="preserve"> ovom sudu prijedlog za otvaranje stečajnog postupka nad dužnikom </w:t>
      </w:r>
      <w:r w:rsidR="006C385D" w:rsidRPr="006C385D">
        <w:rPr>
          <w:rFonts w:hAnsi="Times New Roman" w:ascii="Times New Roman"/>
        </w:rPr>
        <w:t>SG ZAGADRIA d.o.o., Zagreb, Strojarska 2, OIB: 82606860974</w:t>
      </w:r>
      <w:r w:rsidR="00E54F12" w:rsidRPr="00E54F12">
        <w:rPr>
          <w:rFonts w:hAnsi="Times New Roman" w:ascii="Times New Roman"/>
        </w:rPr>
        <w:t>, temelj</w:t>
      </w:r>
      <w:r w:rsidR="006C385D">
        <w:rPr>
          <w:rFonts w:hAnsi="Times New Roman" w:ascii="Times New Roman"/>
        </w:rPr>
        <w:t>em</w:t>
      </w:r>
      <w:r w:rsidR="00E54F12" w:rsidRPr="00E54F12">
        <w:rPr>
          <w:rFonts w:hAnsi="Times New Roman" w:ascii="Times New Roman"/>
        </w:rPr>
        <w:t xml:space="preserve"> odredb</w:t>
      </w:r>
      <w:r w:rsidR="006C385D">
        <w:rPr>
          <w:rFonts w:hAnsi="Times New Roman" w:ascii="Times New Roman"/>
        </w:rPr>
        <w:t>e</w:t>
      </w:r>
      <w:r w:rsidR="00E54F12" w:rsidRPr="00E54F12">
        <w:rPr>
          <w:rFonts w:hAnsi="Times New Roman" w:ascii="Times New Roman"/>
        </w:rPr>
        <w:t xml:space="preserve"> čl.</w:t>
      </w:r>
      <w:r w:rsidR="00D80FD6">
        <w:rPr>
          <w:rFonts w:hAnsi="Times New Roman" w:ascii="Times New Roman"/>
        </w:rPr>
        <w:t xml:space="preserve"> </w:t>
      </w:r>
      <w:r w:rsidR="006C385D">
        <w:rPr>
          <w:rFonts w:hAnsi="Times New Roman" w:ascii="Times New Roman"/>
        </w:rPr>
        <w:t>442</w:t>
      </w:r>
      <w:r w:rsidR="00D80FD6">
        <w:rPr>
          <w:rFonts w:hAnsi="Times New Roman" w:ascii="Times New Roman"/>
        </w:rPr>
        <w:t xml:space="preserve">. </w:t>
      </w:r>
      <w:r w:rsidR="006C385D">
        <w:rPr>
          <w:rFonts w:hAnsi="Times New Roman" w:ascii="Times New Roman"/>
        </w:rPr>
        <w:t>st. 2.</w:t>
      </w:r>
      <w:r w:rsidR="00DB2CDD">
        <w:rPr>
          <w:rFonts w:hAnsi="Times New Roman" w:ascii="Times New Roman"/>
        </w:rPr>
        <w:t xml:space="preserve"> </w:t>
      </w:r>
      <w:r w:rsidR="00D80FD6">
        <w:rPr>
          <w:rFonts w:hAnsi="Times New Roman" w:ascii="Times New Roman"/>
        </w:rPr>
        <w:t>Stečajnog zakona ("Narodne novine"</w:t>
      </w:r>
      <w:r w:rsidR="00E54F12" w:rsidRPr="00E54F12">
        <w:rPr>
          <w:rFonts w:hAnsi="Times New Roman" w:ascii="Times New Roman"/>
        </w:rPr>
        <w:t xml:space="preserve"> broj 71/15</w:t>
      </w:r>
      <w:r w:rsidR="00D80FD6">
        <w:rPr>
          <w:rFonts w:hAnsi="Times New Roman" w:ascii="Times New Roman"/>
        </w:rPr>
        <w:t xml:space="preserve"> -</w:t>
      </w:r>
      <w:r w:rsidR="00E54F12" w:rsidRPr="00E54F12">
        <w:rPr>
          <w:rFonts w:hAnsi="Times New Roman" w:ascii="Times New Roman"/>
        </w:rPr>
        <w:t>dalje: SZ).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D80FD6" w:rsidR="00E54F12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 w:rsidR="00D80FD6"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 w:rsidR="00D80FD6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 w:rsidR="00D06A71">
        <w:rPr>
          <w:rFonts w:hAnsi="Times New Roman" w:ascii="Times New Roman"/>
        </w:rPr>
        <w:t xml:space="preserve"> Trgovačkog suda u Zagrebu</w:t>
      </w:r>
      <w:r w:rsidRPr="00E54F12">
        <w:rPr>
          <w:rFonts w:hAnsi="Times New Roman" w:ascii="Times New Roman"/>
        </w:rPr>
        <w:t xml:space="preserve"> poslovni broj St-</w:t>
      </w:r>
      <w:r w:rsidR="009D077A">
        <w:rPr>
          <w:rFonts w:hAnsi="Times New Roman" w:ascii="Times New Roman"/>
        </w:rPr>
        <w:t>2386/16</w:t>
      </w:r>
      <w:r w:rsidR="006A6334">
        <w:rPr>
          <w:rFonts w:hAnsi="Times New Roman" w:ascii="Times New Roman"/>
        </w:rPr>
        <w:t xml:space="preserve"> </w:t>
      </w:r>
      <w:r w:rsidRPr="00E54F12">
        <w:rPr>
          <w:rFonts w:hAnsi="Times New Roman" w:ascii="Times New Roman"/>
        </w:rPr>
        <w:t xml:space="preserve">od </w:t>
      </w:r>
      <w:r w:rsidR="009D077A">
        <w:rPr>
          <w:rFonts w:hAnsi="Times New Roman" w:ascii="Times New Roman"/>
        </w:rPr>
        <w:t>20</w:t>
      </w:r>
      <w:r w:rsidRPr="00E54F12">
        <w:rPr>
          <w:rFonts w:hAnsi="Times New Roman" w:ascii="Times New Roman"/>
        </w:rPr>
        <w:t xml:space="preserve">. </w:t>
      </w:r>
      <w:r w:rsidR="009D077A">
        <w:rPr>
          <w:rFonts w:hAnsi="Times New Roman" w:ascii="Times New Roman"/>
        </w:rPr>
        <w:t>studenog</w:t>
      </w:r>
      <w:r w:rsidRPr="00E54F12">
        <w:rPr>
          <w:rFonts w:hAnsi="Times New Roman" w:ascii="Times New Roman"/>
        </w:rPr>
        <w:t xml:space="preserve"> 201</w:t>
      </w:r>
      <w:r w:rsidR="00D06A71">
        <w:rPr>
          <w:rFonts w:hAnsi="Times New Roman" w:ascii="Times New Roman"/>
        </w:rPr>
        <w:t>7</w:t>
      </w:r>
      <w:r w:rsidRPr="00E54F12">
        <w:rPr>
          <w:rFonts w:hAnsi="Times New Roman" w:ascii="Times New Roman"/>
        </w:rPr>
        <w:t xml:space="preserve">. otvoren </w:t>
      </w:r>
      <w:r w:rsidR="009D077A">
        <w:rPr>
          <w:rFonts w:hAnsi="Times New Roman" w:ascii="Times New Roman"/>
        </w:rPr>
        <w:t xml:space="preserve">i zaključen </w:t>
      </w:r>
      <w:r w:rsidRPr="00E54F12">
        <w:rPr>
          <w:rFonts w:hAnsi="Times New Roman" w:ascii="Times New Roman"/>
        </w:rPr>
        <w:t xml:space="preserve">stečajni postupak nad dužnikom </w:t>
      </w:r>
      <w:r w:rsidR="009D077A" w:rsidRPr="009D077A">
        <w:rPr>
          <w:rFonts w:hAnsi="Times New Roman" w:ascii="Times New Roman"/>
        </w:rPr>
        <w:t>SG ZAGADRIA d.o.o., Zagreb, Strojarska 2, OIB: 82606860974</w:t>
      </w:r>
      <w:r w:rsidRPr="00E54F12">
        <w:rPr>
          <w:rFonts w:hAnsi="Times New Roman" w:ascii="Times New Roman"/>
        </w:rPr>
        <w:t>. Navedeno rješenje objavljeno je na e-</w:t>
      </w:r>
      <w:r w:rsidR="00D06A71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 w:rsidR="009D077A">
        <w:rPr>
          <w:rFonts w:hAnsi="Times New Roman" w:ascii="Times New Roman"/>
        </w:rPr>
        <w:t>20</w:t>
      </w:r>
      <w:r w:rsidRPr="00E54F12">
        <w:rPr>
          <w:rFonts w:hAnsi="Times New Roman" w:ascii="Times New Roman"/>
        </w:rPr>
        <w:t xml:space="preserve">. </w:t>
      </w:r>
      <w:r w:rsidR="009D077A">
        <w:rPr>
          <w:rFonts w:hAnsi="Times New Roman" w:ascii="Times New Roman"/>
        </w:rPr>
        <w:t>studenog</w:t>
      </w:r>
      <w:r w:rsidRPr="00E54F12">
        <w:rPr>
          <w:rFonts w:hAnsi="Times New Roman" w:ascii="Times New Roman"/>
        </w:rPr>
        <w:t xml:space="preserve"> 201</w:t>
      </w:r>
      <w:r w:rsidR="00D06A71">
        <w:rPr>
          <w:rFonts w:hAnsi="Times New Roman" w:ascii="Times New Roman"/>
        </w:rPr>
        <w:t>7</w:t>
      </w:r>
      <w:r w:rsidR="006A6334">
        <w:rPr>
          <w:rFonts w:hAnsi="Times New Roman" w:ascii="Times New Roman"/>
        </w:rPr>
        <w:t>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 w:rsidR="00D06A71"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 w:rsidR="00D06A71">
        <w:rPr>
          <w:rFonts w:hAnsi="Times New Roman" w:ascii="Times New Roman"/>
        </w:rPr>
        <w:t xml:space="preserve">, sukladno čl. 10. </w:t>
      </w:r>
      <w:r w:rsidRPr="00E54F12">
        <w:rPr>
          <w:rFonts w:hAnsi="Times New Roman" w:ascii="Times New Roman"/>
        </w:rPr>
        <w:t>SZ</w:t>
      </w:r>
      <w:r w:rsidR="00D06A71">
        <w:rPr>
          <w:rFonts w:hAnsi="Times New Roman" w:ascii="Times New Roman"/>
        </w:rPr>
        <w:t>-a.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780544" w:rsidR="00B46CF5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>Budući da je nad navedenim dužnikom otvoren stečajni postupak, t</w:t>
      </w:r>
      <w:r w:rsidR="00780544"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 w:rsidR="00780544"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 w:rsidR="00780544">
        <w:rPr>
          <w:rFonts w:hAnsi="Times New Roman" w:ascii="Times New Roman"/>
        </w:rPr>
        <w:t xml:space="preserve">. Zakona o parničnom postupku ("Narodne </w:t>
      </w:r>
      <w:r w:rsidR="00780544">
        <w:rPr>
          <w:rFonts w:hAnsi="Times New Roman" w:ascii="Times New Roman"/>
        </w:rPr>
        <w:lastRenderedPageBreak/>
        <w:t>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B46CF5" w:rsidP="00B46CF5" w:rsidR="00B46CF5">
      <w:pPr>
        <w:rPr>
          <w:rFonts w:hAnsi="Times New Roman" w:ascii="Times New Roman"/>
        </w:rPr>
      </w:pP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11735">
        <w:rPr>
          <w:rFonts w:hAnsi="Times New Roman" w:ascii="Times New Roman"/>
        </w:rPr>
        <w:t>3</w:t>
      </w:r>
      <w:r w:rsidR="0084415B">
        <w:rPr>
          <w:rFonts w:hAnsi="Times New Roman" w:ascii="Times New Roman"/>
        </w:rPr>
        <w:t>1</w:t>
      </w:r>
      <w:r w:rsidR="00911735">
        <w:rPr>
          <w:rFonts w:hAnsi="Times New Roman" w:ascii="Times New Roman"/>
        </w:rPr>
        <w:t>. s</w:t>
      </w:r>
      <w:r w:rsidR="0084415B">
        <w:rPr>
          <w:rFonts w:hAnsi="Times New Roman" w:ascii="Times New Roman"/>
        </w:rPr>
        <w:t>iječnja</w:t>
      </w:r>
      <w:r w:rsidR="00E54F12">
        <w:rPr>
          <w:rFonts w:hAnsi="Times New Roman" w:ascii="Times New Roman"/>
        </w:rPr>
        <w:t xml:space="preserve"> 201</w:t>
      </w:r>
      <w:r w:rsidR="0084415B">
        <w:rPr>
          <w:rFonts w:hAnsi="Times New Roman" w:ascii="Times New Roman"/>
        </w:rPr>
        <w:t>8</w:t>
      </w:r>
      <w:r w:rsidR="00E54F12">
        <w:rPr>
          <w:rFonts w:hAnsi="Times New Roman" w:ascii="Times New Roman"/>
        </w:rPr>
        <w:t>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1E7E05">
        <w:rPr>
          <w:rFonts w:hAnsi="Times New Roman" w:ascii="Times New Roman"/>
        </w:rPr>
        <w:t>, v.r.</w:t>
      </w:r>
    </w:p>
    <w:p w:rsidRDefault="001E7E05" w:rsidP="000F3CF9" w:rsidR="001E7E05">
      <w:pPr>
        <w:jc w:val="right"/>
        <w:rPr>
          <w:rFonts w:hAnsi="Times New Roman" w:ascii="Times New Roman"/>
        </w:rPr>
      </w:pPr>
    </w:p>
    <w:p w:rsidRDefault="001E7E05" w:rsidP="000F3CF9" w:rsidR="001E7E0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E7E05" w:rsidP="001E7E05" w:rsidR="001E7E0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E7E05" w:rsidP="001E7E05" w:rsidR="001E7E0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1E7E05" w:rsidR="00592F6E" w:rsidRPr="002E7EBA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520DE9" w:rsidR="009C3172" w:rsidRPr="001C1019">
      <w:headerReference w:type="default" r:id="rId11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E05">
          <w:rPr>
            <w:noProof/>
          </w:rPr>
          <w:t>2</w:t>
        </w:r>
        <w:r>
          <w:fldChar w:fldCharType="end"/>
        </w:r>
      </w:p>
    </w:sdtContent>
  </w:sdt>
  <w:p w:rsidRDefault="0084415B" w:rsidP="0084415B" w:rsidR="00A83AC6" w:rsidRPr="00A83AC6">
    <w:pPr>
      <w:pStyle w:val="Zaglavlje"/>
      <w:jc w:val="right"/>
      <w:rPr>
        <w:rFonts w:hAnsi="Times New Roman" w:ascii="Times New Roman"/>
      </w:rPr>
    </w:pPr>
    <w:r w:rsidRPr="0084415B">
      <w:rPr>
        <w:rFonts w:hAnsi="Times New Roman" w:ascii="Times New Roman"/>
      </w:rPr>
      <w:t>3 St-3678/16-3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8121E"/>
    <w:rsid w:val="00185C91"/>
    <w:rsid w:val="001A45A1"/>
    <w:rsid w:val="001C1019"/>
    <w:rsid w:val="001D67C7"/>
    <w:rsid w:val="001E7E05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5764A"/>
    <w:rsid w:val="003B534B"/>
    <w:rsid w:val="003B5879"/>
    <w:rsid w:val="003C3B32"/>
    <w:rsid w:val="00401BB3"/>
    <w:rsid w:val="00446A94"/>
    <w:rsid w:val="004475AF"/>
    <w:rsid w:val="00447CE2"/>
    <w:rsid w:val="00462914"/>
    <w:rsid w:val="004723EB"/>
    <w:rsid w:val="004D1BAA"/>
    <w:rsid w:val="004D5D59"/>
    <w:rsid w:val="004E5ED8"/>
    <w:rsid w:val="005151B2"/>
    <w:rsid w:val="00520DE9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6A6334"/>
    <w:rsid w:val="006C385D"/>
    <w:rsid w:val="00756DC1"/>
    <w:rsid w:val="00780544"/>
    <w:rsid w:val="007B71D5"/>
    <w:rsid w:val="007D4762"/>
    <w:rsid w:val="007F7BBA"/>
    <w:rsid w:val="0084415B"/>
    <w:rsid w:val="00845E6C"/>
    <w:rsid w:val="00850210"/>
    <w:rsid w:val="00880F3D"/>
    <w:rsid w:val="008C0FD2"/>
    <w:rsid w:val="008D18B2"/>
    <w:rsid w:val="008D49C0"/>
    <w:rsid w:val="00911735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D077A"/>
    <w:rsid w:val="009E2A4D"/>
    <w:rsid w:val="00A15228"/>
    <w:rsid w:val="00A303F7"/>
    <w:rsid w:val="00A471E8"/>
    <w:rsid w:val="00A81532"/>
    <w:rsid w:val="00A83AC6"/>
    <w:rsid w:val="00AA0F9F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55618"/>
    <w:rsid w:val="00C61E05"/>
    <w:rsid w:val="00C96513"/>
    <w:rsid w:val="00CA1FE6"/>
    <w:rsid w:val="00CA4F2A"/>
    <w:rsid w:val="00CF107E"/>
    <w:rsid w:val="00D03581"/>
    <w:rsid w:val="00D06A71"/>
    <w:rsid w:val="00D17CA5"/>
    <w:rsid w:val="00D46BFE"/>
    <w:rsid w:val="00D80FD6"/>
    <w:rsid w:val="00DB2CDD"/>
    <w:rsid w:val="00DE2FFF"/>
    <w:rsid w:val="00DE5A25"/>
    <w:rsid w:val="00E00E55"/>
    <w:rsid w:val="00E374B1"/>
    <w:rsid w:val="00E37F24"/>
    <w:rsid w:val="00E54F12"/>
    <w:rsid w:val="00EC59CE"/>
    <w:rsid w:val="00F22A72"/>
    <w:rsid w:val="00F33BE0"/>
    <w:rsid w:val="00F776E4"/>
    <w:rsid w:val="00F97F05"/>
    <w:rsid w:val="00FA001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3678</izvorni_sadrzaj>
    <derivirana_varijabla naziv="DomainObject.Predmet.Broj_1">3678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St-3678/2016</izvorni_sadrzaj>
    <derivirana_varijabla naziv="DomainObject.Predmet.OznakaBroj_1">St-3678/2016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St-2386/2016</izvorni_sadrzaj>
    <derivirana_varijabla naziv="DomainObject.Predmet.PrimjedbaSuca_1">St-2386/2016</derivirana_varijabla>
  </DomainObject.Predmet.PrimjedbaSuca>
  <DomainObject.Predmet.ProtustrankaFormated>
    <izvorni_sadrzaj>  SG ZAGADRIA d.o.o.</izvorni_sadrzaj>
    <derivirana_varijabla naziv="DomainObject.Predmet.ProtustrankaFormated_1">  SG ZAGADRIA d.o.o.</derivirana_varijabla>
  </DomainObject.Predmet.ProtustrankaFormated>
  <DomainObject.Predmet.ProtustrankaFormatedOIB>
    <izvorni_sadrzaj>  SG ZAGADRIA d.o.o., OIB 82606860974</izvorni_sadrzaj>
    <derivirana_varijabla naziv="DomainObject.Predmet.ProtustrankaFormatedOIB_1">  SG ZAGADRIA d.o.o., OIB 82606860974</derivirana_varijabla>
  </DomainObject.Predmet.ProtustrankaFormatedOIB>
  <DomainObject.Predmet.ProtustrankaFormatedWithAdress>
    <izvorni_sadrzaj> SG ZAGADRIA d.o.o., Strojarska 2, 10000 Zagreb</izvorni_sadrzaj>
    <derivirana_varijabla naziv="DomainObject.Predmet.ProtustrankaFormatedWithAdress_1"> SG ZAGADRIA d.o.o., Strojarska 2, 10000 Zagreb</derivirana_varijabla>
  </DomainObject.Predmet.ProtustrankaFormatedWithAdress>
  <DomainObject.Predmet.ProtustrankaFormatedWithAdressOIB>
    <izvorni_sadrzaj> SG ZAGADRIA d.o.o., OIB 82606860974, Strojarska 2, 10000 Zagreb</izvorni_sadrzaj>
    <derivirana_varijabla naziv="DomainObject.Predmet.ProtustrankaFormatedWithAdressOIB_1"> SG ZAGADRIA d.o.o., OIB 82606860974, Strojarska 2, 10000 Zagreb</derivirana_varijabla>
  </DomainObject.Predmet.ProtustrankaFormatedWithAdressOIB>
  <DomainObject.Predmet.ProtustrankaWithAdress>
    <izvorni_sadrzaj>SG ZAGADRIA d.o.o. Strojarska 2, 10000 Zagreb</izvorni_sadrzaj>
    <derivirana_varijabla naziv="DomainObject.Predmet.ProtustrankaWithAdress_1">SG ZAGADRIA d.o.o. Strojarska 2, 10000 Zagreb</derivirana_varijabla>
  </DomainObject.Predmet.ProtustrankaWithAdress>
  <DomainObject.Predmet.ProtustrankaWithAdressOIB>
    <izvorni_sadrzaj>SG ZAGADRIA d.o.o., OIB 82606860974, Strojarska 2, 10000 Zagreb</izvorni_sadrzaj>
    <derivirana_varijabla naziv="DomainObject.Predmet.ProtustrankaWithAdressOIB_1">SG ZAGADRIA d.o.o., OIB 82606860974, Strojarska 2, 10000 Zagreb</derivirana_varijabla>
  </DomainObject.Predmet.ProtustrankaWithAdressOIB>
  <DomainObject.Predmet.ProtustrankaNazivFormated>
    <izvorni_sadrzaj>SG ZAGADRIA d.o.o.</izvorni_sadrzaj>
    <derivirana_varijabla naziv="DomainObject.Predmet.ProtustrankaNazivFormated_1">SG ZAGADRIA d.o.o.</derivirana_varijabla>
  </DomainObject.Predmet.ProtustrankaNazivFormated>
  <DomainObject.Predmet.ProtustrankaNazivFormatedOIB>
    <izvorni_sadrzaj>SG ZAGADRIA d.o.o., OIB 82606860974</izvorni_sadrzaj>
    <derivirana_varijabla naziv="DomainObject.Predmet.ProtustrankaNazivFormatedOIB_1">SG ZAGADRIA d.o.o., OIB 82606860974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ZAGADRIA d.o.o.</item>
    </izvorni_sadrzaj>
    <derivirana_varijabla naziv="DomainObject.Predmet.ProtuStrankaListFormated_1">
      <item>SG ZAGADRIA d.o.o.</item>
    </derivirana_varijabla>
  </DomainObject.Predmet.ProtuStrankaListFormated>
  <DomainObject.Predmet.ProtuStrankaListFormatedOIB>
    <izvorni_sadrzaj>
      <item>SG ZAGADRIA d.o.o., OIB 82606860974</item>
    </izvorni_sadrzaj>
    <derivirana_varijabla naziv="DomainObject.Predmet.ProtuStrankaListFormatedOIB_1">
      <item>SG ZAGADRIA d.o.o., OIB 82606860974</item>
    </derivirana_varijabla>
  </DomainObject.Predmet.ProtuStrankaListFormatedOIB>
  <DomainObject.Predmet.ProtuStrankaListFormatedWithAdress>
    <izvorni_sadrzaj>
      <item>SG ZAGADRIA d.o.o., Strojarska 2, 10000 Zagreb</item>
    </izvorni_sadrzaj>
    <derivirana_varijabla naziv="DomainObject.Predmet.ProtuStrankaListFormatedWithAdress_1">
      <item>SG ZAGADRIA d.o.o., Strojarska 2, 10000 Zagreb</item>
    </derivirana_varijabla>
  </DomainObject.Predmet.ProtuStrankaListFormatedWithAdress>
  <DomainObject.Predmet.ProtuStrankaListFormatedWithAdressOIB>
    <izvorni_sadrzaj>
      <item>SG ZAGADRIA d.o.o., OIB 82606860974, Strojarska 2, 10000 Zagreb</item>
    </izvorni_sadrzaj>
    <derivirana_varijabla naziv="DomainObject.Predmet.ProtuStrankaListFormatedWithAdressOIB_1">
      <item>SG ZAGADRIA d.o.o., OIB 82606860974, Strojarska 2, 10000 Zagreb</item>
    </derivirana_varijabla>
  </DomainObject.Predmet.ProtuStrankaListFormatedWithAdressOIB>
  <DomainObject.Predmet.ProtuStrankaListNazivFormated>
    <izvorni_sadrzaj>
      <item>SG ZAGADRIA d.o.o.</item>
    </izvorni_sadrzaj>
    <derivirana_varijabla naziv="DomainObject.Predmet.ProtuStrankaListNazivFormated_1">
      <item>SG ZAGADRIA d.o.o.</item>
    </derivirana_varijabla>
  </DomainObject.Predmet.ProtuStrankaListNazivFormated>
  <DomainObject.Predmet.ProtuStrankaListNazivFormatedOIB>
    <izvorni_sadrzaj>
      <item>SG ZAGADRIA d.o.o., OIB 82606860974</item>
    </izvorni_sadrzaj>
    <derivirana_varijabla naziv="DomainObject.Predmet.ProtuStrankaListNazivFormatedOIB_1">
      <item>SG ZAGADRIA d.o.o., OIB 82606860974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ZAGADRIA d.o.o.</izvorni_sadrzaj>
    <derivirana_varijabla naziv="DomainObject.Predmet.ProtustrankaIDrugi_1">SG ZAGADRIA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ZAGADRIA d.o.o., OIB 82606860974, Strojarska 2, 10000 Zagreb</izvorni_sadrzaj>
    <derivirana_varijabla naziv="DomainObject.Predmet.ProtustrankaIDrugiAdressOIB_1">SG ZAGADRIA d.o.o., OIB 82606860974,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ZAGADRIA d.o.o.</item>
    </izvorni_sadrzaj>
    <derivirana_varijabla naziv="DomainObject.Predmet.SudioniciListNaziv_1">
      <item>FINA Regionalni centar Zagreb</item>
      <item>SG ZAGADRIA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SG ZAGADRIA d.o.o., OIB 82606860974, Strojarska 2,10000 Zagreb</item>
    </izvorni_sadrzaj>
    <derivirana_varijabla naziv="DomainObject.Predmet.SudioniciListAdressOIB_1">
      <item>FINA Regionalni centar Zagreb, OIB 85821130368, Trg svibanjskih žrtava 1995. br. 1,10000 Zagreb</item>
      <item>SG ZAGADRIA d.o.o., OIB 82606860974, Strojarska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82606860974</item>
    </izvorni_sadrzaj>
    <derivirana_varijabla naziv="DomainObject.Predmet.SudioniciListNazivOIB_1">
      <item>, OIB 85821130368</item>
      <item>, OIB 82606860974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1FBD4-4B8B-442A-9869-7B3F29D42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2154</properties:Characters>
  <properties:Lines>67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2018-01-31T08:07:00Z</dcterms:created>
  <dc:creator>Vesna Fundurulić Perišin</dc:creator>
  <cp:lastModifiedBy>Žana Livaja</cp:lastModifiedBy>
  <cp:lastPrinted>2018-01-31T08:16:00Z</cp:lastPrinted>
  <dcterms:modified xmlns:xsi="http://www.w3.org/2001/XMLSchema-instance" xsi:type="dcterms:W3CDTF">2018-01-31T08:18:00Z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