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4c1f" w14:paraId="f034c1f" w:rsidRDefault="00AE649C" w:rsidP="00FD7E2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FD7E27" w:rsidP="00FD7E27" w:rsidR="00FD7E27">
      <w:pPr>
        <w:pStyle w:val="NormaleSPIS"/>
        <w:spacing w:after="0"/>
      </w:pPr>
    </w:p>
    <w:p w:rsidRDefault="00AB4602" w:rsidP="00FD7E2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7E27">
        <w:t>REPUBLIKA HRVATSKA</w:t>
      </w:r>
    </w:p>
    <w:p w:rsidRDefault="00FD7E27" w:rsidP="00FD7E27" w:rsidR="00FD7E27">
      <w:pPr>
        <w:pStyle w:val="NormaleSPIS"/>
        <w:spacing w:after="0"/>
        <w:ind w:firstLine="0"/>
      </w:pPr>
      <w:r>
        <w:t>Trgovački sud u Varaždinu</w:t>
      </w:r>
    </w:p>
    <w:p w:rsidRDefault="00FD7E27" w:rsidP="00FD7E27" w:rsidR="00FD7E27">
      <w:pPr>
        <w:pStyle w:val="NormaleSPIS"/>
        <w:spacing w:after="0"/>
        <w:ind w:firstLine="0"/>
      </w:pPr>
      <w:r>
        <w:t>Varaždin, Braće Radić br. 2.</w:t>
      </w:r>
    </w:p>
    <w:p w:rsidRDefault="00FD7E27" w:rsidP="00FD7E27" w:rsidR="00FD7E27">
      <w:pPr>
        <w:pStyle w:val="NormaleSPIS"/>
        <w:spacing w:after="0"/>
        <w:ind w:firstLine="0"/>
      </w:pPr>
    </w:p>
    <w:p w:rsidRDefault="00FD7E27" w:rsidP="00FD7E27" w:rsidR="00FD7E27" w:rsidRPr="00B76F3C">
      <w:pPr>
        <w:pStyle w:val="NormaleSPIS"/>
        <w:spacing w:after="0"/>
        <w:ind w:firstLine="0"/>
      </w:pPr>
    </w:p>
    <w:p w:rsidRDefault="00FD7E27" w:rsidP="00FD7E27" w:rsidR="00FD7E27">
      <w:pPr>
        <w:spacing w:after="0"/>
        <w:jc w:val="center"/>
      </w:pPr>
      <w:r>
        <w:t>R E P U B L I K A     H R V A T S K A</w:t>
      </w:r>
    </w:p>
    <w:p w:rsidRDefault="00FD7E27" w:rsidP="00FD7E27" w:rsidR="00FD7E27">
      <w:pPr>
        <w:spacing w:after="0"/>
        <w:jc w:val="center"/>
      </w:pPr>
    </w:p>
    <w:p w:rsidRDefault="00FD7E27" w:rsidP="00FD7E27" w:rsidR="00FD7E27">
      <w:pPr>
        <w:spacing w:after="0"/>
        <w:jc w:val="center"/>
      </w:pPr>
      <w:r>
        <w:t>R J  E  Š  E  N  J  E</w:t>
      </w:r>
    </w:p>
    <w:p w:rsidRDefault="00FD7E27" w:rsidP="00FD7E27" w:rsidR="00FD7E27">
      <w:pPr>
        <w:spacing w:after="0"/>
        <w:jc w:val="center"/>
      </w:pPr>
    </w:p>
    <w:p w:rsidRDefault="00FD7E27" w:rsidP="00FD7E27" w:rsidR="00FD7E27">
      <w:pPr>
        <w:spacing w:after="0"/>
        <w:jc w:val="both"/>
      </w:pPr>
    </w:p>
    <w:p w:rsidRDefault="00FD7E27" w:rsidP="00FD7E27" w:rsidR="00FD7E27">
      <w:pPr>
        <w:spacing w:after="0"/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r w:rsidR="00B53FDA">
        <w:t>PARKETI POŽGAJ d.o.o. za proizvodnju i trgovinu, iz Velikog Bukovca, Dravska br. 40</w:t>
      </w:r>
      <w:r>
        <w:t xml:space="preserve">, OIB: </w:t>
      </w:r>
      <w:r w:rsidR="00B53FDA">
        <w:t>65436826341</w:t>
      </w:r>
      <w:r>
        <w:t>, nakon održanog ročišta radi ispitivanja tražbina 5. lipnja 2017.</w:t>
      </w:r>
    </w:p>
    <w:p w:rsidRDefault="00FD7E27" w:rsidP="00FD7E27" w:rsidR="00FD7E27">
      <w:pPr>
        <w:spacing w:after="0"/>
        <w:jc w:val="both"/>
      </w:pPr>
    </w:p>
    <w:p w:rsidRDefault="00FD7E27" w:rsidP="00FD7E27" w:rsidR="00FD7E27">
      <w:pPr>
        <w:spacing w:after="0"/>
        <w:jc w:val="both"/>
      </w:pPr>
    </w:p>
    <w:p w:rsidRDefault="00FD7E27" w:rsidP="00FD7E27" w:rsidR="00FD7E27">
      <w:pPr>
        <w:spacing w:after="0"/>
        <w:jc w:val="center"/>
      </w:pPr>
      <w:r>
        <w:t>r  i  j  e  š  i  o         j  e</w:t>
      </w:r>
    </w:p>
    <w:p w:rsidRDefault="00FD7E27" w:rsidP="00FD7E27" w:rsidR="00FD7E27">
      <w:pPr>
        <w:spacing w:after="0"/>
        <w:jc w:val="center"/>
      </w:pPr>
    </w:p>
    <w:p w:rsidRDefault="00FD7E27" w:rsidP="00FD7E27" w:rsidR="00FD7E27">
      <w:pPr>
        <w:spacing w:after="0"/>
        <w:jc w:val="center"/>
      </w:pPr>
    </w:p>
    <w:p w:rsidRDefault="00FD7E27" w:rsidP="00FD7E27" w:rsidR="00B53FDA">
      <w:pPr>
        <w:spacing w:after="0"/>
        <w:jc w:val="both"/>
        <w:rPr>
          <w:bCs/>
          <w:lang w:eastAsia="hr-HR"/>
        </w:rPr>
      </w:pPr>
      <w:r>
        <w:t xml:space="preserve">I/ U CIJELOSTI PRIZNATE, TE </w:t>
      </w:r>
      <w:r>
        <w:rPr>
          <w:bCs/>
          <w:lang w:eastAsia="hr-HR"/>
        </w:rPr>
        <w:t>DJELOMIČNO</w:t>
      </w:r>
      <w:r w:rsidR="00B53FDA">
        <w:rPr>
          <w:bCs/>
          <w:lang w:eastAsia="hr-HR"/>
        </w:rPr>
        <w:t xml:space="preserve"> I U CIJELOSTI</w:t>
      </w:r>
    </w:p>
    <w:p w:rsidRDefault="00B53FDA" w:rsidP="00FD7E27" w:rsidR="00FD7E27">
      <w:pPr>
        <w:spacing w:after="0"/>
        <w:jc w:val="both"/>
      </w:pPr>
      <w:r>
        <w:rPr>
          <w:bCs/>
          <w:lang w:eastAsia="hr-HR"/>
        </w:rPr>
        <w:t xml:space="preserve">  </w:t>
      </w:r>
      <w:r w:rsidR="00FD7E27">
        <w:rPr>
          <w:bCs/>
          <w:lang w:eastAsia="hr-HR"/>
        </w:rPr>
        <w:t xml:space="preserve"> OSPORENE TRAŽBINE  :</w:t>
      </w:r>
    </w:p>
    <w:p w:rsidRDefault="00FD7E27" w:rsidP="00FD7E27" w:rsidR="00FD7E27">
      <w:pPr>
        <w:pStyle w:val="NormaleSPIS"/>
        <w:spacing w:after="0"/>
      </w:pPr>
    </w:p>
    <w:p w:rsidRDefault="00FD7E27" w:rsidP="00FD7E27" w:rsidR="00FD7E27">
      <w:pPr>
        <w:spacing w:after="0"/>
        <w:jc w:val="both"/>
        <w:rPr>
          <w:sz w:val="20"/>
          <w:szCs w:val="20"/>
        </w:rPr>
      </w:pPr>
    </w:p>
    <w:tbl>
      <w:tblPr>
        <w:tblW w:type="dxa" w:w="10491"/>
        <w:tblInd w:type="dxa" w:w="-601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1354"/>
        <w:gridCol w:w="1767"/>
        <w:gridCol w:w="1274"/>
        <w:gridCol w:w="567"/>
        <w:gridCol w:w="1273"/>
        <w:gridCol w:w="1277"/>
        <w:gridCol w:w="994"/>
        <w:gridCol w:w="1418"/>
      </w:tblGrid>
      <w:tr w:rsidTr="009631DB" w:rsidR="00FD7E27">
        <w:trPr>
          <w:trHeight w:val="1260"/>
        </w:trPr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ind w:right="-108" w:left="-108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OIB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 xml:space="preserve"> vjerovnika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Prijava tražbine je podnesena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Ukupni iznos prijavljene tražbine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Osporeni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br/>
              <w:t>iznos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Napomena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RAZLUČNI VJEROVNICI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156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26702280390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BANKA ZA OBNOVU I RAZVITAK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13.389.784,38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13.662.981,26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13.662.981,26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Kao instrument osiguranja naplate tražbine vjerovnik ima založno pravo nad pokretninama dužnika. Vjerovnik se u prijavi tražbine nije odrekao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razlučnog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prava te prava na odvojeno namirenje.</w:t>
            </w:r>
          </w:p>
        </w:tc>
      </w:tr>
      <w:tr w:rsidTr="009631DB" w:rsidR="00FD7E27">
        <w:trPr>
          <w:trHeight w:val="145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52508873833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OTP banka Hrvatska dioničko društvo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9.409.428,74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9.336.145,40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9.336.145,40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Kao instrument osiguranja naplate tražbine vjerovnik ima založno pravo nad pokretninama dužnika. Vjerovnik se u prijavi tražbine nije odrekao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razlučnog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prava te prava na odvojeno namirenje.</w:t>
            </w:r>
          </w:p>
        </w:tc>
      </w:tr>
      <w:tr w:rsidTr="009631DB" w:rsidR="00FD7E27">
        <w:trPr>
          <w:trHeight w:val="196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87939104217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POŠTANSKA BANKA, dioničko društvo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20.665.513,69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20.923.852,20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20.923.852,20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Kao instrument osiguranja naplate tražbine vjerovnik ima založno pravo nad nekretninama i pokretninama dužnika. Vjerovnik se u prijavi tražbine odrekao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razlučnog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prava te prava na odvojeno namirenje.</w:t>
            </w:r>
          </w:p>
        </w:tc>
      </w:tr>
      <w:tr w:rsidTr="009631DB" w:rsidR="00FD7E27">
        <w:trPr>
          <w:trHeight w:val="99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79640747340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NEXUS PRIVATE EQUITY PARTNERI D.O.O. - U SVOJE IME I ZA RAČUN OTVORENOG ALTERNATIVNOG INVESTICIJSKOG FONDA RIZIČNOG KAPITALA S PRIVATNOM PONUDOM NEXUS FGS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9.328.493,35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9.328.493,35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9.328.493,35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Kao instrument osiguranja naplate tražbine vjerovnik ima zasnovano založno pravo na zalihama dužnika.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OSTALI VJEROVNICI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1260"/>
        </w:trPr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OIB 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>vjerovnika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Prijava tražbine je podnesena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Ukupni iznos prijavljene tražbine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Osporeni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br/>
              <w:t>iznos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Napomena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54655542852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A2B EXPRESS LOGISTIKA d.o.o. za prijevoz i otpremništvo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9.669,28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9.669,28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103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03004159051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ADRIA OIL društvo s ograničenom odgovornošću za prodaju naftnih derivata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817,19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43.007,52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43.007,52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41.808,04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Tražbina vjerovnika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Adria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Oil d.o.o. osporava se u dijelu koji je ugovorom o prijenosu duga prenesen na 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 xml:space="preserve">društvo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Massive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Floorinng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d.o.o.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AKZO NOBEL ADHESIVES AB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15.191,15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15.191,15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ALAB-ANALYSE LABOR IN BERLIN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GmbH</w:t>
            </w:r>
            <w:proofErr w:type="spellEnd"/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11.223,31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11.223,31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30081527443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AUTOMOBIL - LONČAR društvo s ograničenom odgovornošću - trgovačko servisno društvo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2.266,53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2.266,53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53703886646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BABIĆ društvo s ograničenom odgovornošću za održavanje čistoće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875,00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13306436294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Betaroll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Böttcher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Hrvatska d.o.o. za gumiranje valjaka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6.866,95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6.866,95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18630081651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BJELIN društvo s ograničenom odgovornošću za preradu drva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37.757,03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37.757,03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BONA AB, DIVISION IC,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P.O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34.339,64 EUR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34.339,64 EUR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109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2.149.281,58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1.868.948,62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1.868.948,62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Dio tražbine u iznosu od 291.672,61 HRK bezuvjetna tražbina, a dio u iznosu 1.577.276,01 HRK uvjetna temeljem Ugovora o pristupanju dugu.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94552037001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DELTA-KLIČEK d.o.o. za trgovinu i grafičke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2.281,26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2.281,26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79069474349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DHL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International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d.o.o, hitna dostava širom svijeta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43.787,89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79.106,16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79.106,16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04489447850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Dom zdravlja Varaždinske županije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1.180,00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1.180,00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25565606693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DOMINA-M, društvo s ograničenom odgovornošću za uvoz-izvoz, trgovinu na veliko i malo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827,06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827,06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56613263505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KORNELIJA DRETAR,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 obrta "GRAFING"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1.312,50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1.312,50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99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45853376979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DRVNI KLASTER društvo sa ograničenom odgovornošću za konzalting, inženjering, projektiranje i razvoj u drvnoj industriji u stečaju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Subjekt ne postoji i izbrisan je iz sudskog registra rješenjem Trg. Suda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Tt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-16/3557-2 od 1.8.2016.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21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07941830049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EKOTEX, d.o.o. za usluge u zaštiti okoliša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7.841,04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7.841,04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EPH HOLZTECHNOLOGIE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GmbH</w:t>
            </w:r>
            <w:proofErr w:type="spellEnd"/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38.759,05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38.759,05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58960122779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Ernst &amp;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Young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društvo s ograničenom odgovornošću za reviziju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163.868,42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163.868,42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82067332481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ERNST &amp; YOUNG SAVJETOVANJE društvo s ograničenom odgovornošću za savjetovanje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229.481,42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229.481,42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22694857747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99.239,20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158.725,73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158.725,73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125,27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125,27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FORESTA D.O.O.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11.582,16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11.582,16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66594565812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FOTO COLOR STUDIO NOVAK društvo s ograničenom odgovornošću za foto, video, tiskarske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1.000,02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1.000,02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34945484635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MLADEN GALEKOVIĆ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1.745,27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1.745,27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46818705329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GALKO - društvo s ograničenom odgovornošću za proizvodnju,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51.734,94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51.734,94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40121715817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GASTRO LP društvo s ograničenom odgovornošću za trgovinu, ugostiteljstvo i turizam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2.875,54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2.875,54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61761797220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GEN COMMERCE društvo s ograničenom odgovornošću za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692,11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692,11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33787960971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GOLUBIĆ I PARTNERI odvjetničko društvo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jtd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15.418,75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19.565,92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19.565,92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14001865632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Gradsko komunalno poduzeće ČAKOM d.o.o.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3.951,88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7.230,37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7.230,37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78755598868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GRAD SPLIT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506,96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506,96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61817894937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GRAD ZAGREB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26.278,45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24.603,83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24.603,83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34604734054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GROZDANA HANŽEK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1.296,25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1.296,25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38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5.075,17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5.075,17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41317489366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HEP-PLIN d.o.o. za distribuciju i opskrbu plinom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616,91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616,91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27185252159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HIRŽIN COMMERCE d.o.o. za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398,69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398,69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52057289801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HMS društvo s ograničenom odgovornošću za marketing i proizvodnju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1.953,34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1.953,34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88601831456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HOLWIK društvo s ograničenom odgovornošću za proizvodnju i trgovinu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34.342,50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34.342,50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HP - Hrvatska pošta d.d.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645,14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478,78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478,78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2.880,00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2.440,34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2.440,34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Hrvatske vode, pravna osoba za upravljanje vodama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5.541,15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5.541,15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13.930,02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13.930,02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85167032587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GOSPODARSKA KOMORA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19.487,00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19.487,00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HRVATSKE ŠUME društvo s ograničenom odgovornošću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242.432,93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258.971,64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258.971,64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62106876328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HRVATSKI DRVNI KLASTER - STRUKOVNA UDRUGA DRVOPRERAĐIVAČKE INDUSTRIJE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52.024,50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52.024,50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84397956623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HRVATSKI ZAVOD ZA MIROVINSKO OSIGURANJE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66.234,05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66.234,05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23691527614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HRVATSKI ZAVOD ZA TOKSIKOLOGIJU I ANTIDOPING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2.250,00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73393802061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INDUSTRIJAIMPORT, trgovina i proizvodnja, d.o.o.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2.484,38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2.484,38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46564276045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INTER CARS d.o.o. za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944,10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944,10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97514697035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VJEKOSLAV JAKOPČIN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49.432,50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49.432,50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02362479784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MLADEN JAMBREK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103.287,00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103.287,00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47719259482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KEMIS-TERMOCLEAN d.o.o. za industrijska čišćenja i gospodarenja otpadom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55.642,26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64.355,95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64.355,95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KLEBCHEMIE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M.G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. BECKER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GmbH</w:t>
            </w:r>
            <w:proofErr w:type="spellEnd"/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130.272,06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130.272,06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58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33956143681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ZVIJEZDANA KLIER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3.147,50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3.147,50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24552167147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KOMPRESOR SERVIS društvo s ograničenom odgovornošću za proizvodnju,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7.130,00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7.130,00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30605443172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KOMUNALNO GOSPODARSTVO PARK društvo s ograničenom odgovornošću Donji Miholjac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5.957,89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5.957,89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10308978616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KOS društvo s ograničenom odgovornošću za instalacijske radove i građevinarstvo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575,00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99654943646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KOS TRANSPORTI društvo s ograničenom odgovornošću za prijevoz robe, špediciju i trgovinu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33.817,50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33.817,50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99514758406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ALOJZ KOVAČ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805,75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805,75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70835471223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SLAVEN KRALJ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1.150,00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99386047584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KREŠIMIR-FUTURA trgovačko društvo za trgovinu, usluge i turizam, društvo s ograničenom odgovornošću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566,00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566,00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30763242770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LARIX društvo s ograničenom odgovornošću za proizvodnju, usluge i trgovinu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9.074,09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9.074,09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75374786952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LIDER MEDIA d.o.o. za izdavačku djelatnost i usluge, organiziranje poslovnih skupova i konferencija, turistička agencija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96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LKW WALTER INTERNATIONALE TRANSPORTORGANISATION AG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22.297,74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22.535,76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22.535,76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50467974870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MAKROMIKRO GRUPA društvo s ograničenom odgovornošću za proizvodnju i trgovinu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1.713,68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1.713,68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52920466124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MIROSLAV MARCIUŠ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3.678,20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3.678,20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75848171530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MELCOMP d.o.o. za proizvodnju,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588,75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588,75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14924848660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PAVE MIKULIĆ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3.192,00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3.192,00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139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73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17.014.221,41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16.489.169,28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16.489.169,28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Uvjetna tražbina po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sudužništvu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dužnika po ugovoru o dugoročnom kreditu broj 37/2008-FRZ.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44756968804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MONOTIP d.o.o. za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2.728,80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2.728,80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98034707107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MURASPID društvo s ograničenom odgovornošću za otpremništvo, transport i trgovinu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4.821,31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4.821,31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25565188385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NET PLUS društvo s ograničenom odgovornošću za informacijske sustave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1.725,00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1.725,00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43790886909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ANTE OBRADOVIĆ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1.600,00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1.600,00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64557654408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ORIS d.o.o. za izdavačku djelatnost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17.312,50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17.312,50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23780250353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OTP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Leasing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dioničko društvo za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8.575,66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2.160,26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2.160,26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19407280555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OVERSEAS TRADE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Co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Ltd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d.o.o. za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3.160,33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3.160,33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77641360426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PARKETI SABLJO društvo s ograničenom odgovornošću za proizvodnju,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668,59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668,59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29546881320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PASTELA LUDBREG jednostavno društvo s ograničenom odgovornošću za proizvodnju, usluge i trgovinu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403,20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403,20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52412385981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PLUTUS INFO d.o.o. za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2.673,31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2.673,31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99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82906842080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DAVOR POPOVIĆ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8.790,75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8.790,75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8.790,75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Tražbina vjerovnika Davor Popović osporava se u jer je ista ugovorom o prijenosu duga prenesena na društvo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Massive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Floorinng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d.o.o.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90275854576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PORSCHE LEASING društvo s ograničenom odgovornošću za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leasing</w:t>
            </w:r>
            <w:proofErr w:type="spellEnd"/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11.499,45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11.499,45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63020024952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PRGOMET TRANSPORTI društvo s ograničenom odgovornošću za pružanje usluga u domaćem i međunarodnom prijevozu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3.767,72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3.767,72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87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91765096487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R-GROUP HRVATSKA d.o.o. za proizvodnju,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4.950,00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4.950,00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77412600143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REPIĆ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20.381,84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20.381,84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1.289.928,24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1.017.445,52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1.017.445,52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42362921136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ROTOMETAL PROMET  društvo s ograničenom odgovornošću za proizvodnju, projektiranje, građenje, nadzor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2.997,55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2.997,55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RUBIO MONOCOAT ZENTRALEUROPA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4.347,99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4.347,99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19087404162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ZDENKO SALAIĆ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2.533,00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2.533,00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04711132597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PETAR STANČIĆ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1.252,22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1.252,22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10423784598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LUČANO STOJNIĆ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2.508,68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2.508,68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STORA ENSO WOOD PRODUCTS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GmbH</w:t>
            </w:r>
            <w:proofErr w:type="spellEnd"/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134.892,52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178.682,04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178.682,04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70140364776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Termoplin dioničko društvo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452,29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452,29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73037001250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TEHNIKA dioničko društvo za graditeljstvo, inženjering, proizvodnju i trgovinu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48.754,17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48.754,17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27921511958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TEMAKS d.o.o. za graditeljstvo,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10.723,81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10.723,81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73871442076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THE END OF LINE društvo s ograničenom odgovornošću za pakiranje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11.228,38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15.156,63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15.156,63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65317199776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TRANSAGENT međunarodna pomorska i prometna agencija, d. o. o.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38.933,11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38.933,11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04682807598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STJEPAN TRSTENJAK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8.590,00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10.638,75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10.638,75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TUTTO TIPO KFT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129.523,87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129.523,87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71843925886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UNIVERZAL društvo s ograničenom odgovornošću za proizvodnju, gospodarenje otpadom, trgovinu i hotelijerstvo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41.746,77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43.624,93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43.624,93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70555369505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Ustanova za obrazovanje odraslih VIZOR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12.127,50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12.127,50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39048902955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VARKOM dioničko društvo za opskrbu vodom i odvodnju otpadnih voda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15.835,14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20.475,23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20.475,23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106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VENETA PARCHETTI SRI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823,50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823,50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27310759629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MILJENKO VINSKI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3.139,35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3.139,35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28579840610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VIZOR d.o.o.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12.875,00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12.875,00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109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83416546499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VODOOPSKRBA I ODVODNJA društvo s ograničenom odgovornošću za javnu vodoopskrbu i odvodnju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759,04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759,04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79263523642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WDF d.o.o.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306,15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306,15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COATING &amp; FLOORING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2.833,41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2.833,41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112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93544633496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ZAŠTITA JUKIĆ društvo s ograničenom odgovornošću za tehničku i tjelesnu zaštitu osoba i imovine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4.796,04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4.796,04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19493400459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ZDELAR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825,00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114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64546332276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OSMI BIT d.o.o. za informatičke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46.734,44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46.734,44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115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40073428557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TIMES COMPUTERS d.o.o. za proizvodnju informatičkih sustava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37.975,00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37.975,00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631DB" w:rsidR="00FD7E27">
        <w:trPr>
          <w:trHeight w:val="159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116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79640747340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NEXUS PRIVATE EQUITY PARTNERI D.O.O. - U SVOJE IME I ZA RAČUN OTVORENOG ALTERNATIVNOG INVESTICIJSKOG FONDA RIZIČNOG KAPITALA S PRIVATNOM PONUDOM NEXUS FGS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19.265.752,08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1.926.572,08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19.265.752,08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Uvjetna tražbina s osnove regresnog prava po založnom dugu vjerovnika (založen poslovni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udiom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vjerovnika) kao osiguranje povrata kredita dužnika temeljem Ugovora o dugoročnom kreditu broj 3-107/2015 te Ugovora o dugoročnom kreditu broj 14-420/2006.</w:t>
            </w:r>
          </w:p>
        </w:tc>
      </w:tr>
      <w:tr w:rsidTr="009631DB" w:rsidR="00FD7E27">
        <w:trPr>
          <w:trHeight w:val="99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35779288855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POŽGAJ FLOORING društvo s ograničenom odgovornošću za otkup, proizvodnju, maloprodaju i veleprodaju drveta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4.728.128,96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4.728.128,96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po Ugovoru o dugoročnom kreditu 14-420/2006.</w:t>
            </w:r>
          </w:p>
        </w:tc>
      </w:tr>
      <w:tr w:rsidTr="009631DB" w:rsidR="00FD7E27">
        <w:trPr>
          <w:trHeight w:val="102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118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49076268378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ZDRAVKO POŽGAJ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4.728.128,96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4.728.128,96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Uvjetna tražbina s osnove regresnog prava po jamstvu vjerovnika po Ugovoru o 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dugoročnom kreditu 14-420/2006.</w:t>
            </w:r>
          </w:p>
        </w:tc>
      </w:tr>
      <w:tr w:rsidTr="009631DB" w:rsidR="00FD7E27">
        <w:trPr>
          <w:trHeight w:val="102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119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92132380995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KUPRES d.o.o. za finalnu obradu drveta, proizvodnju, trgovinu, zastupanje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4.728.128,96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4.728.128,96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po Ugovoru o dugoročnom kreditu 14-420/2006.</w:t>
            </w:r>
          </w:p>
        </w:tc>
      </w:tr>
      <w:tr w:rsidTr="009631DB" w:rsidR="00FD7E27">
        <w:trPr>
          <w:trHeight w:val="105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180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35779288855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POŽGAJ FLOORING društvo s ograničenom odgovornošću za otkup, proizvodnju, maloprodaju i veleprodaju drveta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14.537.623,12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14.537.623,12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danom po Ugovoru o dugoročnom kreditu 3-107/2015.</w:t>
            </w:r>
          </w:p>
        </w:tc>
      </w:tr>
      <w:tr w:rsidTr="009631DB" w:rsidR="00FD7E27">
        <w:trPr>
          <w:trHeight w:val="885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121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49076268378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ZDRAVKO POŽGAJ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14.537.623,12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14.537.623,12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danom po Ugovoru o dugoročnom kreditu 3-107/2015.</w:t>
            </w:r>
          </w:p>
        </w:tc>
      </w:tr>
      <w:tr w:rsidTr="009631DB" w:rsidR="00FD7E27">
        <w:trPr>
          <w:trHeight w:val="102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122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92132380995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KUPRES d.o.o. za finalnu obradu drveta, proizvodnju, trgovinu, zastupanje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14.537.623,12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14.537.623,12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danom po Ugovoru o dugoročnom kreditu 3-107/2015.</w:t>
            </w:r>
          </w:p>
        </w:tc>
      </w:tr>
      <w:tr w:rsidTr="009631DB" w:rsidR="00FD7E27">
        <w:trPr>
          <w:trHeight w:val="87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123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35779288855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POŽGAJ FLOORING društvo s ograničenom odgovornošću za otkup, proizvodnju, maloprodaju i veleprodaju drveta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1.402.288,67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1.402.288,67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po Ugovoru o kratkoročnom kreditu 1-107/2016.</w:t>
            </w:r>
          </w:p>
        </w:tc>
      </w:tr>
      <w:tr w:rsidTr="009631DB" w:rsidR="00FD7E27">
        <w:trPr>
          <w:trHeight w:val="102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124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92132380995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KUPRES d.o.o. za finalnu obradu drveta, proizvodnju, trgovinu, zastupanje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1.402.288,67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1.402.288,67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po Ugovoru o kratkoročnom kreditu 1-107/2016.</w:t>
            </w:r>
          </w:p>
        </w:tc>
      </w:tr>
      <w:tr w:rsidTr="009631DB" w:rsidR="00FD7E27">
        <w:trPr>
          <w:trHeight w:val="78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125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97022429963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POŽGAJ društvo s ograničenom odgovornošću za otkup, proizvodnju, maloprodaju i veleprodaju drveta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6.694.894,19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6.694.894,19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danom po Ugovoru o kreditu broj: IZ-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26/11.</w:t>
            </w:r>
          </w:p>
        </w:tc>
      </w:tr>
      <w:tr w:rsidTr="009631DB" w:rsidR="00FD7E27">
        <w:trPr>
          <w:trHeight w:val="90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126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49076268378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ZDRAVKO POŽGAJ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6.694.894,19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6.694.894,19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danom po Ugovoru o kreditu broj: IZ-26/11.</w:t>
            </w:r>
          </w:p>
        </w:tc>
      </w:tr>
      <w:tr w:rsidTr="009631DB" w:rsidR="00FD7E27">
        <w:trPr>
          <w:trHeight w:val="84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127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46036775558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NIKOLA POŽGAJ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114.117,47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114.117,47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Uvjetna tražbina s osnove regresnog prava po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sudužništvu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vjerovnika danom po Ugovoru o izdavanju bankovne garancije br. 81-40-16109-5.</w:t>
            </w:r>
          </w:p>
        </w:tc>
      </w:tr>
      <w:tr w:rsidTr="009631DB" w:rsidR="00FD7E27">
        <w:trPr>
          <w:trHeight w:val="990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128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97022429963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POŽGAJ društvo s ograničenom odgovornošću za otkup, proizvodnju, maloprodaju i veleprodaju drveta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114.117,47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114.117,47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Uvjetna tražbina s osnove regresnog prava  po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sudužništvu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vjerovnika danom po Ugovoru o izdavanju bankovne garancije br. 81-40-16109-5.</w:t>
            </w:r>
          </w:p>
        </w:tc>
      </w:tr>
      <w:tr w:rsidTr="009631DB" w:rsidR="00FD7E27">
        <w:trPr>
          <w:trHeight w:val="1005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129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38134916213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TRGOVAČKI CENTAR POŽGAJ - DRVO U GRADITELJSTVU - društvo s ograničenom odgovornošću za proizvodnju,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114.117,47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114.117,47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založnom dugu (založene nekretnine vjerovnika) po Ugovoru o izdavanju bankovne garancije br. 81-40-16109-5.</w:t>
            </w:r>
          </w:p>
        </w:tc>
      </w:tr>
      <w:tr w:rsidTr="009631DB" w:rsidR="00FD7E27">
        <w:trPr>
          <w:trHeight w:val="1005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130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55862765218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POŽGAJ GRUPA društvo s ograničenom odgovornošću za proizvodnju, trgovinu i usluge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10.738.306,39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10.738.306,39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s osnove regresnog prava po jamstvu vjerovnika danom po Ugovoru o kreditu broj 791-51010485, Ugovoru o kreditu broj 791-51010486 i Ugovoru o kreditu broj 4/791-46000050.</w:t>
            </w:r>
          </w:p>
        </w:tc>
      </w:tr>
      <w:tr w:rsidTr="009631DB" w:rsidR="00FD7E27">
        <w:trPr>
          <w:trHeight w:val="1005"/>
        </w:trPr>
        <w:tc>
          <w:tcPr>
            <w:tcW w:type="dxa" w:w="567"/>
            <w:tcBorders>
              <w:top w:val="nil"/>
              <w:left w:space="0" w:sz="8" w:color="000001" w:val="single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131</w:t>
            </w:r>
          </w:p>
        </w:tc>
        <w:tc>
          <w:tcPr>
            <w:tcW w:type="dxa" w:w="135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58063088591</w:t>
            </w:r>
          </w:p>
        </w:tc>
        <w:tc>
          <w:tcPr>
            <w:tcW w:type="dxa" w:w="17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ŠTEDBANKA dioničko društvo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114.117,47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3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186.585,32</w:t>
            </w:r>
          </w:p>
        </w:tc>
        <w:tc>
          <w:tcPr>
            <w:tcW w:type="dxa" w:w="1277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186.585,32</w:t>
            </w:r>
          </w:p>
        </w:tc>
        <w:tc>
          <w:tcPr>
            <w:tcW w:type="dxa" w:w="994"/>
            <w:tcBorders>
              <w:top w:val="nil"/>
              <w:left w:val="nil"/>
              <w:bottom w:space="0" w:sz="8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000001" w:val="single"/>
              <w:right w:space="0" w:sz="8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D7E27" w:rsidP="00FD7E27" w:rsidR="00FD7E27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Uvjetna tražbina po izdanoj bankovnoj garanciji</w:t>
            </w:r>
          </w:p>
        </w:tc>
      </w:tr>
    </w:tbl>
    <w:p w:rsidRDefault="00FD7E27" w:rsidP="00FD7E27" w:rsidR="00FD7E27">
      <w:pPr>
        <w:spacing w:after="0"/>
        <w:jc w:val="both"/>
        <w:rPr>
          <w:sz w:val="20"/>
          <w:szCs w:val="20"/>
        </w:rPr>
      </w:pPr>
    </w:p>
    <w:p w:rsidRDefault="00FD7E27" w:rsidP="00FD7E27" w:rsidR="00FD7E27">
      <w:pPr>
        <w:spacing w:after="0"/>
        <w:jc w:val="both"/>
        <w:rPr>
          <w:sz w:val="20"/>
          <w:szCs w:val="20"/>
        </w:rPr>
      </w:pPr>
    </w:p>
    <w:p w:rsidRDefault="00FD7E27" w:rsidP="00FD7E27" w:rsidR="00FD7E27">
      <w:pPr>
        <w:spacing w:after="0"/>
        <w:ind w:firstLine="708"/>
        <w:jc w:val="both"/>
      </w:pPr>
      <w:r>
        <w:lastRenderedPageBreak/>
        <w:t>II/</w:t>
      </w:r>
      <w:r>
        <w:rPr>
          <w:bCs/>
          <w:lang w:eastAsia="hr-HR"/>
        </w:rPr>
        <w:t xml:space="preserve"> Vjerovnici iz točke I izreke ovog rješenja i to</w:t>
      </w:r>
      <w:r w:rsidR="00B53FDA">
        <w:rPr>
          <w:bCs/>
          <w:lang w:eastAsia="hr-HR"/>
        </w:rPr>
        <w:t xml:space="preserve"> </w:t>
      </w:r>
      <w:proofErr w:type="spellStart"/>
      <w:r w:rsidR="00B53FDA">
        <w:rPr>
          <w:bCs/>
          <w:lang w:eastAsia="hr-HR"/>
        </w:rPr>
        <w:t>Adria</w:t>
      </w:r>
      <w:proofErr w:type="spellEnd"/>
      <w:r w:rsidR="00B53FDA">
        <w:rPr>
          <w:bCs/>
          <w:lang w:eastAsia="hr-HR"/>
        </w:rPr>
        <w:t xml:space="preserve"> Oil d.o.o. za prodaju naftnih derivata, iz </w:t>
      </w:r>
      <w:proofErr w:type="spellStart"/>
      <w:r w:rsidR="00B53FDA">
        <w:rPr>
          <w:bCs/>
          <w:lang w:eastAsia="hr-HR"/>
        </w:rPr>
        <w:t>Kastva</w:t>
      </w:r>
      <w:proofErr w:type="spellEnd"/>
      <w:r w:rsidR="00B53FDA">
        <w:rPr>
          <w:bCs/>
          <w:lang w:eastAsia="hr-HR"/>
        </w:rPr>
        <w:t xml:space="preserve">, </w:t>
      </w:r>
      <w:proofErr w:type="spellStart"/>
      <w:r w:rsidR="00B53FDA">
        <w:rPr>
          <w:bCs/>
          <w:lang w:eastAsia="hr-HR"/>
        </w:rPr>
        <w:t>Spinčići</w:t>
      </w:r>
      <w:proofErr w:type="spellEnd"/>
      <w:r w:rsidR="00B53FDA">
        <w:rPr>
          <w:bCs/>
          <w:lang w:eastAsia="hr-HR"/>
        </w:rPr>
        <w:t xml:space="preserve"> br. 3. i Davor Popović iz </w:t>
      </w:r>
      <w:proofErr w:type="spellStart"/>
      <w:r w:rsidR="00B53FDA">
        <w:rPr>
          <w:bCs/>
          <w:lang w:eastAsia="hr-HR"/>
        </w:rPr>
        <w:t>Krževaca</w:t>
      </w:r>
      <w:proofErr w:type="spellEnd"/>
      <w:r w:rsidR="00B53FDA">
        <w:rPr>
          <w:bCs/>
          <w:lang w:eastAsia="hr-HR"/>
        </w:rPr>
        <w:t>, Istarska br. 35</w:t>
      </w:r>
      <w:r>
        <w:rPr>
          <w:bCs/>
          <w:lang w:eastAsia="hr-HR"/>
        </w:rPr>
        <w:t>, čije su tražbine</w:t>
      </w:r>
      <w:r w:rsidR="006B3C2E">
        <w:rPr>
          <w:bCs/>
          <w:lang w:eastAsia="hr-HR"/>
        </w:rPr>
        <w:t xml:space="preserve"> u cijelosti, odnosno,</w:t>
      </w:r>
      <w:r>
        <w:rPr>
          <w:bCs/>
          <w:lang w:eastAsia="hr-HR"/>
        </w:rPr>
        <w:t xml:space="preserve"> djelomično osporene upućuju se na pokretanje parnice protiv dužnika, radi utvrđivanja osporenog iznosa tražbine.</w:t>
      </w:r>
    </w:p>
    <w:p w:rsidRDefault="00FD7E27" w:rsidP="00FD7E27" w:rsidR="00FD7E27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          </w:t>
      </w:r>
      <w:r>
        <w:rPr>
          <w:bCs/>
          <w:lang w:eastAsia="hr-HR"/>
        </w:rPr>
        <w:tab/>
        <w:t xml:space="preserve">IV/ Ako vjerovnici iz točke I izreke ovog rješenja ne pokrenu parnicu u roku od 8 dana od dana primitka ovoga rješenja o upućivanju na parnicu, smatrati će se da su odustali od prava na vođenje parnice. </w:t>
      </w:r>
    </w:p>
    <w:p w:rsidRDefault="006B3C2E" w:rsidP="00FD7E27" w:rsidR="006B3C2E">
      <w:pPr>
        <w:spacing w:after="0"/>
        <w:jc w:val="both"/>
        <w:rPr>
          <w:bCs/>
          <w:lang w:eastAsia="hr-HR"/>
        </w:rPr>
      </w:pPr>
    </w:p>
    <w:p w:rsidRDefault="006B3C2E" w:rsidP="00FD7E27" w:rsidR="006B3C2E">
      <w:pPr>
        <w:spacing w:after="0"/>
        <w:jc w:val="both"/>
        <w:rPr>
          <w:bCs/>
          <w:lang w:eastAsia="hr-HR"/>
        </w:rPr>
      </w:pPr>
    </w:p>
    <w:p w:rsidRDefault="00FD7E27" w:rsidP="00FD7E27" w:rsidR="00FD7E27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FD7E27" w:rsidP="00FD7E27" w:rsidR="00FD7E27">
      <w:pPr>
        <w:pStyle w:val="Tijeloteksta"/>
        <w:spacing w:after="0"/>
        <w:rPr>
          <w:lang w:eastAsia="hr-HR"/>
        </w:rPr>
      </w:pPr>
    </w:p>
    <w:p w:rsidRDefault="00FD7E27" w:rsidP="00FD7E27" w:rsidR="00FD7E27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71/2015.,  dalje : SZ-a),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tražbina. </w:t>
      </w:r>
    </w:p>
    <w:p w:rsidRDefault="00FD7E27" w:rsidP="00FD7E27" w:rsidR="00FD7E27">
      <w:pPr>
        <w:spacing w:after="0"/>
        <w:jc w:val="both"/>
        <w:rPr>
          <w:bCs/>
          <w:lang w:eastAsia="hr-HR"/>
        </w:rPr>
      </w:pPr>
      <w:r>
        <w:tab/>
        <w:t xml:space="preserve">Na ročištu radi ispitivanja tražbina 5. lipnja 2017. sud je sastavio tablicu ispitanih tražbina (čl. 49. st. 1. SZ-a), na temelju koje je donijeto ovo rješenje (čl. 50. st. 1. SZ-a), </w:t>
      </w:r>
      <w:r>
        <w:rPr>
          <w:bCs/>
          <w:lang w:eastAsia="hr-HR"/>
        </w:rPr>
        <w:t>kojim je odlučeno u kojem su iznosu pojedine tražbine utvrđene, odnosno, osporene, uz naznaku razloga osporavanja.</w:t>
      </w:r>
    </w:p>
    <w:p w:rsidRDefault="00FD7E27" w:rsidP="00FD7E27" w:rsidR="00FD7E27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vjerovnika prijavljene u propisanom roku smatraju se utvrđenima ako ih nije osporio dužnik, povjerenik ili vjerovnik (čl. 47. SZ-a), a navedene su u točki I izreke ovog rješenja.</w:t>
      </w:r>
    </w:p>
    <w:p w:rsidRDefault="00FD7E27" w:rsidP="00FD7E27" w:rsidR="00FD7E27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Tražbine vjerovnika</w:t>
      </w:r>
      <w:r w:rsidR="006B3C2E">
        <w:rPr>
          <w:bCs/>
          <w:lang w:eastAsia="hr-HR"/>
        </w:rPr>
        <w:t xml:space="preserve"> </w:t>
      </w:r>
      <w:proofErr w:type="spellStart"/>
      <w:r w:rsidR="006B3C2E">
        <w:rPr>
          <w:bCs/>
          <w:lang w:eastAsia="hr-HR"/>
        </w:rPr>
        <w:t>Adria</w:t>
      </w:r>
      <w:proofErr w:type="spellEnd"/>
      <w:r w:rsidR="006B3C2E">
        <w:rPr>
          <w:bCs/>
          <w:lang w:eastAsia="hr-HR"/>
        </w:rPr>
        <w:t xml:space="preserve"> Oil d.o.o. za prodaju naftnih derivata, iz </w:t>
      </w:r>
      <w:proofErr w:type="spellStart"/>
      <w:r w:rsidR="006B3C2E">
        <w:rPr>
          <w:bCs/>
          <w:lang w:eastAsia="hr-HR"/>
        </w:rPr>
        <w:t>Kastva</w:t>
      </w:r>
      <w:proofErr w:type="spellEnd"/>
      <w:r w:rsidR="006B3C2E">
        <w:rPr>
          <w:bCs/>
          <w:lang w:eastAsia="hr-HR"/>
        </w:rPr>
        <w:t xml:space="preserve">, </w:t>
      </w:r>
      <w:proofErr w:type="spellStart"/>
      <w:r w:rsidR="006B3C2E">
        <w:rPr>
          <w:bCs/>
          <w:lang w:eastAsia="hr-HR"/>
        </w:rPr>
        <w:t>Spinčići</w:t>
      </w:r>
      <w:proofErr w:type="spellEnd"/>
      <w:r w:rsidR="006B3C2E">
        <w:rPr>
          <w:bCs/>
          <w:lang w:eastAsia="hr-HR"/>
        </w:rPr>
        <w:t xml:space="preserve"> br. 3. i Davor</w:t>
      </w:r>
      <w:r w:rsidR="00814C4E">
        <w:rPr>
          <w:bCs/>
          <w:lang w:eastAsia="hr-HR"/>
        </w:rPr>
        <w:t>a</w:t>
      </w:r>
      <w:r w:rsidR="006B3C2E">
        <w:rPr>
          <w:bCs/>
          <w:lang w:eastAsia="hr-HR"/>
        </w:rPr>
        <w:t xml:space="preserve"> Popović</w:t>
      </w:r>
      <w:r w:rsidR="00814C4E">
        <w:rPr>
          <w:bCs/>
          <w:lang w:eastAsia="hr-HR"/>
        </w:rPr>
        <w:t>a</w:t>
      </w:r>
      <w:r w:rsidR="006B3C2E">
        <w:rPr>
          <w:bCs/>
          <w:lang w:eastAsia="hr-HR"/>
        </w:rPr>
        <w:t xml:space="preserve"> iz </w:t>
      </w:r>
      <w:proofErr w:type="spellStart"/>
      <w:r w:rsidR="006B3C2E">
        <w:rPr>
          <w:bCs/>
          <w:lang w:eastAsia="hr-HR"/>
        </w:rPr>
        <w:t>Krževaca</w:t>
      </w:r>
      <w:proofErr w:type="spellEnd"/>
      <w:r w:rsidR="006B3C2E">
        <w:rPr>
          <w:bCs/>
          <w:lang w:eastAsia="hr-HR"/>
        </w:rPr>
        <w:t>, Istarska br. 35</w:t>
      </w:r>
      <w:r>
        <w:rPr>
          <w:bCs/>
          <w:lang w:eastAsia="hr-HR"/>
        </w:rPr>
        <w:t>, djelomično su,</w:t>
      </w:r>
      <w:r w:rsidR="00D763E0">
        <w:rPr>
          <w:bCs/>
          <w:lang w:eastAsia="hr-HR"/>
        </w:rPr>
        <w:t xml:space="preserve"> odnosno, u cijelosti</w:t>
      </w:r>
      <w:r>
        <w:rPr>
          <w:bCs/>
          <w:lang w:eastAsia="hr-HR"/>
        </w:rPr>
        <w:t xml:space="preserve"> osporene od strane povjerenika i dužnika, uz obrazloženja navedena na zapisniku o održanom ročištu radi ispitiva</w:t>
      </w:r>
      <w:r w:rsidR="003A6D98">
        <w:rPr>
          <w:bCs/>
          <w:lang w:eastAsia="hr-HR"/>
        </w:rPr>
        <w:t>nja tražbina od 5. lipnja 2017., te u tablici ispitanih tražbina.</w:t>
      </w:r>
    </w:p>
    <w:p w:rsidRDefault="00FD7E27" w:rsidP="00FD7E27" w:rsidR="00FD7E27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Temeljem iznijetog, gore navedeni vjerovnici čije su tražbine</w:t>
      </w:r>
      <w:r w:rsidR="003B1F7E">
        <w:rPr>
          <w:bCs/>
          <w:lang w:eastAsia="hr-HR"/>
        </w:rPr>
        <w:t xml:space="preserve"> u cijelosti, odnosno,</w:t>
      </w:r>
      <w:r>
        <w:rPr>
          <w:bCs/>
          <w:lang w:eastAsia="hr-HR"/>
        </w:rPr>
        <w:t xml:space="preserve"> djelomično osporene upućeni su na parnicu protiv dužnika radi utvrđivanja osporene tražbine, temeljem čl. 266. st. 1. i st. 2., a u svezi čl. 50. st. 2. i st. 3. SZ-a. </w:t>
      </w:r>
    </w:p>
    <w:p w:rsidRDefault="00FD7E27" w:rsidP="00FD7E27" w:rsidR="00FD7E27" w:rsidRPr="003A6D98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Radi svega navedenog valjalo je temeljem odredbe čl. 50. SZ-a, odluč</w:t>
      </w:r>
      <w:r w:rsidR="003A6D98">
        <w:rPr>
          <w:bCs/>
          <w:lang w:eastAsia="hr-HR"/>
        </w:rPr>
        <w:t>iti kao u izreci ovog rješenja.</w:t>
      </w:r>
    </w:p>
    <w:p w:rsidRDefault="00FD7E27" w:rsidP="00FD7E27" w:rsidR="00FD7E27">
      <w:pPr>
        <w:spacing w:after="0"/>
        <w:jc w:val="center"/>
      </w:pPr>
    </w:p>
    <w:p w:rsidRDefault="00FD7E27" w:rsidP="00FD7E27" w:rsidR="00FD7E27">
      <w:pPr>
        <w:spacing w:after="0"/>
        <w:jc w:val="center"/>
      </w:pPr>
      <w:r>
        <w:t>U Varaždinu, 5. lipnja 2017.</w:t>
      </w:r>
    </w:p>
    <w:p w:rsidRDefault="00FD7E27" w:rsidP="003A6D98" w:rsidR="00FD7E27">
      <w:pPr>
        <w:spacing w:after="0"/>
      </w:pPr>
    </w:p>
    <w:p w:rsidRDefault="00FD7E27" w:rsidP="00FD7E27" w:rsidR="00FD7E27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FD7E27" w:rsidP="00FD7E27" w:rsidR="00FD7E27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 SUDAC :</w:t>
      </w:r>
    </w:p>
    <w:p w:rsidRDefault="00FD7E27" w:rsidP="00FD7E27" w:rsidR="00FD7E27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FD7E27" w:rsidP="00FD7E27" w:rsidR="00FD7E2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</w:t>
      </w:r>
      <w:proofErr w:type="spellStart"/>
      <w:r>
        <w:t>Wedemeyer</w:t>
      </w:r>
      <w:proofErr w:type="spellEnd"/>
      <w:r>
        <w:t>, v.r.</w:t>
      </w: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B3C2E">
        <w:t xml:space="preserve"> </w:t>
      </w:r>
      <w:r>
        <w:t xml:space="preserve"> </w:t>
      </w:r>
    </w:p>
    <w:p w:rsidRDefault="003A6D98" w:rsidP="00FD7E27" w:rsidR="00FD7E27" w:rsidRPr="003A6D9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FD7E27" w:rsidP="00FD7E27" w:rsidR="00FD7E27">
      <w:pPr>
        <w:spacing w:after="0"/>
        <w:rPr>
          <w:u w:val="single"/>
        </w:rPr>
      </w:pPr>
      <w:r>
        <w:rPr>
          <w:u w:val="single"/>
        </w:rPr>
        <w:t>UPUTA  O  PRAVNOM  LIJEKU  :</w:t>
      </w:r>
    </w:p>
    <w:p w:rsidRDefault="00FD7E27" w:rsidP="003B1F7E" w:rsidR="00FD7E27">
      <w:pPr>
        <w:spacing w:after="0"/>
        <w:ind w:firstLine="708"/>
        <w:jc w:val="both"/>
      </w:pPr>
      <w:r>
        <w:t>Protiv ovog rješenja pravo na žalbu ima dužnik i svaki vjerovnik u dijelu koji se odnosi na njegovu prijavljenu tražbinu i tražbinu koju je osporio (čl. 265. st. 3. SZ-a), u roku od osam (8) dana od isteka osmog dana od dana objave ovog rješenja na mrežnoj stranici e-Oglasna ploča. Žalba se podnosi u tri (3) primjerka putem ovoga suda, a o žalbi odlučuje Visoki trgovački sud Republike Hrvatske u Zagrebu.</w:t>
      </w:r>
    </w:p>
    <w:p w:rsidRDefault="00FD7E27" w:rsidP="00FD7E27" w:rsidR="00FD7E27">
      <w:pPr>
        <w:spacing w:after="0"/>
      </w:pPr>
      <w:r>
        <w:lastRenderedPageBreak/>
        <w:t>DNA :</w:t>
      </w: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</w:pPr>
      <w:r>
        <w:t xml:space="preserve">e-Oglasna ploča ovoga suda, </w:t>
      </w: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</w:pPr>
      <w:r>
        <w:t>Pisarnica – kal. pravomoćnosti – 8 dana.</w:t>
      </w: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  <w:jc w:val="center"/>
      </w:pPr>
      <w:r>
        <w:t>U Varaždinu, 24. srpnja 2017.</w:t>
      </w: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</w:pPr>
    </w:p>
    <w:p w:rsidRDefault="00FD7E27" w:rsidP="00FD7E27" w:rsidR="00FD7E2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 :</w:t>
      </w:r>
    </w:p>
    <w:p w:rsidRDefault="00AE649C" w:rsidP="00FD7E2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600" w:rsidP="00537B78" w:rsidR="00490600">
      <w:r>
        <w:separator/>
      </w:r>
    </w:p>
  </w:endnote>
  <w:endnote w:id="0" w:type="continuationSeparator">
    <w:p w:rsidRDefault="00490600" w:rsidP="00537B78" w:rsidR="00490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F">
    <w:altName w:val="Times New Roman"/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985068"/>
      <w:docPartObj>
        <w:docPartGallery w:val="Page Numbers (Bottom of Page)"/>
        <w:docPartUnique/>
      </w:docPartObj>
    </w:sdtPr>
    <w:sdtEndPr/>
    <w:sdtContent>
      <w:p w:rsidRDefault="009631DB" w:rsidR="009631D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B81">
          <w:t>12</w:t>
        </w:r>
        <w:r>
          <w:fldChar w:fldCharType="end"/>
        </w:r>
      </w:p>
    </w:sdtContent>
  </w:sdt>
  <w:p w:rsidRDefault="009631DB" w:rsidR="009631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600" w:rsidP="00537B78" w:rsidR="00490600">
      <w:r>
        <w:separator/>
      </w:r>
    </w:p>
  </w:footnote>
  <w:footnote w:id="0" w:type="continuationSeparator">
    <w:p w:rsidRDefault="00490600" w:rsidP="00537B78" w:rsidR="004906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1DB" w:rsidR="009631DB">
    <w:pPr>
      <w:pStyle w:val="Zaglavlje"/>
    </w:pPr>
    <w:r>
      <w:rPr>
        <w:rStyle w:val="PozadinaSvijetloCrvena"/>
        <w:shd w:fill="auto" w:color="auto" w:val="clear"/>
      </w:rPr>
      <w:t>POSL. BROJ : 6 St-81/17-12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7D3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D98"/>
    <w:rsid w:val="003B0AB9"/>
    <w:rsid w:val="003B13C1"/>
    <w:rsid w:val="003B1F7E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B81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600"/>
    <w:rsid w:val="00492A30"/>
    <w:rsid w:val="004942E0"/>
    <w:rsid w:val="00494887"/>
    <w:rsid w:val="00495CF8"/>
    <w:rsid w:val="004A00B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C2E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D7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C4E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1DB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FDA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3E0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8EE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E27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rsid w:val="00FD7E27"/>
    <w:pPr>
      <w:suppressAutoHyphens/>
      <w:autoSpaceDN w:val="false"/>
    </w:pPr>
    <w:rPr>
      <w:rFonts w:cs="F" w:eastAsia="SimSun" w:hAnsi="Calibri" w:ascii="Calibri"/>
      <w:kern w:val="3"/>
      <w:lang w:val="hr-HR"/>
    </w:rPr>
  </w:style>
  <w:style w:customStyle="true" w:styleId="Textbody" w:type="paragraph">
    <w:name w:val="Text body"/>
    <w:basedOn w:val="Standard"/>
    <w:rsid w:val="00FD7E27"/>
    <w:pPr>
      <w:spacing w:after="120"/>
    </w:pPr>
  </w:style>
  <w:style w:customStyle="true" w:styleId="Index" w:type="paragraph">
    <w:name w:val="Index"/>
    <w:basedOn w:val="Standard"/>
    <w:rsid w:val="00FD7E27"/>
    <w:pPr>
      <w:suppressLineNumbers/>
    </w:pPr>
    <w:rPr>
      <w:rFonts w:cs="Mangal"/>
    </w:rPr>
  </w:style>
  <w:style w:customStyle="true" w:styleId="xl63" w:type="paragraph">
    <w:name w:val="xl63"/>
    <w:basedOn w:val="Standard"/>
    <w:semiHidden/>
    <w:rsid w:val="00FD7E27"/>
  </w:style>
  <w:style w:customStyle="true" w:styleId="xl64" w:type="paragraph">
    <w:name w:val="xl64"/>
    <w:basedOn w:val="Standard"/>
    <w:semiHidden/>
    <w:rsid w:val="00FD7E27"/>
  </w:style>
  <w:style w:customStyle="true" w:styleId="xl65" w:type="paragraph">
    <w:name w:val="xl65"/>
    <w:basedOn w:val="Standard"/>
    <w:semiHidden/>
    <w:rsid w:val="00FD7E27"/>
  </w:style>
  <w:style w:customStyle="true" w:styleId="xl66" w:type="paragraph">
    <w:name w:val="xl66"/>
    <w:basedOn w:val="Standard"/>
    <w:semiHidden/>
    <w:rsid w:val="00FD7E27"/>
  </w:style>
  <w:style w:customStyle="true" w:styleId="xl67" w:type="paragraph">
    <w:name w:val="xl67"/>
    <w:basedOn w:val="Standard"/>
    <w:semiHidden/>
    <w:rsid w:val="00FD7E27"/>
  </w:style>
  <w:style w:customStyle="true" w:styleId="xl68" w:type="paragraph">
    <w:name w:val="xl68"/>
    <w:basedOn w:val="Standard"/>
    <w:semiHidden/>
    <w:rsid w:val="00FD7E27"/>
  </w:style>
  <w:style w:customStyle="true" w:styleId="xl69" w:type="paragraph">
    <w:name w:val="xl69"/>
    <w:basedOn w:val="Standard"/>
    <w:semiHidden/>
    <w:rsid w:val="00FD7E27"/>
  </w:style>
  <w:style w:customStyle="true" w:styleId="xl70" w:type="paragraph">
    <w:name w:val="xl70"/>
    <w:basedOn w:val="Standard"/>
    <w:semiHidden/>
    <w:rsid w:val="00FD7E27"/>
  </w:style>
  <w:style w:customStyle="true" w:styleId="xl71" w:type="paragraph">
    <w:name w:val="xl71"/>
    <w:basedOn w:val="Standard"/>
    <w:semiHidden/>
    <w:rsid w:val="00FD7E27"/>
  </w:style>
  <w:style w:customStyle="true" w:styleId="xl72" w:type="paragraph">
    <w:name w:val="xl72"/>
    <w:basedOn w:val="Standard"/>
    <w:semiHidden/>
    <w:rsid w:val="00FD7E27"/>
  </w:style>
  <w:style w:customStyle="true" w:styleId="xl73" w:type="paragraph">
    <w:name w:val="xl73"/>
    <w:basedOn w:val="Standard"/>
    <w:semiHidden/>
    <w:rsid w:val="00FD7E27"/>
  </w:style>
  <w:style w:customStyle="true" w:styleId="xl74" w:type="paragraph">
    <w:name w:val="xl74"/>
    <w:basedOn w:val="Standard"/>
    <w:semiHidden/>
    <w:rsid w:val="00FD7E27"/>
  </w:style>
  <w:style w:customStyle="true" w:styleId="xl75" w:type="paragraph">
    <w:name w:val="xl75"/>
    <w:basedOn w:val="Standard"/>
    <w:semiHidden/>
    <w:rsid w:val="00FD7E27"/>
  </w:style>
  <w:style w:customStyle="true" w:styleId="xl76" w:type="paragraph">
    <w:name w:val="xl76"/>
    <w:basedOn w:val="Standard"/>
    <w:semiHidden/>
    <w:rsid w:val="00FD7E27"/>
  </w:style>
  <w:style w:customStyle="true" w:styleId="xl77" w:type="paragraph">
    <w:name w:val="xl77"/>
    <w:basedOn w:val="Standard"/>
    <w:semiHidden/>
    <w:rsid w:val="00FD7E27"/>
  </w:style>
  <w:style w:customStyle="true" w:styleId="xl78" w:type="paragraph">
    <w:name w:val="xl78"/>
    <w:basedOn w:val="Standard"/>
    <w:semiHidden/>
    <w:rsid w:val="00FD7E27"/>
  </w:style>
  <w:style w:customStyle="true" w:styleId="xl79" w:type="paragraph">
    <w:name w:val="xl79"/>
    <w:basedOn w:val="Standard"/>
    <w:semiHidden/>
    <w:rsid w:val="00FD7E27"/>
  </w:style>
  <w:style w:customStyle="true" w:styleId="xl80" w:type="paragraph">
    <w:name w:val="xl80"/>
    <w:basedOn w:val="Standard"/>
    <w:semiHidden/>
    <w:rsid w:val="00FD7E27"/>
  </w:style>
  <w:style w:customStyle="true" w:styleId="xl81" w:type="paragraph">
    <w:name w:val="xl81"/>
    <w:basedOn w:val="Standard"/>
    <w:semiHidden/>
    <w:rsid w:val="00FD7E27"/>
  </w:style>
  <w:style w:customStyle="true" w:styleId="xl82" w:type="paragraph">
    <w:name w:val="xl82"/>
    <w:basedOn w:val="Standard"/>
    <w:semiHidden/>
    <w:rsid w:val="00FD7E27"/>
  </w:style>
  <w:style w:customStyle="true" w:styleId="xl83" w:type="paragraph">
    <w:name w:val="xl83"/>
    <w:basedOn w:val="Standard"/>
    <w:semiHidden/>
    <w:rsid w:val="00FD7E27"/>
  </w:style>
  <w:style w:customStyle="true" w:styleId="xl84" w:type="paragraph">
    <w:name w:val="xl84"/>
    <w:basedOn w:val="Standard"/>
    <w:semiHidden/>
    <w:rsid w:val="00FD7E27"/>
  </w:style>
  <w:style w:customStyle="true" w:styleId="xl85" w:type="paragraph">
    <w:name w:val="xl85"/>
    <w:basedOn w:val="Standard"/>
    <w:semiHidden/>
    <w:rsid w:val="00FD7E27"/>
  </w:style>
  <w:style w:customStyle="true" w:styleId="xl86" w:type="paragraph">
    <w:name w:val="xl86"/>
    <w:basedOn w:val="Standard"/>
    <w:semiHidden/>
    <w:rsid w:val="00FD7E27"/>
  </w:style>
  <w:style w:customStyle="true" w:styleId="xl87" w:type="paragraph">
    <w:name w:val="xl87"/>
    <w:basedOn w:val="Standard"/>
    <w:semiHidden/>
    <w:rsid w:val="00FD7E27"/>
  </w:style>
  <w:style w:customStyle="true" w:styleId="xl88" w:type="paragraph">
    <w:name w:val="xl88"/>
    <w:basedOn w:val="Standard"/>
    <w:semiHidden/>
    <w:rsid w:val="00FD7E27"/>
  </w:style>
  <w:style w:customStyle="true" w:styleId="xl89" w:type="paragraph">
    <w:name w:val="xl89"/>
    <w:basedOn w:val="Standard"/>
    <w:semiHidden/>
    <w:rsid w:val="00FD7E27"/>
  </w:style>
  <w:style w:customStyle="true" w:styleId="xl90" w:type="paragraph">
    <w:name w:val="xl90"/>
    <w:basedOn w:val="Standard"/>
    <w:semiHidden/>
    <w:rsid w:val="00FD7E27"/>
  </w:style>
  <w:style w:customStyle="true" w:styleId="xl91" w:type="paragraph">
    <w:name w:val="xl91"/>
    <w:basedOn w:val="Standard"/>
    <w:semiHidden/>
    <w:rsid w:val="00FD7E27"/>
  </w:style>
  <w:style w:customStyle="true" w:styleId="xl92" w:type="paragraph">
    <w:name w:val="xl92"/>
    <w:basedOn w:val="Standard"/>
    <w:semiHidden/>
    <w:rsid w:val="00FD7E27"/>
  </w:style>
  <w:style w:customStyle="true" w:styleId="xl93" w:type="paragraph">
    <w:name w:val="xl93"/>
    <w:basedOn w:val="Standard"/>
    <w:semiHidden/>
    <w:rsid w:val="00FD7E27"/>
  </w:style>
  <w:style w:customStyle="true" w:styleId="xl94" w:type="paragraph">
    <w:name w:val="xl94"/>
    <w:basedOn w:val="Standard"/>
    <w:semiHidden/>
    <w:rsid w:val="00FD7E27"/>
  </w:style>
  <w:style w:customStyle="true" w:styleId="xl95" w:type="paragraph">
    <w:name w:val="xl95"/>
    <w:basedOn w:val="Standard"/>
    <w:semiHidden/>
    <w:rsid w:val="00FD7E27"/>
  </w:style>
  <w:style w:customStyle="true" w:styleId="xl96" w:type="paragraph">
    <w:name w:val="xl96"/>
    <w:basedOn w:val="Standard"/>
    <w:semiHidden/>
    <w:rsid w:val="00FD7E27"/>
  </w:style>
  <w:style w:customStyle="true" w:styleId="xl97" w:type="paragraph">
    <w:name w:val="xl97"/>
    <w:basedOn w:val="Standard"/>
    <w:semiHidden/>
    <w:rsid w:val="00FD7E27"/>
  </w:style>
  <w:style w:customStyle="true" w:styleId="xl98" w:type="paragraph">
    <w:name w:val="xl98"/>
    <w:basedOn w:val="Standard"/>
    <w:semiHidden/>
    <w:rsid w:val="00FD7E27"/>
  </w:style>
  <w:style w:customStyle="true" w:styleId="xl99" w:type="paragraph">
    <w:name w:val="xl99"/>
    <w:basedOn w:val="Standard"/>
    <w:semiHidden/>
    <w:rsid w:val="00FD7E27"/>
  </w:style>
  <w:style w:customStyle="true" w:styleId="xl100" w:type="paragraph">
    <w:name w:val="xl100"/>
    <w:basedOn w:val="Standard"/>
    <w:semiHidden/>
    <w:rsid w:val="00FD7E27"/>
  </w:style>
  <w:style w:customStyle="true" w:styleId="xl101" w:type="paragraph">
    <w:name w:val="xl101"/>
    <w:basedOn w:val="Standard"/>
    <w:semiHidden/>
    <w:rsid w:val="00FD7E27"/>
  </w:style>
  <w:style w:customStyle="true" w:styleId="xl102" w:type="paragraph">
    <w:name w:val="xl102"/>
    <w:basedOn w:val="Standard"/>
    <w:semiHidden/>
    <w:rsid w:val="00FD7E27"/>
  </w:style>
  <w:style w:customStyle="true" w:styleId="xl103" w:type="paragraph">
    <w:name w:val="xl103"/>
    <w:basedOn w:val="Standard"/>
    <w:semiHidden/>
    <w:rsid w:val="00FD7E27"/>
  </w:style>
  <w:style w:customStyle="true" w:styleId="xl104" w:type="paragraph">
    <w:name w:val="xl104"/>
    <w:basedOn w:val="Standard"/>
    <w:semiHidden/>
    <w:rsid w:val="00FD7E27"/>
  </w:style>
  <w:style w:customStyle="true" w:styleId="xl105" w:type="paragraph">
    <w:name w:val="xl105"/>
    <w:basedOn w:val="Standard"/>
    <w:semiHidden/>
    <w:rsid w:val="00FD7E27"/>
  </w:style>
  <w:style w:customStyle="true" w:styleId="xl106" w:type="paragraph">
    <w:name w:val="xl106"/>
    <w:basedOn w:val="Standard"/>
    <w:semiHidden/>
    <w:rsid w:val="00FD7E27"/>
  </w:style>
  <w:style w:customStyle="true" w:styleId="xl107" w:type="paragraph">
    <w:name w:val="xl107"/>
    <w:basedOn w:val="Standard"/>
    <w:semiHidden/>
    <w:rsid w:val="00FD7E27"/>
  </w:style>
  <w:style w:customStyle="true" w:styleId="xl108" w:type="paragraph">
    <w:name w:val="xl108"/>
    <w:basedOn w:val="Standard"/>
    <w:semiHidden/>
    <w:rsid w:val="00FD7E27"/>
  </w:style>
  <w:style w:customStyle="true" w:styleId="xl109" w:type="paragraph">
    <w:name w:val="xl109"/>
    <w:basedOn w:val="Standard"/>
    <w:semiHidden/>
    <w:rsid w:val="00FD7E27"/>
  </w:style>
  <w:style w:customStyle="true" w:styleId="xl110" w:type="paragraph">
    <w:name w:val="xl110"/>
    <w:basedOn w:val="Standard"/>
    <w:semiHidden/>
    <w:rsid w:val="00FD7E27"/>
  </w:style>
  <w:style w:customStyle="true" w:styleId="xl111" w:type="paragraph">
    <w:name w:val="xl111"/>
    <w:basedOn w:val="Standard"/>
    <w:semiHidden/>
    <w:rsid w:val="00FD7E27"/>
  </w:style>
  <w:style w:customStyle="true" w:styleId="xl112" w:type="paragraph">
    <w:name w:val="xl112"/>
    <w:basedOn w:val="Standard"/>
    <w:semiHidden/>
    <w:rsid w:val="00FD7E27"/>
  </w:style>
  <w:style w:customStyle="true" w:styleId="xl113" w:type="paragraph">
    <w:name w:val="xl113"/>
    <w:basedOn w:val="Standard"/>
    <w:semiHidden/>
    <w:rsid w:val="00FD7E27"/>
  </w:style>
  <w:style w:customStyle="true" w:styleId="xl114" w:type="paragraph">
    <w:name w:val="xl114"/>
    <w:basedOn w:val="Standard"/>
    <w:semiHidden/>
    <w:rsid w:val="00FD7E27"/>
  </w:style>
  <w:style w:customStyle="true" w:styleId="Internetlink" w:type="character">
    <w:name w:val="Internet link"/>
    <w:rsid w:val="00FD7E27"/>
    <w:rPr>
      <w:color w:val="0000FF"/>
      <w:u w:color="000000"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rsid w:val="00FD7E27"/>
    <w:pPr>
      <w:suppressAutoHyphens/>
      <w:autoSpaceDN w:val="0"/>
    </w:pPr>
    <w:rPr>
      <w:rFonts w:ascii="Calibri" w:cs="F" w:eastAsia="SimSun" w:hAnsi="Calibri"/>
      <w:kern w:val="3"/>
      <w:lang w:val="hr-HR"/>
    </w:rPr>
  </w:style>
  <w:style w:customStyle="1" w:styleId="Textbody" w:type="paragraph">
    <w:name w:val="Text body"/>
    <w:basedOn w:val="Standard"/>
    <w:rsid w:val="00FD7E27"/>
    <w:pPr>
      <w:spacing w:after="120"/>
    </w:pPr>
  </w:style>
  <w:style w:customStyle="1" w:styleId="Index" w:type="paragraph">
    <w:name w:val="Index"/>
    <w:basedOn w:val="Standard"/>
    <w:rsid w:val="00FD7E27"/>
    <w:pPr>
      <w:suppressLineNumbers/>
    </w:pPr>
    <w:rPr>
      <w:rFonts w:cs="Mangal"/>
    </w:rPr>
  </w:style>
  <w:style w:customStyle="1" w:styleId="xl63" w:type="paragraph">
    <w:name w:val="xl63"/>
    <w:basedOn w:val="Standard"/>
    <w:semiHidden/>
    <w:rsid w:val="00FD7E27"/>
  </w:style>
  <w:style w:customStyle="1" w:styleId="xl64" w:type="paragraph">
    <w:name w:val="xl64"/>
    <w:basedOn w:val="Standard"/>
    <w:semiHidden/>
    <w:rsid w:val="00FD7E27"/>
  </w:style>
  <w:style w:customStyle="1" w:styleId="xl65" w:type="paragraph">
    <w:name w:val="xl65"/>
    <w:basedOn w:val="Standard"/>
    <w:semiHidden/>
    <w:rsid w:val="00FD7E27"/>
  </w:style>
  <w:style w:customStyle="1" w:styleId="xl66" w:type="paragraph">
    <w:name w:val="xl66"/>
    <w:basedOn w:val="Standard"/>
    <w:semiHidden/>
    <w:rsid w:val="00FD7E27"/>
  </w:style>
  <w:style w:customStyle="1" w:styleId="xl67" w:type="paragraph">
    <w:name w:val="xl67"/>
    <w:basedOn w:val="Standard"/>
    <w:semiHidden/>
    <w:rsid w:val="00FD7E27"/>
  </w:style>
  <w:style w:customStyle="1" w:styleId="xl68" w:type="paragraph">
    <w:name w:val="xl68"/>
    <w:basedOn w:val="Standard"/>
    <w:semiHidden/>
    <w:rsid w:val="00FD7E27"/>
  </w:style>
  <w:style w:customStyle="1" w:styleId="xl69" w:type="paragraph">
    <w:name w:val="xl69"/>
    <w:basedOn w:val="Standard"/>
    <w:semiHidden/>
    <w:rsid w:val="00FD7E27"/>
  </w:style>
  <w:style w:customStyle="1" w:styleId="xl70" w:type="paragraph">
    <w:name w:val="xl70"/>
    <w:basedOn w:val="Standard"/>
    <w:semiHidden/>
    <w:rsid w:val="00FD7E27"/>
  </w:style>
  <w:style w:customStyle="1" w:styleId="xl71" w:type="paragraph">
    <w:name w:val="xl71"/>
    <w:basedOn w:val="Standard"/>
    <w:semiHidden/>
    <w:rsid w:val="00FD7E27"/>
  </w:style>
  <w:style w:customStyle="1" w:styleId="xl72" w:type="paragraph">
    <w:name w:val="xl72"/>
    <w:basedOn w:val="Standard"/>
    <w:semiHidden/>
    <w:rsid w:val="00FD7E27"/>
  </w:style>
  <w:style w:customStyle="1" w:styleId="xl73" w:type="paragraph">
    <w:name w:val="xl73"/>
    <w:basedOn w:val="Standard"/>
    <w:semiHidden/>
    <w:rsid w:val="00FD7E27"/>
  </w:style>
  <w:style w:customStyle="1" w:styleId="xl74" w:type="paragraph">
    <w:name w:val="xl74"/>
    <w:basedOn w:val="Standard"/>
    <w:semiHidden/>
    <w:rsid w:val="00FD7E27"/>
  </w:style>
  <w:style w:customStyle="1" w:styleId="xl75" w:type="paragraph">
    <w:name w:val="xl75"/>
    <w:basedOn w:val="Standard"/>
    <w:semiHidden/>
    <w:rsid w:val="00FD7E27"/>
  </w:style>
  <w:style w:customStyle="1" w:styleId="xl76" w:type="paragraph">
    <w:name w:val="xl76"/>
    <w:basedOn w:val="Standard"/>
    <w:semiHidden/>
    <w:rsid w:val="00FD7E27"/>
  </w:style>
  <w:style w:customStyle="1" w:styleId="xl77" w:type="paragraph">
    <w:name w:val="xl77"/>
    <w:basedOn w:val="Standard"/>
    <w:semiHidden/>
    <w:rsid w:val="00FD7E27"/>
  </w:style>
  <w:style w:customStyle="1" w:styleId="xl78" w:type="paragraph">
    <w:name w:val="xl78"/>
    <w:basedOn w:val="Standard"/>
    <w:semiHidden/>
    <w:rsid w:val="00FD7E27"/>
  </w:style>
  <w:style w:customStyle="1" w:styleId="xl79" w:type="paragraph">
    <w:name w:val="xl79"/>
    <w:basedOn w:val="Standard"/>
    <w:semiHidden/>
    <w:rsid w:val="00FD7E27"/>
  </w:style>
  <w:style w:customStyle="1" w:styleId="xl80" w:type="paragraph">
    <w:name w:val="xl80"/>
    <w:basedOn w:val="Standard"/>
    <w:semiHidden/>
    <w:rsid w:val="00FD7E27"/>
  </w:style>
  <w:style w:customStyle="1" w:styleId="xl81" w:type="paragraph">
    <w:name w:val="xl81"/>
    <w:basedOn w:val="Standard"/>
    <w:semiHidden/>
    <w:rsid w:val="00FD7E27"/>
  </w:style>
  <w:style w:customStyle="1" w:styleId="xl82" w:type="paragraph">
    <w:name w:val="xl82"/>
    <w:basedOn w:val="Standard"/>
    <w:semiHidden/>
    <w:rsid w:val="00FD7E27"/>
  </w:style>
  <w:style w:customStyle="1" w:styleId="xl83" w:type="paragraph">
    <w:name w:val="xl83"/>
    <w:basedOn w:val="Standard"/>
    <w:semiHidden/>
    <w:rsid w:val="00FD7E27"/>
  </w:style>
  <w:style w:customStyle="1" w:styleId="xl84" w:type="paragraph">
    <w:name w:val="xl84"/>
    <w:basedOn w:val="Standard"/>
    <w:semiHidden/>
    <w:rsid w:val="00FD7E27"/>
  </w:style>
  <w:style w:customStyle="1" w:styleId="xl85" w:type="paragraph">
    <w:name w:val="xl85"/>
    <w:basedOn w:val="Standard"/>
    <w:semiHidden/>
    <w:rsid w:val="00FD7E27"/>
  </w:style>
  <w:style w:customStyle="1" w:styleId="xl86" w:type="paragraph">
    <w:name w:val="xl86"/>
    <w:basedOn w:val="Standard"/>
    <w:semiHidden/>
    <w:rsid w:val="00FD7E27"/>
  </w:style>
  <w:style w:customStyle="1" w:styleId="xl87" w:type="paragraph">
    <w:name w:val="xl87"/>
    <w:basedOn w:val="Standard"/>
    <w:semiHidden/>
    <w:rsid w:val="00FD7E27"/>
  </w:style>
  <w:style w:customStyle="1" w:styleId="xl88" w:type="paragraph">
    <w:name w:val="xl88"/>
    <w:basedOn w:val="Standard"/>
    <w:semiHidden/>
    <w:rsid w:val="00FD7E27"/>
  </w:style>
  <w:style w:customStyle="1" w:styleId="xl89" w:type="paragraph">
    <w:name w:val="xl89"/>
    <w:basedOn w:val="Standard"/>
    <w:semiHidden/>
    <w:rsid w:val="00FD7E27"/>
  </w:style>
  <w:style w:customStyle="1" w:styleId="xl90" w:type="paragraph">
    <w:name w:val="xl90"/>
    <w:basedOn w:val="Standard"/>
    <w:semiHidden/>
    <w:rsid w:val="00FD7E27"/>
  </w:style>
  <w:style w:customStyle="1" w:styleId="xl91" w:type="paragraph">
    <w:name w:val="xl91"/>
    <w:basedOn w:val="Standard"/>
    <w:semiHidden/>
    <w:rsid w:val="00FD7E27"/>
  </w:style>
  <w:style w:customStyle="1" w:styleId="xl92" w:type="paragraph">
    <w:name w:val="xl92"/>
    <w:basedOn w:val="Standard"/>
    <w:semiHidden/>
    <w:rsid w:val="00FD7E27"/>
  </w:style>
  <w:style w:customStyle="1" w:styleId="xl93" w:type="paragraph">
    <w:name w:val="xl93"/>
    <w:basedOn w:val="Standard"/>
    <w:semiHidden/>
    <w:rsid w:val="00FD7E27"/>
  </w:style>
  <w:style w:customStyle="1" w:styleId="xl94" w:type="paragraph">
    <w:name w:val="xl94"/>
    <w:basedOn w:val="Standard"/>
    <w:semiHidden/>
    <w:rsid w:val="00FD7E27"/>
  </w:style>
  <w:style w:customStyle="1" w:styleId="xl95" w:type="paragraph">
    <w:name w:val="xl95"/>
    <w:basedOn w:val="Standard"/>
    <w:semiHidden/>
    <w:rsid w:val="00FD7E27"/>
  </w:style>
  <w:style w:customStyle="1" w:styleId="xl96" w:type="paragraph">
    <w:name w:val="xl96"/>
    <w:basedOn w:val="Standard"/>
    <w:semiHidden/>
    <w:rsid w:val="00FD7E27"/>
  </w:style>
  <w:style w:customStyle="1" w:styleId="xl97" w:type="paragraph">
    <w:name w:val="xl97"/>
    <w:basedOn w:val="Standard"/>
    <w:semiHidden/>
    <w:rsid w:val="00FD7E27"/>
  </w:style>
  <w:style w:customStyle="1" w:styleId="xl98" w:type="paragraph">
    <w:name w:val="xl98"/>
    <w:basedOn w:val="Standard"/>
    <w:semiHidden/>
    <w:rsid w:val="00FD7E27"/>
  </w:style>
  <w:style w:customStyle="1" w:styleId="xl99" w:type="paragraph">
    <w:name w:val="xl99"/>
    <w:basedOn w:val="Standard"/>
    <w:semiHidden/>
    <w:rsid w:val="00FD7E27"/>
  </w:style>
  <w:style w:customStyle="1" w:styleId="xl100" w:type="paragraph">
    <w:name w:val="xl100"/>
    <w:basedOn w:val="Standard"/>
    <w:semiHidden/>
    <w:rsid w:val="00FD7E27"/>
  </w:style>
  <w:style w:customStyle="1" w:styleId="xl101" w:type="paragraph">
    <w:name w:val="xl101"/>
    <w:basedOn w:val="Standard"/>
    <w:semiHidden/>
    <w:rsid w:val="00FD7E27"/>
  </w:style>
  <w:style w:customStyle="1" w:styleId="xl102" w:type="paragraph">
    <w:name w:val="xl102"/>
    <w:basedOn w:val="Standard"/>
    <w:semiHidden/>
    <w:rsid w:val="00FD7E27"/>
  </w:style>
  <w:style w:customStyle="1" w:styleId="xl103" w:type="paragraph">
    <w:name w:val="xl103"/>
    <w:basedOn w:val="Standard"/>
    <w:semiHidden/>
    <w:rsid w:val="00FD7E27"/>
  </w:style>
  <w:style w:customStyle="1" w:styleId="xl104" w:type="paragraph">
    <w:name w:val="xl104"/>
    <w:basedOn w:val="Standard"/>
    <w:semiHidden/>
    <w:rsid w:val="00FD7E27"/>
  </w:style>
  <w:style w:customStyle="1" w:styleId="xl105" w:type="paragraph">
    <w:name w:val="xl105"/>
    <w:basedOn w:val="Standard"/>
    <w:semiHidden/>
    <w:rsid w:val="00FD7E27"/>
  </w:style>
  <w:style w:customStyle="1" w:styleId="xl106" w:type="paragraph">
    <w:name w:val="xl106"/>
    <w:basedOn w:val="Standard"/>
    <w:semiHidden/>
    <w:rsid w:val="00FD7E27"/>
  </w:style>
  <w:style w:customStyle="1" w:styleId="xl107" w:type="paragraph">
    <w:name w:val="xl107"/>
    <w:basedOn w:val="Standard"/>
    <w:semiHidden/>
    <w:rsid w:val="00FD7E27"/>
  </w:style>
  <w:style w:customStyle="1" w:styleId="xl108" w:type="paragraph">
    <w:name w:val="xl108"/>
    <w:basedOn w:val="Standard"/>
    <w:semiHidden/>
    <w:rsid w:val="00FD7E27"/>
  </w:style>
  <w:style w:customStyle="1" w:styleId="xl109" w:type="paragraph">
    <w:name w:val="xl109"/>
    <w:basedOn w:val="Standard"/>
    <w:semiHidden/>
    <w:rsid w:val="00FD7E27"/>
  </w:style>
  <w:style w:customStyle="1" w:styleId="xl110" w:type="paragraph">
    <w:name w:val="xl110"/>
    <w:basedOn w:val="Standard"/>
    <w:semiHidden/>
    <w:rsid w:val="00FD7E27"/>
  </w:style>
  <w:style w:customStyle="1" w:styleId="xl111" w:type="paragraph">
    <w:name w:val="xl111"/>
    <w:basedOn w:val="Standard"/>
    <w:semiHidden/>
    <w:rsid w:val="00FD7E27"/>
  </w:style>
  <w:style w:customStyle="1" w:styleId="xl112" w:type="paragraph">
    <w:name w:val="xl112"/>
    <w:basedOn w:val="Standard"/>
    <w:semiHidden/>
    <w:rsid w:val="00FD7E27"/>
  </w:style>
  <w:style w:customStyle="1" w:styleId="xl113" w:type="paragraph">
    <w:name w:val="xl113"/>
    <w:basedOn w:val="Standard"/>
    <w:semiHidden/>
    <w:rsid w:val="00FD7E27"/>
  </w:style>
  <w:style w:customStyle="1" w:styleId="xl114" w:type="paragraph">
    <w:name w:val="xl114"/>
    <w:basedOn w:val="Standard"/>
    <w:semiHidden/>
    <w:rsid w:val="00FD7E27"/>
  </w:style>
  <w:style w:customStyle="1" w:styleId="Internetlink" w:type="character">
    <w:name w:val="Internet link"/>
    <w:rsid w:val="00FD7E27"/>
    <w:rPr>
      <w:color w:val="0000FF"/>
      <w:u w:color="000000"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7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53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St-81/2017-12</izvorni_sadrzaj>
    <derivirana_varijabla naziv="DomainObject.Oznaka_1">St-81/2017-12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13</izvorni_sadrzaj>
    <derivirana_varijabla naziv="DomainObject.BrojStranica_1">13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PARKETI POŽGAJ - društvo s ograničenom odgovornošću za proizvodnju i trgovinu</izvorni_sadrzaj>
    <derivirana_varijabla naziv="DomainObject.Predmet.StrankaFormated_1">  PARKETI POŽGAJ - društvo s ograničenom odgovornošću za proizvodnju i trgovinu</derivirana_varijabla>
  </DomainObject.Predmet.StrankaFormated>
  <DomainObject.Predmet.StrankaFormatedOIB>
    <izvorni_sadrzaj>  PARKETI POŽGAJ - društvo s ograničenom odgovornošću za proizvodnju i trgovinu, OIB 65436826341</izvorni_sadrzaj>
    <derivirana_varijabla naziv="DomainObject.Predmet.StrankaFormatedOIB_1">  PARKETI POŽGAJ - društvo s ograničenom odgovornošću za proizvodnju i trgovinu, OIB 65436826341</derivirana_varijabla>
  </DomainObject.Predmet.StrankaFormatedOIB>
  <DomainObject.Predmet.StrankaFormatedWithAdress>
    <izvorni_sadrzaj> PARKETI POŽGAJ - društvo s ograničenom odgovornošću za proizvodnju i trgovinu, Dravska 40, 42230 Veliki Bukovec</izvorni_sadrzaj>
    <derivirana_varijabla naziv="DomainObject.Predmet.StrankaFormatedWithAdress_1"> PARKETI POŽGAJ - društvo s ograničenom odgovornošću za proizvodnju i trgovinu, Dravska 40, 42230 Veliki Bukovec</derivirana_varijabla>
  </DomainObject.Predmet.StrankaFormatedWithAdress>
  <DomainObject.Predmet.StrankaFormatedWithAdressOIB>
    <izvorni_sadrzaj> PARKETI POŽGAJ - društvo s ograničenom odgovornošću za proizvodnju i trgovinu, OIB 65436826341, Dravska 40, 42230 Veliki Bukovec</izvorni_sadrzaj>
    <derivirana_varijabla naziv="DomainObject.Predmet.StrankaFormatedWithAdressOIB_1"> PARKETI POŽGAJ - društvo s ograničenom odgovornošću za proizvodnju i trgovinu, OIB 65436826341, Dravska 40, 42230 Veliki Bukovec</derivirana_varijabla>
  </DomainObject.Predmet.StrankaFormatedWithAdressOIB>
  <DomainObject.Predmet.StrankaWithAdress>
    <izvorni_sadrzaj>PARKETI POŽGAJ - društvo s ograničenom odgovornošću za proizvodnju i trgovinu Dravska 40,42230 Veliki Bukovec</izvorni_sadrzaj>
    <derivirana_varijabla naziv="DomainObject.Predmet.StrankaWithAdress_1">PARKETI POŽGAJ - društvo s ograničenom odgovornošću za proizvodnju i trgovinu Dravska 40,42230 Veliki Bukovec</derivirana_varijabla>
  </DomainObject.Predmet.StrankaWithAdress>
  <DomainObject.Predmet.StrankaWithAdressOIB>
    <izvorni_sadrzaj>PARKETI POŽGAJ - društvo s ograničenom odgovornošću za proizvodnju i trgovinu, OIB 65436826341, Dravska 40,42230 Veliki Bukovec</izvorni_sadrzaj>
    <derivirana_varijabla naziv="DomainObject.Predmet.StrankaWithAdressOIB_1">PARKETI POŽGAJ - društvo s ograničenom odgovornošću za proizvodnju i trgovinu, OIB 65436826341, Dravska 40,42230 Veliki Bukovec</derivirana_varijabla>
  </DomainObject.Predmet.StrankaWithAdressOIB>
  <DomainObject.Predmet.StrankaNazivFormated>
    <izvorni_sadrzaj>PARKETI POŽGAJ - društvo s ograničenom odgovornošću za proizvodnju i trgovinu</izvorni_sadrzaj>
    <derivirana_varijabla naziv="DomainObject.Predmet.StrankaNazivFormated_1">PARKETI POŽGAJ - društvo s ograničenom odgovornošću za proizvodnju i trgovinu</derivirana_varijabla>
  </DomainObject.Predmet.StrankaNazivFormated>
  <DomainObject.Predmet.StrankaNazivFormatedOIB>
    <izvorni_sadrzaj>PARKETI POŽGAJ - društvo s ograničenom odgovornošću za proizvodnju i trgovinu, OIB 65436826341</izvorni_sadrzaj>
    <derivirana_varijabla naziv="DomainObject.Predmet.StrankaNazivFormatedOIB_1">PARKETI POŽGAJ - društvo s ograničenom odgovornošću za proizvodnju i trgovinu, OIB 65436826341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14813154.70</izvorni_sadrzaj>
    <derivirana_varijabla naziv="DomainObject.Predmet.TrenutnaVrijednost_1">14813154.70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PARKETI POŽGAJ - društvo s ograničenom odgovornošću za proizvodnju i trgovinu</item>
    </izvorni_sadrzaj>
    <derivirana_varijabla naziv="DomainObject.Predmet.StrankaListFormated_1">
      <item>PARKETI POŽGAJ - društvo s ograničenom odgovornošću za proizvodnju i trgovinu</item>
    </derivirana_varijabla>
  </DomainObject.Predmet.StrankaListFormated>
  <DomainObject.Predmet.StrankaListFormatedOIB>
    <izvorni_sadrzaj>
      <item>PARKETI POŽGAJ - društvo s ograničenom odgovornošću za proizvodnju i trgovinu, OIB 65436826341</item>
    </izvorni_sadrzaj>
    <derivirana_varijabla naziv="DomainObject.Predmet.StrankaListFormatedOIB_1">
      <item>PARKETI POŽGAJ - društvo s ograničenom odgovornošću za proizvodnju i trgovinu, OIB 65436826341</item>
    </derivirana_varijabla>
  </DomainObject.Predmet.StrankaListFormatedOIB>
  <DomainObject.Predmet.StrankaListFormatedWithAdress>
    <izvorni_sadrzaj>
      <item>PARKETI POŽGAJ - društvo s ograničenom odgovornošću za proizvodnju i trgovinu, Dravska 40, 42230 Veliki Bukovec</item>
    </izvorni_sadrzaj>
    <derivirana_varijabla naziv="DomainObject.Predmet.StrankaListFormatedWithAdress_1">
      <item>PARKETI POŽGAJ - društvo s ograničenom odgovornošću za proizvodnju i trgovinu, Dravska 40, 42230 Veliki Bukovec</item>
    </derivirana_varijabla>
  </DomainObject.Predmet.StrankaListFormatedWithAdress>
  <DomainObject.Predmet.StrankaListFormatedWithAdressOIB>
    <izvorni_sadrzaj>
      <item>PARKETI POŽGAJ - društvo s ograničenom odgovornošću za proizvodnju i trgovinu, OIB 65436826341, Dravska 40, 42230 Veliki Bukovec</item>
    </izvorni_sadrzaj>
    <derivirana_varijabla naziv="DomainObject.Predmet.StrankaListFormatedWithAdressOIB_1">
      <item>PARKETI POŽGAJ - društvo s ograničenom odgovornošću za proizvodnju i trgovinu, OIB 65436826341, Dravska 40, 42230 Veliki Bukovec</item>
    </derivirana_varijabla>
  </DomainObject.Predmet.StrankaListFormatedWithAdressOIB>
  <DomainObject.Predmet.StrankaListNazivFormated>
    <izvorni_sadrzaj>
      <item>PARKETI POŽGAJ - društvo s ograničenom odgovornošću za proizvodnju i trgovinu</item>
    </izvorni_sadrzaj>
    <derivirana_varijabla naziv="DomainObject.Predmet.StrankaListNazivFormated_1">
      <item>PARKETI POŽGAJ - društvo s ograničenom odgovornošću za proizvodnju i trgovinu</item>
    </derivirana_varijabla>
  </DomainObject.Predmet.StrankaListNazivFormated>
  <DomainObject.Predmet.StrankaListNazivFormatedOIB>
    <izvorni_sadrzaj>
      <item>PARKETI POŽGAJ - društvo s ograničenom odgovornošću za proizvodnju i trgovinu, OIB 65436826341</item>
    </izvorni_sadrzaj>
    <derivirana_varijabla naziv="DomainObject.Predmet.StrankaListNazivFormatedOIB_1">
      <item>PARKETI POŽGAJ - društvo s ograničenom odgovornošću za proizvodnju i trgovinu, OIB 65436826341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izvorni_sadrzaj>
    <derivirana_varijabla naziv="DomainObject.Predmet.OstaliList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derivirana_varijabla>
  </DomainObject.Predmet.OstaliListFormated>
  <DomainObject.Predmet.OstaliList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izvorni_sadrzaj>
    <derivirana_varijabla naziv="DomainObject.Predmet.OstaliList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izvorni_sadrzaj>
    <derivirana_varijabla naziv="DomainObject.Predmet.OstaliListFormatedWithAdress_1"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izvorni_sadrzaj>
    <derivirana_varijabla naziv="DomainObject.Predmet.OstaliListFormatedWithAdressOIB_1"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derivirana_varijabla>
  </DomainObject.Predmet.OstaliListFormatedWithAdressOIB>
  <DomainObject.Predmet.OstaliListNaziv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izvorni_sadrzaj>
    <derivirana_varijabla naziv="DomainObject.Predmet.OstaliListNaziv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derivirana_varijabla>
  </DomainObject.Predmet.OstaliListNazivFormated>
  <DomainObject.Predmet.OstaliListNaziv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izvorni_sadrzaj>
    <derivirana_varijabla naziv="DomainObject.Predmet.OstaliListNaziv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St-81/2017-12</izvorni_sadrzaj>
    <derivirana_varijabla naziv="DomainObject.PoslovniBrojDokumenta_1">St-81/2017-12</derivirana_varijabla>
  </DomainObject.PoslovniBrojDokumenta>
  <DomainObject.Predmet.StrankaIDrugi>
    <izvorni_sadrzaj>PARKETI POŽGAJ - društvo s ograničenom odgovornošću za proizvodnju i trgovinu</izvorni_sadrzaj>
    <derivirana_varijabla naziv="DomainObject.Predmet.StrankaIDrugi_1">PARKETI POŽGAJ -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PARKETI POŽGAJ - društvo s ograničenom odgovornošću za proizvodnju i trgovinu, OIB 65436826341, Dravska 40, 42230 Veliki Bukovec</izvorni_sadrzaj>
    <derivirana_varijabla naziv="DomainObject.Predmet.StrankaIDrugiAdressOIB_1">PARKETI POŽGAJ - društvo s ograničenom odgovornošću za proizvodnju i trgovinu, OIB 65436826341, Dravska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izvorni_sadrzaj>
    <derivirana_varijabla naziv="DomainObject.Predmet.SudioniciListNaziv_1"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derivirana_varijabla>
  </DomainObject.Predmet.SudioniciListNaziv>
  <DomainObject.Predmet.SudioniciListAdressOIB>
    <izvorni_sadrzaj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izvorni_sadrzaj>
    <derivirana_varijabla naziv="DomainObject.Predmet.SudioniciListAdressOIB_1"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59C47-7C28-4353-AC73-8D63978E1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2636</properties:Words>
  <properties:Characters>16299</properties:Characters>
  <properties:Lines>1962</properties:Lines>
  <properties:Paragraphs>876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2017-07-24T10:21:00Z</cp:lastPrinted>
  <dcterms:modified xmlns:xsi="http://www.w3.org/2001/XMLSchema-instance" xsi:type="dcterms:W3CDTF">2017-07-24T12:07:00Z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St-81/2017-12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