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b9f743" w14:paraId="0b9f743" w:rsidRDefault="001D32A9" w:rsidP="001D32A9" w:rsidR="001D32A9" w:rsidRPr="001D32A9">
      <w:pPr>
        <w15:collapsed w:val="false"/>
        <w:rPr>
          <w:szCs w:val="20"/>
          <w:lang w:eastAsia="hr-HR" w:val="en-GB"/>
        </w:rPr>
      </w:pPr>
      <w:r w:rsidRPr="001D32A9">
        <w:rPr>
          <w:noProof/>
          <w:szCs w:val="20"/>
          <w:lang w:eastAsia="hr-HR"/>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37327B" w:rsidR="001D32A9" w:rsidRPr="001D32A9">
        <w:tc>
          <w:tcPr>
            <w:tcW w:type="dxa" w:w="3060"/>
          </w:tcPr>
          <w:p w:rsidRDefault="001D32A9" w:rsidP="001D32A9" w:rsidR="001D32A9" w:rsidRPr="001D32A9">
            <w:pPr>
              <w:keepNext/>
              <w:tabs>
                <w:tab w:pos="2520" w:val="center"/>
                <w:tab w:pos="6840" w:val="left"/>
              </w:tabs>
              <w:outlineLvl w:val="1"/>
              <w:rPr>
                <w:lang w:eastAsia="hr-HR"/>
              </w:rPr>
            </w:pPr>
            <w:r w:rsidRPr="001D32A9">
              <w:rPr>
                <w:lang w:eastAsia="hr-HR"/>
              </w:rPr>
              <w:t>REPUBLIKA HRVATSKA</w:t>
            </w:r>
          </w:p>
          <w:p w:rsidRDefault="001D32A9" w:rsidP="001D32A9" w:rsidR="001D32A9" w:rsidRPr="001D32A9">
            <w:pPr>
              <w:rPr>
                <w:lang w:eastAsia="hr-HR" w:val="en-GB"/>
              </w:rPr>
            </w:pPr>
            <w:r w:rsidRPr="001D32A9">
              <w:rPr>
                <w:lang w:eastAsia="hr-HR" w:val="en-GB"/>
              </w:rPr>
              <w:t>Trgovački sud u Zagrebu</w:t>
            </w:r>
          </w:p>
          <w:p w:rsidRDefault="001D32A9" w:rsidP="001D32A9" w:rsidR="001D32A9" w:rsidRPr="001D32A9">
            <w:pPr>
              <w:rPr>
                <w:lang w:eastAsia="hr-HR" w:val="en-GB"/>
              </w:rPr>
            </w:pPr>
            <w:r w:rsidRPr="001D32A9">
              <w:rPr>
                <w:lang w:eastAsia="hr-HR" w:val="en-GB"/>
              </w:rPr>
              <w:t xml:space="preserve">Zagreb, </w:t>
            </w:r>
            <w:proofErr w:type="spellStart"/>
            <w:r w:rsidRPr="001D32A9">
              <w:rPr>
                <w:lang w:eastAsia="hr-HR" w:val="en-GB"/>
              </w:rPr>
              <w:t>Amruševa</w:t>
            </w:r>
            <w:proofErr w:type="spellEnd"/>
            <w:r w:rsidRPr="001D32A9">
              <w:rPr>
                <w:lang w:eastAsia="hr-HR" w:val="en-GB"/>
              </w:rPr>
              <w:t xml:space="preserve"> 2/II</w:t>
            </w:r>
          </w:p>
        </w:tc>
      </w:tr>
    </w:tbl>
    <w:p w:rsidRDefault="001D32A9" w:rsidP="001D32A9" w:rsidR="001D32A9" w:rsidRPr="001D32A9">
      <w:pPr>
        <w:rPr>
          <w:szCs w:val="20"/>
          <w:lang w:eastAsia="hr-HR" w:val="en-GB"/>
        </w:rPr>
      </w:pP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r>
      <w:r w:rsidRPr="001D32A9">
        <w:rPr>
          <w:b/>
          <w:szCs w:val="20"/>
          <w:lang w:eastAsia="hr-HR" w:val="en-GB"/>
        </w:rPr>
        <w:tab/>
        <w:t xml:space="preserve">  </w:t>
      </w:r>
    </w:p>
    <w:p w:rsidRDefault="001D32A9" w:rsidP="001D32A9" w:rsidR="001D32A9" w:rsidRPr="001D32A9">
      <w:pPr>
        <w:jc w:val="center"/>
        <w:rPr>
          <w:b/>
          <w:lang w:eastAsia="hr-HR"/>
        </w:rPr>
      </w:pPr>
    </w:p>
    <w:p w:rsidRDefault="001D32A9" w:rsidP="001D32A9" w:rsidR="001D32A9" w:rsidRPr="001D32A9">
      <w:pPr>
        <w:jc w:val="center"/>
        <w:rPr>
          <w:lang w:eastAsia="hr-HR"/>
        </w:rPr>
      </w:pPr>
    </w:p>
    <w:p w:rsidRDefault="001D32A9" w:rsidP="001D32A9" w:rsidR="001D32A9" w:rsidRPr="001D32A9">
      <w:pPr>
        <w:jc w:val="center"/>
        <w:rPr>
          <w:lang w:eastAsia="hr-HR"/>
        </w:rPr>
      </w:pPr>
      <w:r w:rsidRPr="001D32A9">
        <w:rPr>
          <w:lang w:eastAsia="hr-HR"/>
        </w:rPr>
        <w:t>R E P U B L I K A    H R V A T S K A</w:t>
      </w:r>
    </w:p>
    <w:p w:rsidRDefault="004501DB" w:rsidP="004501DB" w:rsidR="004501DB" w:rsidRPr="00E974B3">
      <w:pPr>
        <w:ind w:left="2880"/>
        <w:jc w:val="right"/>
      </w:pPr>
      <w:r w:rsidRPr="00E974B3">
        <w:t xml:space="preserve">  R J E Š E NJ E </w:t>
      </w:r>
      <w:r w:rsidRPr="00E974B3">
        <w:tab/>
      </w:r>
      <w:r w:rsidRPr="00E974B3">
        <w:tab/>
      </w:r>
      <w:r w:rsidRPr="00E974B3">
        <w:tab/>
      </w:r>
      <w:r w:rsidRPr="00E974B3">
        <w:tab/>
      </w:r>
      <w:r w:rsidRPr="00E974B3">
        <w:tab/>
      </w:r>
    </w:p>
    <w:p w:rsidRDefault="004501DB" w:rsidP="004501DB" w:rsidR="004501DB" w:rsidRPr="00E974B3">
      <w:pPr>
        <w:jc w:val="center"/>
      </w:pPr>
      <w:r w:rsidRPr="00E974B3">
        <w:t xml:space="preserve">I </w:t>
      </w:r>
    </w:p>
    <w:p w:rsidRDefault="004501DB" w:rsidP="004501DB" w:rsidR="004501DB" w:rsidRPr="00E974B3">
      <w:pPr>
        <w:jc w:val="center"/>
      </w:pPr>
      <w:r w:rsidRPr="00E974B3">
        <w:t>Z A K L J U Č A K</w:t>
      </w:r>
    </w:p>
    <w:p w:rsidRDefault="001D32A9" w:rsidP="001D32A9" w:rsidR="001D32A9" w:rsidRPr="001D32A9">
      <w:pPr>
        <w:jc w:val="center"/>
        <w:rPr>
          <w:lang w:eastAsia="hr-HR"/>
        </w:rPr>
      </w:pPr>
    </w:p>
    <w:p w:rsidRDefault="0024656B" w:rsidP="0024656B" w:rsidR="0024656B" w:rsidRPr="002A10EF">
      <w:pPr>
        <w:jc w:val="both"/>
      </w:pPr>
    </w:p>
    <w:p w:rsidRDefault="003D246D" w:rsidP="00573F35" w:rsidR="00573F35" w:rsidRPr="002A10EF">
      <w:pPr>
        <w:jc w:val="both"/>
      </w:pPr>
      <w:r w:rsidRPr="002A10EF">
        <w:t xml:space="preserve">Trgovački sud u Zagrebu, po sucu Nikoli Ribariću, u stečajnom predmetu u povodu zahtjeva FINANCIJSKE AGENCIJE, za provedbu stečajnog postupka nad dužnikom  </w:t>
      </w:r>
    </w:p>
    <w:p w:rsidRDefault="00720195" w:rsidP="00573F35" w:rsidR="003D246D" w:rsidRPr="002A10EF">
      <w:pPr>
        <w:jc w:val="both"/>
      </w:pPr>
      <w:r w:rsidRPr="00720195">
        <w:t>ORSULA d.o.o.</w:t>
      </w:r>
      <w:r>
        <w:t xml:space="preserve">, Zagreb (Grad Zagreb), Ožujska 9, OIB: </w:t>
      </w:r>
      <w:r w:rsidRPr="00720195">
        <w:t>24028045431</w:t>
      </w:r>
      <w:r w:rsidR="003D246D" w:rsidRPr="002A10EF">
        <w:t xml:space="preserve">, dana </w:t>
      </w:r>
      <w:r w:rsidR="00573F35" w:rsidRPr="002A10EF">
        <w:t>20</w:t>
      </w:r>
      <w:r w:rsidR="003D246D" w:rsidRPr="002A10EF">
        <w:t>. ožujka 2017.</w:t>
      </w:r>
    </w:p>
    <w:p w:rsidRDefault="003D246D" w:rsidP="00573F35" w:rsidR="003D246D">
      <w:pPr>
        <w:jc w:val="both"/>
      </w:pPr>
    </w:p>
    <w:p w:rsidRDefault="00D73810" w:rsidP="004D60A7" w:rsidR="00D73810">
      <w:pPr>
        <w:jc w:val="both"/>
      </w:pPr>
    </w:p>
    <w:p w:rsidRDefault="00E43B53" w:rsidP="00E43B53" w:rsidR="00E43B53" w:rsidRPr="00B77765">
      <w:pPr>
        <w:jc w:val="center"/>
      </w:pPr>
      <w:r w:rsidRPr="00B77765">
        <w:t>r i j e š i o   j e</w:t>
      </w:r>
    </w:p>
    <w:p w:rsidRDefault="00E43B53" w:rsidP="00E43B53" w:rsidR="00E43B53" w:rsidRPr="00B77765"/>
    <w:p w:rsidRDefault="000631BD" w:rsidP="004501DB" w:rsidR="004501DB">
      <w:pPr>
        <w:ind w:left="540"/>
        <w:jc w:val="both"/>
      </w:pPr>
      <w:r w:rsidRPr="00B77765">
        <w:t>Pokreće se prethodni</w:t>
      </w:r>
      <w:r w:rsidR="00E43B53" w:rsidRPr="00B77765">
        <w:t xml:space="preserve"> postupak radi utvrđivanja </w:t>
      </w:r>
      <w:r w:rsidR="00772F5D">
        <w:t>pretpost</w:t>
      </w:r>
      <w:r w:rsidR="00FB5FF2" w:rsidRPr="00B77765">
        <w:t>avki</w:t>
      </w:r>
      <w:r w:rsidR="00E43B53" w:rsidRPr="00B77765">
        <w:t xml:space="preserve"> za otvaranje stečajnog p</w:t>
      </w:r>
      <w:r w:rsidR="00494628" w:rsidRPr="00B77765">
        <w:t>ostupka nad</w:t>
      </w:r>
      <w:r w:rsidR="00E43B53" w:rsidRPr="00B77765">
        <w:t xml:space="preserve"> društvom</w:t>
      </w:r>
      <w:r w:rsidR="00CF5DEA" w:rsidRPr="00B77765">
        <w:t xml:space="preserve"> </w:t>
      </w:r>
      <w:r w:rsidR="00720195" w:rsidRPr="00720195">
        <w:t>ORSULA d.o.o.</w:t>
      </w:r>
      <w:r w:rsidR="00720195">
        <w:t xml:space="preserve">, Zagreb (Grad Zagreb), Ožujska 9, OIB: </w:t>
      </w:r>
      <w:r w:rsidR="00720195" w:rsidRPr="00720195">
        <w:t>24028045431</w:t>
      </w:r>
      <w:r w:rsidR="00076780">
        <w:t>.</w:t>
      </w:r>
    </w:p>
    <w:p w:rsidRDefault="00076780" w:rsidP="004501DB" w:rsidR="00076780">
      <w:pPr>
        <w:ind w:left="540"/>
        <w:jc w:val="both"/>
      </w:pPr>
    </w:p>
    <w:p w:rsidRDefault="004501DB" w:rsidP="004501DB" w:rsidR="004501DB">
      <w:pPr>
        <w:ind w:left="540"/>
        <w:jc w:val="center"/>
      </w:pPr>
      <w:r w:rsidRPr="00E974B3">
        <w:t xml:space="preserve">z a k </w:t>
      </w:r>
      <w:proofErr w:type="spellStart"/>
      <w:r w:rsidRPr="00E974B3">
        <w:t>lj</w:t>
      </w:r>
      <w:proofErr w:type="spellEnd"/>
      <w:r w:rsidRPr="00E974B3">
        <w:t xml:space="preserve"> u č i o  j e</w:t>
      </w:r>
    </w:p>
    <w:p w:rsidRDefault="004501DB" w:rsidP="004501DB" w:rsidR="004501DB" w:rsidRPr="00E974B3">
      <w:pPr>
        <w:ind w:left="540"/>
        <w:jc w:val="center"/>
      </w:pPr>
    </w:p>
    <w:p w:rsidRDefault="004501DB" w:rsidP="004501DB" w:rsidR="0060532B">
      <w:pPr>
        <w:pStyle w:val="Odlomakpopisa"/>
        <w:numPr>
          <w:ilvl w:val="0"/>
          <w:numId w:val="5"/>
        </w:numPr>
        <w:jc w:val="both"/>
      </w:pPr>
      <w:r w:rsidRPr="00E974B3">
        <w:t xml:space="preserve">Naređuje se osobi ovlaštenoj za zastupanje dužnika </w:t>
      </w:r>
    </w:p>
    <w:p w:rsidRDefault="00185EF1" w:rsidP="00D73810" w:rsidR="00185EF1">
      <w:pPr>
        <w:pStyle w:val="Odlomakpopisa"/>
        <w:ind w:left="540"/>
        <w:jc w:val="both"/>
      </w:pPr>
    </w:p>
    <w:p w:rsidRDefault="00720195" w:rsidP="00720195" w:rsidR="00720195">
      <w:pPr>
        <w:pStyle w:val="Odlomakpopisa"/>
        <w:ind w:left="540"/>
        <w:jc w:val="both"/>
      </w:pPr>
      <w:r>
        <w:t xml:space="preserve">ZVONKO STOJEVIĆ, OIB: 97020810632 </w:t>
      </w:r>
    </w:p>
    <w:p w:rsidRDefault="00720195" w:rsidP="00720195" w:rsidR="002A10EF">
      <w:pPr>
        <w:pStyle w:val="Odlomakpopisa"/>
        <w:ind w:left="540"/>
        <w:jc w:val="both"/>
      </w:pPr>
      <w:r>
        <w:t>Austrija, BEČ, PÖTZLEINSDORFER STRASSE 180//3/1</w:t>
      </w:r>
    </w:p>
    <w:p w:rsidRDefault="00720195" w:rsidP="00720195" w:rsidR="00720195">
      <w:pPr>
        <w:pStyle w:val="Odlomakpopisa"/>
        <w:ind w:left="540"/>
        <w:jc w:val="both"/>
      </w:pPr>
    </w:p>
    <w:p w:rsidRDefault="004501DB" w:rsidP="0060532B" w:rsidR="004501DB" w:rsidRPr="00E974B3">
      <w:pPr>
        <w:pStyle w:val="Odlomakpopisa"/>
        <w:ind w:left="540"/>
        <w:jc w:val="both"/>
      </w:pPr>
      <w:r w:rsidRPr="00E974B3">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4501DB" w:rsidP="004501DB" w:rsidR="004501DB" w:rsidRPr="00E974B3">
      <w:pPr>
        <w:pStyle w:val="Odlomakpopisa"/>
        <w:numPr>
          <w:ilvl w:val="0"/>
          <w:numId w:val="5"/>
        </w:numPr>
        <w:jc w:val="both"/>
      </w:pPr>
      <w:r w:rsidRPr="00E974B3">
        <w:t>Ako osoba ovlaštena za zastupanje  dužnika u roku iz točke I. ovog zaključka ne dostavi pisano izvješće o financijsko-gospodarskom stanju dužnika, sud će odrediti saslušanje osobe ovlaštene za zastupanje dužnika.</w:t>
      </w:r>
    </w:p>
    <w:p w:rsidRDefault="004501DB" w:rsidP="0060532B" w:rsidR="004501DB" w:rsidRPr="00E974B3">
      <w:pPr>
        <w:pStyle w:val="Odlomakpopisa"/>
        <w:ind w:left="540"/>
        <w:jc w:val="both"/>
      </w:pPr>
      <w:r w:rsidRPr="00E974B3">
        <w:lastRenderedPageBreak/>
        <w:t>U slučaju neodazivanja na saslušanje sud može osobi ovlaštenoj za zastupanje dužnika odrediti dovođenje, a može je i kazniti novčanom kaznom u iznosu do 10.000,00 kn.</w:t>
      </w:r>
    </w:p>
    <w:p w:rsidRDefault="004501DB" w:rsidP="004501DB" w:rsidR="004501DB" w:rsidRPr="00E974B3">
      <w:pPr>
        <w:pStyle w:val="Odlomakpopisa"/>
        <w:numPr>
          <w:ilvl w:val="0"/>
          <w:numId w:val="5"/>
        </w:numPr>
        <w:jc w:val="both"/>
      </w:pPr>
      <w:r w:rsidRPr="00E974B3">
        <w:t>Ako osoba ovlaštena za zastupanje dužnika u dodijeljenom roku ne dostavi pisano izvješće o financijsko-gospodarskom stanju dužnika ili dostavi netočno ili nepotpuno izvješće odgovara vjerovnicima za štetu koja im je time prouzročena.</w:t>
      </w:r>
    </w:p>
    <w:p w:rsidRDefault="004501DB" w:rsidP="004501DB" w:rsidR="004501DB" w:rsidRPr="00E974B3">
      <w:pPr>
        <w:pStyle w:val="Odlomakpopisa"/>
        <w:numPr>
          <w:ilvl w:val="0"/>
          <w:numId w:val="5"/>
        </w:numPr>
        <w:jc w:val="both"/>
      </w:pPr>
      <w:r w:rsidRPr="00E974B3">
        <w:t>Osobe ovlaštene za zastupanje dužnika odgovaraju kazneno za davanje netočnih ili nepotpunih podataka, obavijesti i izvješća kao za davanje lažnog iskaza u postupku pred sudom.</w:t>
      </w:r>
    </w:p>
    <w:p w:rsidRDefault="00B80BE7" w:rsidP="00B80BE7" w:rsidR="00B80BE7" w:rsidRPr="007D3C7E">
      <w:pPr>
        <w:ind w:left="540"/>
        <w:jc w:val="both"/>
      </w:pPr>
    </w:p>
    <w:p w:rsidRDefault="00FF7B6E" w:rsidP="00FF7B6E" w:rsidR="00E43B53" w:rsidRPr="00FF7B6E">
      <w:pPr>
        <w:numPr>
          <w:ilvl w:val="0"/>
          <w:numId w:val="5"/>
        </w:numPr>
        <w:jc w:val="both"/>
      </w:pPr>
      <w:r>
        <w:rPr>
          <w:lang w:val="en-GB"/>
        </w:rPr>
        <w:t>O</w:t>
      </w:r>
      <w:proofErr w:type="spellStart"/>
      <w:r w:rsidR="00E43B53" w:rsidRPr="00FF7B6E">
        <w:t>dređuje</w:t>
      </w:r>
      <w:proofErr w:type="spellEnd"/>
      <w:r w:rsidR="00E43B53" w:rsidRPr="00FF7B6E">
        <w:t xml:space="preserve"> se ročište radi izjašnjenja o prijedlogu za otvaranje stečajnog postupka za </w:t>
      </w:r>
      <w:r w:rsidR="00EA067D">
        <w:rPr>
          <w:b/>
        </w:rPr>
        <w:t>26</w:t>
      </w:r>
      <w:r w:rsidR="00B90663" w:rsidRPr="00B90663">
        <w:rPr>
          <w:b/>
        </w:rPr>
        <w:t>. travnja</w:t>
      </w:r>
      <w:r w:rsidR="00CE12FE" w:rsidRPr="00B90663">
        <w:rPr>
          <w:b/>
        </w:rPr>
        <w:t xml:space="preserve"> 201</w:t>
      </w:r>
      <w:r w:rsidR="00B90663" w:rsidRPr="00B90663">
        <w:rPr>
          <w:b/>
        </w:rPr>
        <w:t>7</w:t>
      </w:r>
      <w:r w:rsidR="00CE12FE" w:rsidRPr="00B90663">
        <w:rPr>
          <w:b/>
        </w:rPr>
        <w:t xml:space="preserve">. u </w:t>
      </w:r>
      <w:r w:rsidR="002A10EF">
        <w:rPr>
          <w:b/>
        </w:rPr>
        <w:t>9,</w:t>
      </w:r>
      <w:r w:rsidR="0075537F">
        <w:rPr>
          <w:b/>
        </w:rPr>
        <w:t>5</w:t>
      </w:r>
      <w:r w:rsidR="00720195">
        <w:rPr>
          <w:b/>
        </w:rPr>
        <w:t>5</w:t>
      </w:r>
      <w:r w:rsidR="00E43B53" w:rsidRPr="00B90663">
        <w:rPr>
          <w:b/>
        </w:rPr>
        <w:t xml:space="preserve"> sati</w:t>
      </w:r>
      <w:r w:rsidR="00E43B53" w:rsidRPr="00FF7B6E">
        <w:t>,</w:t>
      </w:r>
      <w:r w:rsidR="00E43B53" w:rsidRPr="00FF7B6E">
        <w:rPr>
          <w:bCs/>
        </w:rPr>
        <w:t xml:space="preserve"> u</w:t>
      </w:r>
      <w:r w:rsidR="00E43B53" w:rsidRPr="00FF7B6E">
        <w:t xml:space="preserve"> zgradi ovog suda u sobi br. 8</w:t>
      </w:r>
      <w:r w:rsidR="00614EFD">
        <w:t>2</w:t>
      </w:r>
      <w:r w:rsidR="00E43B53" w:rsidRPr="00FF7B6E">
        <w:t>/II ulična zgrada, na koje se pozivaju dostavom ovog rješenja:</w:t>
      </w:r>
    </w:p>
    <w:p w:rsidRDefault="00E43B53" w:rsidP="00F7663E" w:rsidR="003E15C9" w:rsidRPr="00B77765">
      <w:pPr>
        <w:numPr>
          <w:ilvl w:val="0"/>
          <w:numId w:val="4"/>
        </w:numPr>
        <w:tabs>
          <w:tab w:pos="1440" w:val="num"/>
        </w:tabs>
        <w:ind w:left="1440"/>
        <w:jc w:val="both"/>
      </w:pPr>
      <w:r w:rsidRPr="00B77765">
        <w:t>predlagatelj</w:t>
      </w:r>
      <w:r w:rsidR="002D799D" w:rsidRPr="00B77765">
        <w:t xml:space="preserve"> </w:t>
      </w:r>
    </w:p>
    <w:p w:rsidRDefault="003E15C9" w:rsidP="002D799D" w:rsidR="00494628" w:rsidRPr="00B77765">
      <w:pPr>
        <w:numPr>
          <w:ilvl w:val="0"/>
          <w:numId w:val="4"/>
        </w:numPr>
        <w:tabs>
          <w:tab w:pos="1440" w:val="num"/>
        </w:tabs>
        <w:ind w:left="1440"/>
        <w:jc w:val="both"/>
      </w:pPr>
      <w:r w:rsidRPr="00B77765">
        <w:t>dužnik</w:t>
      </w:r>
    </w:p>
    <w:p w:rsidRDefault="00E43B53" w:rsidP="000E6055" w:rsidR="000E6055">
      <w:pPr>
        <w:numPr>
          <w:ilvl w:val="0"/>
          <w:numId w:val="4"/>
        </w:numPr>
        <w:jc w:val="both"/>
      </w:pPr>
      <w:r w:rsidRPr="00B77765">
        <w:t>zastupni</w:t>
      </w:r>
      <w:r w:rsidR="00F12417">
        <w:t>ci</w:t>
      </w:r>
      <w:r w:rsidRPr="00B77765">
        <w:t xml:space="preserve"> p</w:t>
      </w:r>
      <w:r w:rsidR="002D799D" w:rsidRPr="00B77765">
        <w:t>o zakonu dužn</w:t>
      </w:r>
      <w:r w:rsidR="00CF440D">
        <w:t>ika</w:t>
      </w:r>
      <w:r w:rsidR="00A360A5" w:rsidRPr="00A360A5">
        <w:t xml:space="preserve"> </w:t>
      </w:r>
    </w:p>
    <w:p w:rsidRDefault="00720195" w:rsidP="00720195" w:rsidR="00720195">
      <w:pPr>
        <w:pStyle w:val="Odlomakpopisa"/>
        <w:numPr>
          <w:ilvl w:val="0"/>
          <w:numId w:val="4"/>
        </w:numPr>
        <w:jc w:val="both"/>
      </w:pPr>
      <w:r>
        <w:t xml:space="preserve">ZVONKO STOJEVIĆ, OIB: 97020810632 </w:t>
      </w:r>
    </w:p>
    <w:p w:rsidRDefault="00720195" w:rsidP="00720195" w:rsidR="00720195">
      <w:pPr>
        <w:pStyle w:val="Odlomakpopisa"/>
        <w:numPr>
          <w:ilvl w:val="0"/>
          <w:numId w:val="4"/>
        </w:numPr>
        <w:jc w:val="both"/>
      </w:pPr>
      <w:r>
        <w:t>Austrija, BEČ, PÖTZLEINSDORFER STRASSE 180//3/1</w:t>
      </w:r>
    </w:p>
    <w:p w:rsidRDefault="00FB5FF2" w:rsidP="003D246D" w:rsidR="00815321">
      <w:pPr>
        <w:numPr>
          <w:ilvl w:val="0"/>
          <w:numId w:val="4"/>
        </w:numPr>
        <w:tabs>
          <w:tab w:pos="1440" w:val="num"/>
        </w:tabs>
        <w:jc w:val="both"/>
      </w:pPr>
      <w:r w:rsidRPr="00B77765">
        <w:t>Financijska agencija</w:t>
      </w:r>
    </w:p>
    <w:p w:rsidRDefault="006743A1" w:rsidP="00EA067D" w:rsidR="00EA067D">
      <w:pPr>
        <w:numPr>
          <w:ilvl w:val="0"/>
          <w:numId w:val="4"/>
        </w:numPr>
        <w:tabs>
          <w:tab w:pos="928" w:val="clear"/>
          <w:tab w:pos="720" w:val="num"/>
        </w:tabs>
        <w:ind w:left="720"/>
        <w:jc w:val="both"/>
      </w:pPr>
      <w:r w:rsidRPr="00B77765">
        <w:t>pravna osoba koja za dužnika obavlja poslove platnog prometa:</w:t>
      </w:r>
      <w:r w:rsidR="003D246D">
        <w:t xml:space="preserve"> </w:t>
      </w:r>
    </w:p>
    <w:p w:rsidRDefault="002A10EF" w:rsidP="002A10EF" w:rsidR="002A10EF">
      <w:pPr>
        <w:ind w:left="720"/>
        <w:jc w:val="both"/>
      </w:pPr>
    </w:p>
    <w:p w:rsidRDefault="00E43B53" w:rsidP="0060532B" w:rsidR="00E43B53" w:rsidRPr="00B77765">
      <w:pPr>
        <w:pStyle w:val="Odlomakpopisa"/>
        <w:numPr>
          <w:ilvl w:val="0"/>
          <w:numId w:val="5"/>
        </w:numPr>
        <w:tabs>
          <w:tab w:pos="1440" w:val="num"/>
        </w:tabs>
        <w:jc w:val="both"/>
      </w:pPr>
      <w:r w:rsidRPr="00B77765">
        <w:t>Osobe  navedene  u točki II. ovog  rješenja  mogu  se  i  pisano  izjasniti o                      prijedlogu.</w:t>
      </w:r>
    </w:p>
    <w:p w:rsidRDefault="00E43B53" w:rsidP="000E2D4A" w:rsidR="00E43B53" w:rsidRPr="00B77765">
      <w:pPr>
        <w:pStyle w:val="Tijeloteksta"/>
      </w:pPr>
    </w:p>
    <w:p w:rsidRDefault="00900561" w:rsidP="000E2D4A" w:rsidR="00900561">
      <w:pPr>
        <w:pStyle w:val="Tijeloteksta"/>
        <w:jc w:val="center"/>
      </w:pPr>
      <w:r w:rsidRPr="00B77765">
        <w:t>Obrazloženje</w:t>
      </w:r>
    </w:p>
    <w:p w:rsidRDefault="00E93760" w:rsidP="000E2D4A" w:rsidR="00E93760">
      <w:pPr>
        <w:pStyle w:val="Tijeloteksta"/>
        <w:jc w:val="center"/>
      </w:pPr>
    </w:p>
    <w:p w:rsidRDefault="00E93760" w:rsidP="00E93760" w:rsidR="00E93760">
      <w:pPr>
        <w:ind w:firstLine="555"/>
        <w:jc w:val="both"/>
      </w:pPr>
      <w:r>
        <w:t>FINA-e Regionalni centar Zagreb, podnijela je ovom sudu prijedlog za otvaranje stečajnog postupka nad dužnikom.</w:t>
      </w:r>
    </w:p>
    <w:p w:rsidRDefault="00E93760" w:rsidP="00E93760" w:rsidR="00E93760">
      <w:pPr>
        <w:ind w:firstLine="555"/>
        <w:jc w:val="both"/>
      </w:pPr>
    </w:p>
    <w:p w:rsidRDefault="00E93760" w:rsidP="00E93760" w:rsidR="00E93760" w:rsidRPr="00E974B3">
      <w:pPr>
        <w:ind w:firstLine="709"/>
        <w:jc w:val="both"/>
      </w:pPr>
      <w:r w:rsidRPr="00E974B3">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E93760" w:rsidP="00E93760" w:rsidR="00E93760" w:rsidRPr="00E974B3">
      <w:pPr>
        <w:ind w:firstLine="709"/>
        <w:jc w:val="both"/>
      </w:pPr>
    </w:p>
    <w:p w:rsidRDefault="00E93760" w:rsidP="00E93760" w:rsidR="00E93760" w:rsidRPr="00E974B3">
      <w:pPr>
        <w:ind w:firstLine="709"/>
        <w:jc w:val="both"/>
        <w:rPr>
          <w:lang w:val="en-GB"/>
        </w:rPr>
      </w:pPr>
      <w:r w:rsidRPr="00E974B3">
        <w:t xml:space="preserve">Financijska agencija, kao predlagatelj, navela je u prijedlogu za otvaranje stečajnog postupka kako dužnik na dan </w:t>
      </w:r>
      <w:r w:rsidR="003D246D">
        <w:t>1.</w:t>
      </w:r>
      <w:r w:rsidR="00EA067D">
        <w:t xml:space="preserve"> 9. </w:t>
      </w:r>
      <w:r>
        <w:t>2016</w:t>
      </w:r>
      <w:r w:rsidRPr="00E974B3">
        <w:t xml:space="preserve">. u Očevidniku redoslijeda osnova za plaćanje ima evidentirane neizvršene osnove za plaćanje u neprekinutom razdoblju od 120 dana, u ukupnom iznosu od </w:t>
      </w:r>
      <w:r w:rsidR="00B97505">
        <w:t>1.470.952,92</w:t>
      </w:r>
      <w:r w:rsidR="00141014">
        <w:t xml:space="preserve"> kn</w:t>
      </w:r>
      <w:r w:rsidRPr="00E974B3">
        <w:t xml:space="preserve">, kao i da dužnik ima </w:t>
      </w:r>
      <w:r>
        <w:t>1</w:t>
      </w:r>
      <w:r w:rsidRPr="00E974B3">
        <w:t xml:space="preserve"> zaposlen</w:t>
      </w:r>
      <w:r>
        <w:t>og</w:t>
      </w:r>
      <w:r w:rsidRPr="00E974B3">
        <w:t xml:space="preserve">. </w:t>
      </w:r>
      <w:r w:rsidRPr="00E974B3">
        <w:rPr>
          <w:lang w:val="en-GB"/>
        </w:rPr>
        <w:t xml:space="preserve">S </w:t>
      </w:r>
      <w:proofErr w:type="spellStart"/>
      <w:r w:rsidRPr="00E974B3">
        <w:rPr>
          <w:lang w:val="en-GB"/>
        </w:rPr>
        <w:t>obzirom</w:t>
      </w:r>
      <w:proofErr w:type="spellEnd"/>
      <w:r w:rsidRPr="00E974B3">
        <w:rPr>
          <w:lang w:val="en-GB"/>
        </w:rPr>
        <w:t xml:space="preserve"> </w:t>
      </w:r>
      <w:proofErr w:type="spellStart"/>
      <w:r w:rsidRPr="00E974B3">
        <w:rPr>
          <w:lang w:val="en-GB"/>
        </w:rPr>
        <w:t>na</w:t>
      </w:r>
      <w:proofErr w:type="spellEnd"/>
      <w:r w:rsidRPr="00E974B3">
        <w:rPr>
          <w:lang w:val="en-GB"/>
        </w:rPr>
        <w:t xml:space="preserve"> to da </w:t>
      </w:r>
      <w:proofErr w:type="spellStart"/>
      <w:r w:rsidRPr="00E974B3">
        <w:rPr>
          <w:lang w:val="en-GB"/>
        </w:rPr>
        <w:t>predlagatelj</w:t>
      </w:r>
      <w:proofErr w:type="spellEnd"/>
      <w:r w:rsidRPr="00E974B3">
        <w:rPr>
          <w:lang w:val="en-GB"/>
        </w:rPr>
        <w:t xml:space="preserve"> </w:t>
      </w:r>
      <w:proofErr w:type="spellStart"/>
      <w:r w:rsidRPr="00E974B3">
        <w:rPr>
          <w:lang w:val="en-GB"/>
        </w:rPr>
        <w:t>vodi</w:t>
      </w:r>
      <w:proofErr w:type="spellEnd"/>
      <w:r w:rsidRPr="00E974B3">
        <w:rPr>
          <w:lang w:val="en-GB"/>
        </w:rPr>
        <w:t xml:space="preserve"> </w:t>
      </w:r>
      <w:proofErr w:type="spellStart"/>
      <w:r w:rsidRPr="00E974B3">
        <w:rPr>
          <w:lang w:val="en-GB"/>
        </w:rPr>
        <w:t>Očevidnik</w:t>
      </w:r>
      <w:proofErr w:type="spellEnd"/>
      <w:r w:rsidRPr="00E974B3">
        <w:rPr>
          <w:lang w:val="en-GB"/>
        </w:rPr>
        <w:t xml:space="preserve"> </w:t>
      </w:r>
      <w:proofErr w:type="spellStart"/>
      <w:r w:rsidRPr="00E974B3">
        <w:rPr>
          <w:lang w:val="en-GB"/>
        </w:rPr>
        <w:t>redoslijeda</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sud je </w:t>
      </w:r>
      <w:proofErr w:type="spellStart"/>
      <w:r w:rsidRPr="00E974B3">
        <w:rPr>
          <w:lang w:val="en-GB"/>
        </w:rPr>
        <w:t>prihvatio</w:t>
      </w:r>
      <w:proofErr w:type="spellEnd"/>
      <w:r w:rsidRPr="00E974B3">
        <w:rPr>
          <w:lang w:val="en-GB"/>
        </w:rPr>
        <w:t xml:space="preserve"> </w:t>
      </w:r>
      <w:proofErr w:type="spellStart"/>
      <w:r w:rsidRPr="00E974B3">
        <w:rPr>
          <w:lang w:val="en-GB"/>
        </w:rPr>
        <w:t>predlagateljeve</w:t>
      </w:r>
      <w:proofErr w:type="spellEnd"/>
      <w:r w:rsidRPr="00E974B3">
        <w:rPr>
          <w:lang w:val="en-GB"/>
        </w:rPr>
        <w:t xml:space="preserve"> </w:t>
      </w:r>
      <w:proofErr w:type="spellStart"/>
      <w:r w:rsidRPr="00E974B3">
        <w:rPr>
          <w:lang w:val="en-GB"/>
        </w:rPr>
        <w:t>tvrdnje</w:t>
      </w:r>
      <w:proofErr w:type="spellEnd"/>
      <w:r w:rsidRPr="00E974B3">
        <w:rPr>
          <w:lang w:val="en-GB"/>
        </w:rPr>
        <w:t xml:space="preserve"> o </w:t>
      </w:r>
      <w:proofErr w:type="spellStart"/>
      <w:r w:rsidRPr="00E974B3">
        <w:rPr>
          <w:lang w:val="en-GB"/>
        </w:rPr>
        <w:t>neprekinutom</w:t>
      </w:r>
      <w:proofErr w:type="spellEnd"/>
      <w:r w:rsidRPr="00E974B3">
        <w:rPr>
          <w:lang w:val="en-GB"/>
        </w:rPr>
        <w:t xml:space="preserve"> </w:t>
      </w:r>
      <w:proofErr w:type="spellStart"/>
      <w:r w:rsidRPr="00E974B3">
        <w:rPr>
          <w:lang w:val="en-GB"/>
        </w:rPr>
        <w:t>razdoblju</w:t>
      </w:r>
      <w:proofErr w:type="spellEnd"/>
      <w:r w:rsidRPr="00E974B3">
        <w:rPr>
          <w:lang w:val="en-GB"/>
        </w:rPr>
        <w:t xml:space="preserve"> </w:t>
      </w:r>
      <w:proofErr w:type="spellStart"/>
      <w:r w:rsidRPr="00E974B3">
        <w:rPr>
          <w:lang w:val="en-GB"/>
        </w:rPr>
        <w:t>evidentiranih</w:t>
      </w:r>
      <w:proofErr w:type="spellEnd"/>
      <w:r w:rsidRPr="00E974B3">
        <w:rPr>
          <w:lang w:val="en-GB"/>
        </w:rPr>
        <w:t xml:space="preserve"> </w:t>
      </w:r>
      <w:proofErr w:type="spellStart"/>
      <w:r w:rsidRPr="00E974B3">
        <w:rPr>
          <w:lang w:val="en-GB"/>
        </w:rPr>
        <w:t>neizvršenih</w:t>
      </w:r>
      <w:proofErr w:type="spell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w:t>
      </w:r>
      <w:proofErr w:type="spellStart"/>
      <w:r w:rsidRPr="00E974B3">
        <w:rPr>
          <w:lang w:val="en-GB"/>
        </w:rPr>
        <w:t>koji</w:t>
      </w:r>
      <w:proofErr w:type="spellEnd"/>
      <w:r w:rsidRPr="00E974B3">
        <w:rPr>
          <w:lang w:val="en-GB"/>
        </w:rPr>
        <w:t xml:space="preserve"> </w:t>
      </w:r>
      <w:proofErr w:type="spellStart"/>
      <w:r w:rsidRPr="00E974B3">
        <w:rPr>
          <w:lang w:val="en-GB"/>
        </w:rPr>
        <w:t>su</w:t>
      </w:r>
      <w:proofErr w:type="spellEnd"/>
      <w:r w:rsidRPr="00E974B3">
        <w:rPr>
          <w:lang w:val="en-GB"/>
        </w:rPr>
        <w:t xml:space="preserve"> </w:t>
      </w:r>
      <w:proofErr w:type="spellStart"/>
      <w:r w:rsidRPr="00E974B3">
        <w:rPr>
          <w:lang w:val="en-GB"/>
        </w:rPr>
        <w:t>zavedeni</w:t>
      </w:r>
      <w:proofErr w:type="spellEnd"/>
      <w:r w:rsidRPr="00E974B3">
        <w:rPr>
          <w:lang w:val="en-GB"/>
        </w:rPr>
        <w:t xml:space="preserve"> u </w:t>
      </w:r>
      <w:proofErr w:type="spellStart"/>
      <w:proofErr w:type="gramStart"/>
      <w:r w:rsidRPr="00E974B3">
        <w:rPr>
          <w:lang w:val="en-GB"/>
        </w:rPr>
        <w:t>Očevidniku</w:t>
      </w:r>
      <w:proofErr w:type="spellEnd"/>
      <w:r w:rsidRPr="00E974B3">
        <w:rPr>
          <w:lang w:val="en-GB"/>
        </w:rPr>
        <w:t xml:space="preserve">  </w:t>
      </w:r>
      <w:proofErr w:type="spellStart"/>
      <w:r w:rsidRPr="00E974B3">
        <w:rPr>
          <w:lang w:val="en-GB"/>
        </w:rPr>
        <w:t>redoslijeda</w:t>
      </w:r>
      <w:proofErr w:type="spellEnd"/>
      <w:proofErr w:type="gramEnd"/>
      <w:r w:rsidRPr="00E974B3">
        <w:rPr>
          <w:lang w:val="en-GB"/>
        </w:rPr>
        <w:t xml:space="preserve"> </w:t>
      </w:r>
      <w:proofErr w:type="spellStart"/>
      <w:r w:rsidRPr="00E974B3">
        <w:rPr>
          <w:lang w:val="en-GB"/>
        </w:rPr>
        <w:t>osnova</w:t>
      </w:r>
      <w:proofErr w:type="spellEnd"/>
      <w:r w:rsidRPr="00E974B3">
        <w:rPr>
          <w:lang w:val="en-GB"/>
        </w:rPr>
        <w:t xml:space="preserve"> </w:t>
      </w:r>
      <w:proofErr w:type="spellStart"/>
      <w:r w:rsidRPr="00E974B3">
        <w:rPr>
          <w:lang w:val="en-GB"/>
        </w:rPr>
        <w:t>za</w:t>
      </w:r>
      <w:proofErr w:type="spellEnd"/>
      <w:r w:rsidRPr="00E974B3">
        <w:rPr>
          <w:lang w:val="en-GB"/>
        </w:rPr>
        <w:t xml:space="preserve"> </w:t>
      </w:r>
      <w:proofErr w:type="spellStart"/>
      <w:r w:rsidRPr="00E974B3">
        <w:rPr>
          <w:lang w:val="en-GB"/>
        </w:rPr>
        <w:t>plaćanje</w:t>
      </w:r>
      <w:proofErr w:type="spellEnd"/>
      <w:r w:rsidRPr="00E974B3">
        <w:rPr>
          <w:lang w:val="en-GB"/>
        </w:rPr>
        <w:t xml:space="preserve">. </w:t>
      </w:r>
    </w:p>
    <w:p w:rsidRDefault="00E93760" w:rsidP="00E93760" w:rsidR="00E93760" w:rsidRPr="00E974B3">
      <w:pPr>
        <w:jc w:val="both"/>
      </w:pPr>
    </w:p>
    <w:p w:rsidRDefault="00E93760" w:rsidP="00E93760" w:rsidR="00E93760" w:rsidRPr="00E974B3">
      <w:pPr>
        <w:ind w:firstLine="709"/>
        <w:jc w:val="both"/>
      </w:pPr>
      <w:r w:rsidRPr="00E974B3">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E93760" w:rsidP="00E93760" w:rsidR="00E93760" w:rsidRPr="00E974B3">
      <w:pPr>
        <w:ind w:firstLine="709"/>
        <w:jc w:val="both"/>
      </w:pPr>
    </w:p>
    <w:p w:rsidRDefault="00E93760" w:rsidP="00E93760" w:rsidR="00E93760" w:rsidRPr="00E974B3">
      <w:pPr>
        <w:ind w:firstLine="709"/>
        <w:jc w:val="both"/>
      </w:pPr>
      <w:r w:rsidRPr="00E974B3">
        <w:t>S obzirom na to da iz predlagateljevih navoda proizlazi kako dužnik ima evidentirane neizvršene osnove za plaćanje u neprekinutom razdoblju od 120 dana, sud je na temelju odredbe čl. 110. st. 1. i 115. st. 1. SZ-a riješio kao u izreci.</w:t>
      </w:r>
    </w:p>
    <w:p w:rsidRDefault="00E93760" w:rsidP="00E93760" w:rsidR="00E93760" w:rsidRPr="00E974B3">
      <w:pPr>
        <w:jc w:val="both"/>
      </w:pPr>
    </w:p>
    <w:p w:rsidRDefault="00E93760" w:rsidP="00E93760" w:rsidR="00E93760" w:rsidRPr="00E974B3">
      <w:pPr>
        <w:ind w:firstLine="709"/>
        <w:jc w:val="both"/>
        <w:rPr>
          <w:u w:val="single"/>
        </w:rPr>
      </w:pPr>
      <w:r w:rsidRPr="00E974B3">
        <w:rPr>
          <w:u w:val="single"/>
        </w:rPr>
        <w:t>U odnosu na zaključak</w:t>
      </w:r>
    </w:p>
    <w:p w:rsidRDefault="00E93760" w:rsidP="00E93760" w:rsidR="00E93760" w:rsidRPr="00E974B3">
      <w:pPr>
        <w:ind w:firstLine="709"/>
        <w:jc w:val="both"/>
      </w:pPr>
    </w:p>
    <w:p w:rsidRDefault="00E93760" w:rsidP="00E93760" w:rsidR="00E93760" w:rsidRPr="00E974B3">
      <w:pPr>
        <w:ind w:firstLine="720"/>
        <w:jc w:val="both"/>
      </w:pPr>
      <w:r w:rsidRPr="00E974B3">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E93760" w:rsidP="00E93760" w:rsidR="00E93760" w:rsidRPr="00E974B3">
      <w:pPr>
        <w:ind w:firstLine="720"/>
        <w:jc w:val="both"/>
      </w:pPr>
    </w:p>
    <w:p w:rsidRDefault="00E93760" w:rsidP="00E93760" w:rsidR="00E93760" w:rsidRPr="00E974B3">
      <w:pPr>
        <w:ind w:firstLine="720"/>
        <w:jc w:val="both"/>
      </w:pPr>
      <w:r w:rsidRPr="00E974B3">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E93760" w:rsidP="00E93760" w:rsidR="00E93760" w:rsidRPr="00E974B3">
      <w:pPr>
        <w:ind w:firstLine="709"/>
        <w:jc w:val="both"/>
      </w:pPr>
    </w:p>
    <w:p w:rsidRDefault="00E93760" w:rsidP="00E93760" w:rsidR="00E93760" w:rsidRPr="00E974B3">
      <w:pPr>
        <w:ind w:firstLine="709"/>
        <w:jc w:val="both"/>
      </w:pPr>
      <w:r w:rsidRPr="00E974B3">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E93760" w:rsidP="00E93760" w:rsidR="00E93760" w:rsidRPr="00C37D39">
      <w:pPr>
        <w:ind w:firstLine="720"/>
        <w:jc w:val="center"/>
      </w:pPr>
      <w:r w:rsidRPr="00C37D39">
        <w:t xml:space="preserve">U Zagrebu </w:t>
      </w:r>
      <w:r w:rsidR="00EA067D">
        <w:t>20</w:t>
      </w:r>
      <w:r>
        <w:t>.</w:t>
      </w:r>
      <w:r w:rsidR="00141014">
        <w:t xml:space="preserve"> ožujka</w:t>
      </w:r>
      <w:r>
        <w:t xml:space="preserve"> 201</w:t>
      </w:r>
      <w:r w:rsidR="00141014">
        <w:t>7</w:t>
      </w:r>
      <w:r>
        <w:t>.</w:t>
      </w:r>
    </w:p>
    <w:p w:rsidRDefault="00E93760" w:rsidP="00E93760" w:rsidR="00E93760" w:rsidRPr="00C37D39">
      <w:pPr>
        <w:ind w:firstLine="720"/>
        <w:jc w:val="center"/>
      </w:pPr>
    </w:p>
    <w:p w:rsidRDefault="00145EE1" w:rsidP="00E91121" w:rsidR="00145EE1">
      <w:pPr>
        <w:pStyle w:val="Podnaslov"/>
        <w:ind w:firstLine="708" w:left="4956"/>
        <w:rPr>
          <w:rFonts w:hAnsi="Times New Roman" w:ascii="Times New Roman"/>
          <w:b w:val="false"/>
          <w:color w:val="auto"/>
          <w:szCs w:val="24"/>
        </w:rPr>
      </w:pPr>
    </w:p>
    <w:p w:rsidRDefault="00A27850" w:rsidP="00E91121" w:rsidR="00A27850">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A27850" w:rsidP="00E91121" w:rsidR="00A2785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A27850" w:rsidP="00E91121" w:rsidR="00A27850">
      <w:pPr>
        <w:pStyle w:val="Podnaslov"/>
        <w:ind w:firstLine="720" w:left="4320"/>
        <w:rPr>
          <w:rFonts w:hAnsi="Times New Roman" w:ascii="Times New Roman"/>
          <w:b w:val="false"/>
          <w:color w:val="auto"/>
          <w:szCs w:val="24"/>
        </w:rPr>
      </w:pPr>
    </w:p>
    <w:p w:rsidRDefault="00A27850" w:rsidP="00E91121" w:rsidR="00A27850">
      <w:pPr>
        <w:pStyle w:val="Podnaslov"/>
        <w:ind w:left="4320"/>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A27850" w:rsidP="00E91121" w:rsidR="00A2785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145EE1" w:rsidP="00141014" w:rsidR="00145EE1" w:rsidRPr="00FC1355">
      <w:pPr>
        <w:pStyle w:val="Podnaslov"/>
        <w:ind w:firstLine="708" w:left="4956"/>
        <w:rPr>
          <w:rFonts w:hAnsi="Times New Roman" w:ascii="Times New Roman"/>
          <w:b w:val="false"/>
          <w:color w:val="auto"/>
          <w:szCs w:val="24"/>
        </w:rPr>
      </w:pPr>
    </w:p>
    <w:p w:rsidRDefault="00E93760" w:rsidP="00E93760" w:rsidR="00E93760" w:rsidRPr="00FC1355">
      <w:pPr>
        <w:pStyle w:val="Podnaslov"/>
        <w:ind w:firstLine="708" w:left="4956"/>
        <w:rPr>
          <w:rFonts w:hAnsi="Times New Roman" w:ascii="Times New Roman"/>
          <w:b w:val="false"/>
          <w:color w:val="auto"/>
          <w:szCs w:val="24"/>
        </w:rPr>
      </w:pPr>
    </w:p>
    <w:p w:rsidRDefault="00E93760" w:rsidP="00E93760" w:rsidR="00E93760" w:rsidRPr="00C37D39">
      <w:pPr>
        <w:jc w:val="both"/>
      </w:pPr>
      <w:r w:rsidRPr="00C37D39">
        <w:t>Uputa o pravnom lijeku:</w:t>
      </w:r>
    </w:p>
    <w:p w:rsidRDefault="00E93760" w:rsidP="00E93760" w:rsidR="00E93760" w:rsidRPr="00C37D39">
      <w:pPr>
        <w:jc w:val="both"/>
      </w:pPr>
      <w:r w:rsidRPr="00C37D39">
        <w:t>Protiv rješenja nije dopuštena žalba (čl.42. stavak 1. SZ-a).</w:t>
      </w:r>
    </w:p>
    <w:p w:rsidRDefault="00E93760" w:rsidP="00E93760" w:rsidR="00E93760">
      <w:pPr>
        <w:jc w:val="both"/>
      </w:pPr>
      <w:r w:rsidRPr="00C37D39">
        <w:t>Protiv zaključka nije dopuštena žalba (čl. 11. stavak 9. SZ-a)</w:t>
      </w:r>
    </w:p>
    <w:p w:rsidRDefault="00E93760" w:rsidP="00E93760" w:rsidR="00E93760">
      <w:pPr>
        <w:jc w:val="both"/>
      </w:pPr>
    </w:p>
    <w:p w:rsidRDefault="00F77D02" w:rsidP="00F77D02" w:rsidR="00815321" w:rsidRPr="00B77765">
      <w:pPr>
        <w:tabs>
          <w:tab w:pos="1440" w:val="num"/>
        </w:tabs>
        <w:jc w:val="both"/>
      </w:pPr>
      <w:bookmarkStart w:name="_GoBack" w:id="0"/>
      <w:bookmarkEnd w:id="0"/>
      <w:r w:rsidRPr="00B77765">
        <w:t xml:space="preserve">  </w:t>
      </w:r>
    </w:p>
    <w:p w:rsidRDefault="00B639DE" w:rsidP="000E2D4A" w:rsidR="00B639DE" w:rsidRPr="00B77765">
      <w:pPr>
        <w:jc w:val="both"/>
      </w:pPr>
    </w:p>
    <w:sectPr w:rsidSect="00600173" w:rsidR="00B639DE" w:rsidRPr="00B77765">
      <w:headerReference w:type="default" r:id="rId11"/>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212D" w:rsidP="0088212D" w:rsidR="0088212D">
      <w:r>
        <w:separator/>
      </w:r>
    </w:p>
  </w:endnote>
  <w:endnote w:id="0" w:type="continuationSeparator">
    <w:p w:rsidRDefault="0088212D" w:rsidP="0088212D" w:rsidR="0088212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212D" w:rsidP="0088212D" w:rsidR="0088212D">
      <w:r>
        <w:separator/>
      </w:r>
    </w:p>
  </w:footnote>
  <w:footnote w:id="0" w:type="continuationSeparator">
    <w:p w:rsidRDefault="0088212D" w:rsidP="0088212D" w:rsidR="0088212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39679261"/>
      <w:docPartObj>
        <w:docPartGallery w:val="Page Numbers (Top of Page)"/>
        <w:docPartUnique/>
      </w:docPartObj>
    </w:sdtPr>
    <w:sdtEndPr/>
    <w:sdtContent>
      <w:p w:rsidRDefault="0088212D" w:rsidR="0088212D">
        <w:pPr>
          <w:pStyle w:val="Zaglavlje"/>
          <w:jc w:val="center"/>
        </w:pPr>
        <w:r>
          <w:fldChar w:fldCharType="begin"/>
        </w:r>
        <w:r>
          <w:instrText>PAGE   \* MERGEFORMAT</w:instrText>
        </w:r>
        <w:r>
          <w:fldChar w:fldCharType="separate"/>
        </w:r>
        <w:r w:rsidR="00A27850">
          <w:rPr>
            <w:noProof/>
          </w:rPr>
          <w:t>4</w:t>
        </w:r>
        <w:r>
          <w:fldChar w:fldCharType="end"/>
        </w:r>
        <w:r>
          <w:t xml:space="preserve">                                                                                                            </w:t>
        </w:r>
        <w:r w:rsidR="001D32A9" w:rsidRPr="001D32A9">
          <w:rPr>
            <w:szCs w:val="20"/>
            <w:lang w:eastAsia="hr-HR" w:val="en-GB"/>
          </w:rPr>
          <w:t>72.</w:t>
        </w:r>
        <w:r w:rsidR="001D32A9" w:rsidRPr="001D32A9">
          <w:rPr>
            <w:b/>
            <w:szCs w:val="20"/>
            <w:lang w:eastAsia="hr-HR" w:val="en-GB"/>
          </w:rPr>
          <w:t xml:space="preserve"> </w:t>
        </w:r>
        <w:r w:rsidR="001D32A9" w:rsidRPr="001D32A9">
          <w:rPr>
            <w:szCs w:val="20"/>
            <w:lang w:eastAsia="hr-HR" w:val="en-GB"/>
          </w:rPr>
          <w:t>St-</w:t>
        </w:r>
        <w:r w:rsidR="00573F35">
          <w:rPr>
            <w:szCs w:val="20"/>
            <w:lang w:eastAsia="hr-HR" w:val="en-GB"/>
          </w:rPr>
          <w:t>23</w:t>
        </w:r>
        <w:r w:rsidR="00720195">
          <w:rPr>
            <w:szCs w:val="20"/>
            <w:lang w:eastAsia="hr-HR" w:val="en-GB"/>
          </w:rPr>
          <w:t>40</w:t>
        </w:r>
        <w:r w:rsidR="00B90663">
          <w:rPr>
            <w:szCs w:val="20"/>
            <w:lang w:eastAsia="hr-HR" w:val="en-GB"/>
          </w:rPr>
          <w:t>/2016</w:t>
        </w:r>
        <w:r w:rsidR="00A27850">
          <w:rPr>
            <w:szCs w:val="20"/>
            <w:lang w:eastAsia="hr-HR" w:val="en-GB"/>
          </w:rPr>
          <w:t>-3</w:t>
        </w:r>
      </w:p>
    </w:sdtContent>
  </w:sdt>
  <w:p w:rsidRDefault="0088212D" w:rsidR="0088212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0F16042E"/>
    <w:lvl w:tplc="A8FAF838" w:ilvl="0">
      <w:start w:val="1"/>
      <w:numFmt w:val="upperRoman"/>
      <w:lvlText w:val="%1."/>
      <w:lvlJc w:val="right"/>
      <w:pPr>
        <w:tabs>
          <w:tab w:pos="540" w:val="num"/>
        </w:tabs>
        <w:ind w:hanging="180" w:left="540"/>
      </w:pPr>
      <w:rPr>
        <w:rFonts w:hint="default"/>
        <w:b w:val="false"/>
        <w:bCs/>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1C43C3B"/>
    <w:multiLevelType w:val="hybridMultilevel"/>
    <w:tmpl w:val="7124F28A"/>
    <w:lvl w:tplc="2E44510A" w:ilvl="0">
      <w:start w:val="2"/>
      <w:numFmt w:val="bullet"/>
      <w:lvlText w:val="-"/>
      <w:lvlJc w:val="left"/>
      <w:pPr>
        <w:tabs>
          <w:tab w:pos="928" w:val="num"/>
        </w:tabs>
        <w:ind w:hanging="360" w:left="928"/>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2"/>
  </w:num>
  <w:num w:numId="4">
    <w:abstractNumId w:val="1"/>
  </w:num>
  <w:num w:numId="5">
    <w:abstractNumId w:val="0"/>
  </w:num>
  <w:num w:numId="6">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3549"/>
    <w:rsid w:val="00015FE6"/>
    <w:rsid w:val="000439C2"/>
    <w:rsid w:val="000569F5"/>
    <w:rsid w:val="000631BD"/>
    <w:rsid w:val="0006337E"/>
    <w:rsid w:val="00076780"/>
    <w:rsid w:val="000778D8"/>
    <w:rsid w:val="00080264"/>
    <w:rsid w:val="000A0BD3"/>
    <w:rsid w:val="000D12EB"/>
    <w:rsid w:val="000D4FCC"/>
    <w:rsid w:val="000E2D4A"/>
    <w:rsid w:val="000E6055"/>
    <w:rsid w:val="00141014"/>
    <w:rsid w:val="00145EE1"/>
    <w:rsid w:val="00185EF1"/>
    <w:rsid w:val="00195502"/>
    <w:rsid w:val="0019680F"/>
    <w:rsid w:val="001D32A9"/>
    <w:rsid w:val="00215AE5"/>
    <w:rsid w:val="00243248"/>
    <w:rsid w:val="0024656B"/>
    <w:rsid w:val="00254DC6"/>
    <w:rsid w:val="00294AD4"/>
    <w:rsid w:val="002A10EF"/>
    <w:rsid w:val="002A6BA6"/>
    <w:rsid w:val="002C0221"/>
    <w:rsid w:val="002C4582"/>
    <w:rsid w:val="002D799D"/>
    <w:rsid w:val="002E07CD"/>
    <w:rsid w:val="00330F84"/>
    <w:rsid w:val="003469B5"/>
    <w:rsid w:val="0035662B"/>
    <w:rsid w:val="003A630A"/>
    <w:rsid w:val="003B5742"/>
    <w:rsid w:val="003D246D"/>
    <w:rsid w:val="003E15C9"/>
    <w:rsid w:val="00407A48"/>
    <w:rsid w:val="00412934"/>
    <w:rsid w:val="00436767"/>
    <w:rsid w:val="00444407"/>
    <w:rsid w:val="00445446"/>
    <w:rsid w:val="004501DB"/>
    <w:rsid w:val="00494628"/>
    <w:rsid w:val="004D60A7"/>
    <w:rsid w:val="004E5469"/>
    <w:rsid w:val="004F022B"/>
    <w:rsid w:val="004F29EE"/>
    <w:rsid w:val="0052746A"/>
    <w:rsid w:val="00573F35"/>
    <w:rsid w:val="00583223"/>
    <w:rsid w:val="005C2C94"/>
    <w:rsid w:val="005E5505"/>
    <w:rsid w:val="005F296E"/>
    <w:rsid w:val="005F3D5C"/>
    <w:rsid w:val="00600173"/>
    <w:rsid w:val="0060532B"/>
    <w:rsid w:val="00614EFD"/>
    <w:rsid w:val="00643C23"/>
    <w:rsid w:val="00661F07"/>
    <w:rsid w:val="006743A1"/>
    <w:rsid w:val="00684D4C"/>
    <w:rsid w:val="00690E3C"/>
    <w:rsid w:val="00720195"/>
    <w:rsid w:val="00724315"/>
    <w:rsid w:val="00734AAF"/>
    <w:rsid w:val="00751731"/>
    <w:rsid w:val="0075537F"/>
    <w:rsid w:val="00762460"/>
    <w:rsid w:val="00772F5D"/>
    <w:rsid w:val="00774C28"/>
    <w:rsid w:val="00794334"/>
    <w:rsid w:val="007A6843"/>
    <w:rsid w:val="007A7FD9"/>
    <w:rsid w:val="007B3F07"/>
    <w:rsid w:val="007B4CB5"/>
    <w:rsid w:val="007D3C7E"/>
    <w:rsid w:val="007E1191"/>
    <w:rsid w:val="00804A72"/>
    <w:rsid w:val="00815321"/>
    <w:rsid w:val="008333CF"/>
    <w:rsid w:val="00835D88"/>
    <w:rsid w:val="00850DA6"/>
    <w:rsid w:val="00855110"/>
    <w:rsid w:val="008731B1"/>
    <w:rsid w:val="0088212D"/>
    <w:rsid w:val="008A1581"/>
    <w:rsid w:val="008A482B"/>
    <w:rsid w:val="008C4D21"/>
    <w:rsid w:val="008D71B3"/>
    <w:rsid w:val="00900561"/>
    <w:rsid w:val="0090639F"/>
    <w:rsid w:val="009214EB"/>
    <w:rsid w:val="009653B2"/>
    <w:rsid w:val="00967701"/>
    <w:rsid w:val="009B00D4"/>
    <w:rsid w:val="009C383A"/>
    <w:rsid w:val="00A21586"/>
    <w:rsid w:val="00A27850"/>
    <w:rsid w:val="00A360A5"/>
    <w:rsid w:val="00A669DB"/>
    <w:rsid w:val="00A94094"/>
    <w:rsid w:val="00AA3B71"/>
    <w:rsid w:val="00AA6FF2"/>
    <w:rsid w:val="00AC37E3"/>
    <w:rsid w:val="00AD1D41"/>
    <w:rsid w:val="00B255D3"/>
    <w:rsid w:val="00B639DE"/>
    <w:rsid w:val="00B77765"/>
    <w:rsid w:val="00B80BE7"/>
    <w:rsid w:val="00B90663"/>
    <w:rsid w:val="00B97505"/>
    <w:rsid w:val="00BE39EF"/>
    <w:rsid w:val="00C20A71"/>
    <w:rsid w:val="00CB2C33"/>
    <w:rsid w:val="00CB3FBA"/>
    <w:rsid w:val="00CE12FE"/>
    <w:rsid w:val="00CF440D"/>
    <w:rsid w:val="00CF5DEA"/>
    <w:rsid w:val="00CF71F1"/>
    <w:rsid w:val="00D5368C"/>
    <w:rsid w:val="00D73810"/>
    <w:rsid w:val="00D924AE"/>
    <w:rsid w:val="00DC3A99"/>
    <w:rsid w:val="00DF39A9"/>
    <w:rsid w:val="00E03A89"/>
    <w:rsid w:val="00E41EB3"/>
    <w:rsid w:val="00E43B53"/>
    <w:rsid w:val="00E93760"/>
    <w:rsid w:val="00E9676D"/>
    <w:rsid w:val="00EA067D"/>
    <w:rsid w:val="00EA2143"/>
    <w:rsid w:val="00F12417"/>
    <w:rsid w:val="00F31E99"/>
    <w:rsid w:val="00F56FDA"/>
    <w:rsid w:val="00F71F58"/>
    <w:rsid w:val="00F7663E"/>
    <w:rsid w:val="00F77D02"/>
    <w:rsid w:val="00F874BD"/>
    <w:rsid w:val="00FA16A5"/>
    <w:rsid w:val="00FB5FF2"/>
    <w:rsid w:val="00FF15FF"/>
    <w:rsid w:val="00FF1B68"/>
    <w:rsid w:val="00FF58DC"/>
    <w:rsid w:val="00FF7B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hAnsi="Arial" w:asci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cstheme="majorBidi" w:eastAsiaTheme="majorEastAsia" w:hAnsiTheme="majorHAnsi" w:asciiTheme="majorHAnsi"/>
      <w:b/>
      <w:bCs/>
      <w:color w:themeColor="accent1" w:val="4F81BD"/>
      <w:sz w:val="26"/>
      <w:szCs w:val="26"/>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hAnsi="Tahoma" w:asci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cs="Tahoma" w:hAnsi="Tahoma" w:ascii="Tahoma"/>
      <w:sz w:val="16"/>
      <w:szCs w:val="16"/>
    </w:rPr>
  </w:style>
  <w:style w:customStyle="true" w:styleId="TekstbaloniaChar" w:type="character">
    <w:name w:val="Tekst balončića Char"/>
    <w:basedOn w:val="Zadanifontodlomka"/>
    <w:link w:val="Tekstbalonia"/>
    <w:rsid w:val="00F71F58"/>
    <w:rPr>
      <w:rFonts w:cs="Tahoma" w:hAnsi="Tahoma" w:ascii="Tahoma"/>
      <w:sz w:val="16"/>
      <w:szCs w:val="16"/>
      <w:lang w:eastAsia="en-US"/>
    </w:rPr>
  </w:style>
  <w:style w:customStyle="true" w:styleId="BodyText21" w:type="paragraph">
    <w:name w:val="Body Text 21"/>
    <w:basedOn w:val="Normal"/>
    <w:rsid w:val="007D3C7E"/>
    <w:pPr>
      <w:overflowPunct w:val="false"/>
      <w:autoSpaceDE w:val="false"/>
      <w:autoSpaceDN w:val="false"/>
      <w:adjustRightInd w:val="false"/>
      <w:ind w:hanging="720" w:left="720"/>
      <w:jc w:val="both"/>
      <w:textAlignment w:val="baseline"/>
    </w:pPr>
    <w:rPr>
      <w:rFonts w:hAnsi="Arial" w:asci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true"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true" w:styleId="PodnojeChar" w:type="character">
    <w:name w:val="Podnožje Char"/>
    <w:basedOn w:val="Zadanifontodlomka"/>
    <w:link w:val="Podnoje"/>
    <w:rsid w:val="0088212D"/>
    <w:rPr>
      <w:sz w:val="24"/>
      <w:szCs w:val="24"/>
      <w:lang w:eastAsia="en-US"/>
    </w:rPr>
  </w:style>
  <w:style w:customStyle="true" w:styleId="PodnaslovChar" w:type="character">
    <w:name w:val="Podnaslov Char"/>
    <w:basedOn w:val="Zadanifontodlomka"/>
    <w:link w:val="Podnaslov"/>
    <w:rsid w:val="0088212D"/>
    <w:rPr>
      <w:rFonts w:hAnsi="Tahoma" w:ascii="Tahoma"/>
      <w:b/>
      <w:color w:val="0000FF"/>
      <w:sz w:val="24"/>
    </w:rPr>
  </w:style>
  <w:style w:customStyle="true" w:styleId="Naslov2Char" w:type="character">
    <w:name w:val="Naslov 2 Char"/>
    <w:basedOn w:val="Zadanifontodlomka"/>
    <w:link w:val="Naslov2"/>
    <w:semiHidden/>
    <w:rsid w:val="001D32A9"/>
    <w:rPr>
      <w:rFonts w:cstheme="majorBidi" w:eastAsiaTheme="majorEastAsia" w:hAnsiTheme="majorHAnsi" w:asci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A27850"/>
    <w:rPr>
      <w:color w:val="808080"/>
      <w:bdr w:space="0" w:sz="0" w:color="auto" w:val="none"/>
      <w:shd w:fill="CCFFFF" w:color="auto" w:val="clear"/>
    </w:rPr>
  </w:style>
  <w:style w:customStyle="true" w:styleId="eSPISCCParagraphDefaultFont" w:type="character">
    <w:name w:val="eSPIS_CC_Paragraph Default Font"/>
    <w:basedOn w:val="Zadanifontodlomka"/>
    <w:rsid w:val="00A27850"/>
    <w:rPr>
      <w:rFonts w:cs="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A27850"/>
    <w:rPr>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A27850"/>
    <w:rPr>
      <w:rFonts w:cs="Times New Roman" w:hAnsi="Times New Roman" w:ascii="Times New Roman"/>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A27850"/>
    <w:rPr>
      <w:rFonts w:cs="Times New Roman" w:hAnsi="Times New Roman" w:ascii="Times New Roman"/>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1" w:type="paragraph">
    <w:name w:val="heading 1"/>
    <w:basedOn w:val="Normal"/>
    <w:next w:val="Normal"/>
    <w:qFormat/>
    <w:rsid w:val="00E43B53"/>
    <w:pPr>
      <w:keepNext/>
      <w:jc w:val="both"/>
      <w:outlineLvl w:val="0"/>
    </w:pPr>
    <w:rPr>
      <w:rFonts w:ascii="Arial" w:hAnsi="Arial"/>
      <w:i/>
      <w:color w:val="FF0000"/>
      <w:szCs w:val="20"/>
      <w:lang w:eastAsia="hr-HR"/>
    </w:rPr>
  </w:style>
  <w:style w:styleId="Naslov2" w:type="paragraph">
    <w:name w:val="heading 2"/>
    <w:basedOn w:val="Normal"/>
    <w:next w:val="Normal"/>
    <w:link w:val="Naslov2Char"/>
    <w:semiHidden/>
    <w:unhideWhenUsed/>
    <w:qFormat/>
    <w:rsid w:val="001D32A9"/>
    <w:pPr>
      <w:keepNext/>
      <w:keepLines/>
      <w:spacing w:before="200"/>
      <w:outlineLvl w:val="1"/>
    </w:pPr>
    <w:rPr>
      <w:rFonts w:asciiTheme="majorHAnsi" w:cstheme="majorBidi" w:eastAsiaTheme="majorEastAsia" w:hAnsiTheme="majorHAnsi"/>
      <w:b/>
      <w:bCs/>
      <w:color w:themeColor="accent1" w:val="4F81BD"/>
      <w:sz w:val="26"/>
      <w:szCs w:val="26"/>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ijelotekstaChar" w:type="character">
    <w:name w:val="Tijelo teksta Char"/>
    <w:link w:val="Tijeloteksta"/>
    <w:semiHidden/>
    <w:locked/>
    <w:rsid w:val="00B255D3"/>
    <w:rPr>
      <w:sz w:val="24"/>
      <w:szCs w:val="24"/>
      <w:lang w:bidi="ar-SA" w:eastAsia="hr-HR" w:val="hr-HR"/>
    </w:rPr>
  </w:style>
  <w:style w:styleId="Podnaslov" w:type="paragraph">
    <w:name w:val="Subtitle"/>
    <w:basedOn w:val="Normal"/>
    <w:link w:val="PodnaslovChar"/>
    <w:qFormat/>
    <w:rsid w:val="009C383A"/>
    <w:pPr>
      <w:jc w:val="both"/>
    </w:pPr>
    <w:rPr>
      <w:rFonts w:ascii="Tahoma" w:hAnsi="Tahoma"/>
      <w:b/>
      <w:color w:val="0000FF"/>
      <w:szCs w:val="20"/>
      <w:lang w:eastAsia="hr-HR"/>
    </w:rPr>
  </w:style>
  <w:style w:styleId="Odlomakpopisa" w:type="paragraph">
    <w:name w:val="List Paragraph"/>
    <w:basedOn w:val="Normal"/>
    <w:uiPriority w:val="34"/>
    <w:qFormat/>
    <w:rsid w:val="00F77D02"/>
    <w:pPr>
      <w:ind w:left="720"/>
      <w:contextualSpacing/>
    </w:pPr>
  </w:style>
  <w:style w:styleId="Tekstbalonia" w:type="paragraph">
    <w:name w:val="Balloon Text"/>
    <w:basedOn w:val="Normal"/>
    <w:link w:val="TekstbaloniaChar"/>
    <w:rsid w:val="00F71F58"/>
    <w:rPr>
      <w:rFonts w:ascii="Tahoma" w:cs="Tahoma" w:hAnsi="Tahoma"/>
      <w:sz w:val="16"/>
      <w:szCs w:val="16"/>
    </w:rPr>
  </w:style>
  <w:style w:customStyle="1" w:styleId="TekstbaloniaChar" w:type="character">
    <w:name w:val="Tekst balončića Char"/>
    <w:basedOn w:val="Zadanifontodlomka"/>
    <w:link w:val="Tekstbalonia"/>
    <w:rsid w:val="00F71F58"/>
    <w:rPr>
      <w:rFonts w:ascii="Tahoma" w:cs="Tahoma" w:hAnsi="Tahoma"/>
      <w:sz w:val="16"/>
      <w:szCs w:val="16"/>
      <w:lang w:eastAsia="en-US"/>
    </w:rPr>
  </w:style>
  <w:style w:customStyle="1" w:styleId="BodyText21" w:type="paragraph">
    <w:name w:val="Body Text 21"/>
    <w:basedOn w:val="Normal"/>
    <w:rsid w:val="007D3C7E"/>
    <w:pPr>
      <w:overflowPunct w:val="0"/>
      <w:autoSpaceDE w:val="0"/>
      <w:autoSpaceDN w:val="0"/>
      <w:adjustRightInd w:val="0"/>
      <w:ind w:hanging="720" w:left="720"/>
      <w:jc w:val="both"/>
      <w:textAlignment w:val="baseline"/>
    </w:pPr>
    <w:rPr>
      <w:rFonts w:ascii="Arial" w:hAnsi="Arial"/>
      <w:szCs w:val="20"/>
      <w:lang w:eastAsia="hr-HR"/>
    </w:rPr>
  </w:style>
  <w:style w:styleId="Zaglavlje" w:type="paragraph">
    <w:name w:val="header"/>
    <w:basedOn w:val="Normal"/>
    <w:link w:val="ZaglavljeChar"/>
    <w:uiPriority w:val="99"/>
    <w:rsid w:val="0088212D"/>
    <w:pPr>
      <w:tabs>
        <w:tab w:pos="4536" w:val="center"/>
        <w:tab w:pos="9072" w:val="right"/>
      </w:tabs>
    </w:pPr>
  </w:style>
  <w:style w:customStyle="1" w:styleId="ZaglavljeChar" w:type="character">
    <w:name w:val="Zaglavlje Char"/>
    <w:basedOn w:val="Zadanifontodlomka"/>
    <w:link w:val="Zaglavlje"/>
    <w:uiPriority w:val="99"/>
    <w:rsid w:val="0088212D"/>
    <w:rPr>
      <w:sz w:val="24"/>
      <w:szCs w:val="24"/>
      <w:lang w:eastAsia="en-US"/>
    </w:rPr>
  </w:style>
  <w:style w:styleId="Podnoje" w:type="paragraph">
    <w:name w:val="footer"/>
    <w:basedOn w:val="Normal"/>
    <w:link w:val="PodnojeChar"/>
    <w:rsid w:val="0088212D"/>
    <w:pPr>
      <w:tabs>
        <w:tab w:pos="4536" w:val="center"/>
        <w:tab w:pos="9072" w:val="right"/>
      </w:tabs>
    </w:pPr>
  </w:style>
  <w:style w:customStyle="1" w:styleId="PodnojeChar" w:type="character">
    <w:name w:val="Podnožje Char"/>
    <w:basedOn w:val="Zadanifontodlomka"/>
    <w:link w:val="Podnoje"/>
    <w:rsid w:val="0088212D"/>
    <w:rPr>
      <w:sz w:val="24"/>
      <w:szCs w:val="24"/>
      <w:lang w:eastAsia="en-US"/>
    </w:rPr>
  </w:style>
  <w:style w:customStyle="1" w:styleId="PodnaslovChar" w:type="character">
    <w:name w:val="Podnaslov Char"/>
    <w:basedOn w:val="Zadanifontodlomka"/>
    <w:link w:val="Podnaslov"/>
    <w:rsid w:val="0088212D"/>
    <w:rPr>
      <w:rFonts w:ascii="Tahoma" w:hAnsi="Tahoma"/>
      <w:b/>
      <w:color w:val="0000FF"/>
      <w:sz w:val="24"/>
    </w:rPr>
  </w:style>
  <w:style w:customStyle="1" w:styleId="Naslov2Char" w:type="character">
    <w:name w:val="Naslov 2 Char"/>
    <w:basedOn w:val="Zadanifontodlomka"/>
    <w:link w:val="Naslov2"/>
    <w:semiHidden/>
    <w:rsid w:val="001D32A9"/>
    <w:rPr>
      <w:rFonts w:asciiTheme="majorHAnsi" w:cstheme="majorBidi" w:eastAsiaTheme="majorEastAsia" w:hAnsiTheme="majorHAnsi"/>
      <w:b/>
      <w:bCs/>
      <w:color w:themeColor="accent1" w:val="4F81BD"/>
      <w:sz w:val="26"/>
      <w:szCs w:val="26"/>
      <w:lang w:eastAsia="en-US"/>
    </w:rPr>
  </w:style>
  <w:style w:styleId="Hiperveza" w:type="character">
    <w:name w:val="Hyperlink"/>
    <w:basedOn w:val="Zadanifontodlomka"/>
    <w:uiPriority w:val="99"/>
    <w:unhideWhenUsed/>
    <w:rsid w:val="008A482B"/>
    <w:rPr>
      <w:color w:val="0000FF"/>
      <w:u w:val="single"/>
    </w:rPr>
  </w:style>
  <w:style w:styleId="Tekstrezerviranogmjesta" w:type="character">
    <w:name w:val="Placeholder Text"/>
    <w:basedOn w:val="Zadanifontodlomka"/>
    <w:uiPriority w:val="99"/>
    <w:semiHidden/>
    <w:rsid w:val="00A27850"/>
    <w:rPr>
      <w:color w:val="808080"/>
      <w:bdr w:color="auto" w:space="0" w:sz="0" w:val="none"/>
      <w:shd w:color="auto" w:fill="CCFFFF" w:val="clear"/>
    </w:rPr>
  </w:style>
  <w:style w:customStyle="1" w:styleId="eSPISCCParagraphDefaultFont" w:type="character">
    <w:name w:val="eSPIS_CC_Paragraph Default Font"/>
    <w:basedOn w:val="Zadanifontodlomka"/>
    <w:rsid w:val="00A27850"/>
    <w:rPr>
      <w:rFonts w:ascii="Times New Roman" w:cs="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A27850"/>
    <w:rPr>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A27850"/>
    <w:rPr>
      <w:rFonts w:ascii="Times New Roman" w:cs="Times New Roman" w:hAnsi="Times New Roman"/>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A27850"/>
    <w:rPr>
      <w:rFonts w:ascii="Times New Roman" w:cs="Times New Roman" w:hAnsi="Times New Roman"/>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272216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889409980">
          <w:marLeft w:val="0"/>
          <w:marRight w:val="0"/>
          <w:marTop w:val="50"/>
          <w:marBottom w:val="0"/>
          <w:divBdr>
            <w:top w:space="0" w:sz="0" w:color="auto" w:val="none"/>
            <w:left w:space="0" w:sz="0" w:color="auto" w:val="none"/>
            <w:bottom w:space="0" w:sz="0" w:color="auto" w:val="none"/>
            <w:right w:space="0" w:sz="0" w:color="auto" w:val="none"/>
          </w:divBdr>
          <w:divsChild>
            <w:div w:id="1126196557">
              <w:marLeft w:val="0"/>
              <w:marRight w:val="0"/>
              <w:marTop w:val="0"/>
              <w:marBottom w:val="0"/>
              <w:divBdr>
                <w:top w:space="0" w:sz="0" w:color="auto" w:val="none"/>
                <w:left w:space="0" w:sz="0" w:color="auto" w:val="none"/>
                <w:bottom w:space="0" w:sz="0" w:color="auto" w:val="none"/>
                <w:right w:space="0" w:sz="0" w:color="auto" w:val="none"/>
              </w:divBdr>
              <w:divsChild>
                <w:div w:id="1164277436">
                  <w:marLeft w:val="3130"/>
                  <w:marRight w:val="0"/>
                  <w:marTop w:val="0"/>
                  <w:marBottom w:val="250"/>
                  <w:divBdr>
                    <w:top w:space="0" w:sz="0" w:color="auto" w:val="none"/>
                    <w:left w:space="0" w:sz="0" w:color="auto" w:val="none"/>
                    <w:bottom w:space="0" w:sz="0" w:color="auto" w:val="none"/>
                    <w:right w:space="0" w:sz="0" w:color="auto" w:val="none"/>
                  </w:divBdr>
                  <w:divsChild>
                    <w:div w:id="1326325020">
                      <w:marLeft w:val="0"/>
                      <w:marRight w:val="0"/>
                      <w:marTop w:val="0"/>
                      <w:marBottom w:val="0"/>
                      <w:divBdr>
                        <w:top w:space="0" w:sz="0" w:color="auto" w:val="none"/>
                        <w:left w:space="0" w:sz="0" w:color="auto" w:val="none"/>
                        <w:bottom w:space="0" w:sz="0" w:color="auto" w:val="none"/>
                        <w:right w:space="0" w:sz="0" w:color="auto" w:val="none"/>
                      </w:divBdr>
                      <w:divsChild>
                        <w:div w:id="1782140412">
                          <w:marLeft w:val="0"/>
                          <w:marRight w:val="0"/>
                          <w:marTop w:val="0"/>
                          <w:marBottom w:val="0"/>
                          <w:divBdr>
                            <w:top w:space="0" w:sz="0" w:color="auto" w:val="none"/>
                            <w:left w:space="0" w:sz="0" w:color="auto" w:val="none"/>
                            <w:bottom w:space="0" w:sz="0" w:color="auto" w:val="none"/>
                            <w:right w:space="0" w:sz="0" w:color="auto" w:val="none"/>
                          </w:divBdr>
                          <w:divsChild>
                            <w:div w:id="524710526">
                              <w:marLeft w:val="0"/>
                              <w:marRight w:val="0"/>
                              <w:marTop w:val="0"/>
                              <w:marBottom w:val="0"/>
                              <w:divBdr>
                                <w:top w:space="0" w:sz="0" w:color="auto" w:val="none"/>
                                <w:left w:space="0" w:sz="0" w:color="auto" w:val="none"/>
                                <w:bottom w:space="0" w:sz="0" w:color="auto" w:val="none"/>
                                <w:right w:space="0" w:sz="0" w:color="auto" w:val="none"/>
                              </w:divBdr>
                              <w:divsChild>
                                <w:div w:id="373241087">
                                  <w:marLeft w:val="0"/>
                                  <w:marRight w:val="0"/>
                                  <w:marTop w:val="0"/>
                                  <w:marBottom w:val="0"/>
                                  <w:divBdr>
                                    <w:top w:space="0" w:sz="0" w:color="auto" w:val="none"/>
                                    <w:left w:space="0" w:sz="0" w:color="auto" w:val="none"/>
                                    <w:bottom w:space="0" w:sz="0" w:color="auto" w:val="none"/>
                                    <w:right w:space="0" w:sz="0" w:color="auto" w:val="none"/>
                                  </w:divBdr>
                                  <w:divsChild>
                                    <w:div w:id="998774623">
                                      <w:marLeft w:val="0"/>
                                      <w:marRight w:val="0"/>
                                      <w:marTop w:val="0"/>
                                      <w:marBottom w:val="0"/>
                                      <w:divBdr>
                                        <w:top w:space="0" w:sz="0" w:color="auto" w:val="none"/>
                                        <w:left w:space="0" w:sz="0" w:color="auto" w:val="none"/>
                                        <w:bottom w:space="0" w:sz="0" w:color="auto" w:val="none"/>
                                        <w:right w:space="0" w:sz="0" w:color="auto" w:val="none"/>
                                      </w:divBdr>
                                      <w:divsChild>
                                        <w:div w:id="1182353538">
                                          <w:marLeft w:val="0"/>
                                          <w:marRight w:val="0"/>
                                          <w:marTop w:val="0"/>
                                          <w:marBottom w:val="0"/>
                                          <w:divBdr>
                                            <w:top w:space="0" w:sz="0" w:color="auto" w:val="none"/>
                                            <w:left w:space="0" w:sz="0" w:color="auto" w:val="none"/>
                                            <w:bottom w:space="0" w:sz="0" w:color="auto" w:val="none"/>
                                            <w:right w:space="0" w:sz="0" w:color="auto" w:val="none"/>
                                          </w:divBdr>
                                          <w:divsChild>
                                            <w:div w:id="13545732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09359812">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677153390">
          <w:marLeft w:val="0"/>
          <w:marRight w:val="0"/>
          <w:marTop w:val="50"/>
          <w:marBottom w:val="0"/>
          <w:divBdr>
            <w:top w:space="0" w:sz="0" w:color="auto" w:val="none"/>
            <w:left w:space="0" w:sz="0" w:color="auto" w:val="none"/>
            <w:bottom w:space="0" w:sz="0" w:color="auto" w:val="none"/>
            <w:right w:space="0" w:sz="0" w:color="auto" w:val="none"/>
          </w:divBdr>
          <w:divsChild>
            <w:div w:id="320743486">
              <w:marLeft w:val="0"/>
              <w:marRight w:val="0"/>
              <w:marTop w:val="0"/>
              <w:marBottom w:val="0"/>
              <w:divBdr>
                <w:top w:space="0" w:sz="0" w:color="auto" w:val="none"/>
                <w:left w:space="0" w:sz="0" w:color="auto" w:val="none"/>
                <w:bottom w:space="0" w:sz="0" w:color="auto" w:val="none"/>
                <w:right w:space="0" w:sz="0" w:color="auto" w:val="none"/>
              </w:divBdr>
              <w:divsChild>
                <w:div w:id="1981037866">
                  <w:marLeft w:val="3130"/>
                  <w:marRight w:val="0"/>
                  <w:marTop w:val="0"/>
                  <w:marBottom w:val="250"/>
                  <w:divBdr>
                    <w:top w:space="0" w:sz="0" w:color="auto" w:val="none"/>
                    <w:left w:space="0" w:sz="0" w:color="auto" w:val="none"/>
                    <w:bottom w:space="0" w:sz="0" w:color="auto" w:val="none"/>
                    <w:right w:space="0" w:sz="0" w:color="auto" w:val="none"/>
                  </w:divBdr>
                  <w:divsChild>
                    <w:div w:id="887913647">
                      <w:marLeft w:val="0"/>
                      <w:marRight w:val="0"/>
                      <w:marTop w:val="0"/>
                      <w:marBottom w:val="0"/>
                      <w:divBdr>
                        <w:top w:space="0" w:sz="0" w:color="auto" w:val="none"/>
                        <w:left w:space="0" w:sz="0" w:color="auto" w:val="none"/>
                        <w:bottom w:space="0" w:sz="0" w:color="auto" w:val="none"/>
                        <w:right w:space="0" w:sz="0" w:color="auto" w:val="none"/>
                      </w:divBdr>
                      <w:divsChild>
                        <w:div w:id="1946307787">
                          <w:marLeft w:val="0"/>
                          <w:marRight w:val="0"/>
                          <w:marTop w:val="0"/>
                          <w:marBottom w:val="0"/>
                          <w:divBdr>
                            <w:top w:space="0" w:sz="0" w:color="auto" w:val="none"/>
                            <w:left w:space="0" w:sz="0" w:color="auto" w:val="none"/>
                            <w:bottom w:space="0" w:sz="0" w:color="auto" w:val="none"/>
                            <w:right w:space="0" w:sz="0" w:color="auto" w:val="none"/>
                          </w:divBdr>
                          <w:divsChild>
                            <w:div w:id="2042392336">
                              <w:marLeft w:val="0"/>
                              <w:marRight w:val="0"/>
                              <w:marTop w:val="0"/>
                              <w:marBottom w:val="0"/>
                              <w:divBdr>
                                <w:top w:space="0" w:sz="0" w:color="auto" w:val="none"/>
                                <w:left w:space="0" w:sz="0" w:color="auto" w:val="none"/>
                                <w:bottom w:space="0" w:sz="0" w:color="auto" w:val="none"/>
                                <w:right w:space="0" w:sz="0" w:color="auto" w:val="none"/>
                              </w:divBdr>
                              <w:divsChild>
                                <w:div w:id="575628839">
                                  <w:marLeft w:val="0"/>
                                  <w:marRight w:val="0"/>
                                  <w:marTop w:val="0"/>
                                  <w:marBottom w:val="0"/>
                                  <w:divBdr>
                                    <w:top w:space="0" w:sz="0" w:color="auto" w:val="none"/>
                                    <w:left w:space="0" w:sz="0" w:color="auto" w:val="none"/>
                                    <w:bottom w:space="0" w:sz="0" w:color="auto" w:val="none"/>
                                    <w:right w:space="0" w:sz="0" w:color="auto" w:val="none"/>
                                  </w:divBdr>
                                  <w:divsChild>
                                    <w:div w:id="1118374476">
                                      <w:marLeft w:val="0"/>
                                      <w:marRight w:val="0"/>
                                      <w:marTop w:val="0"/>
                                      <w:marBottom w:val="0"/>
                                      <w:divBdr>
                                        <w:top w:space="0" w:sz="0" w:color="auto" w:val="none"/>
                                        <w:left w:space="0" w:sz="0" w:color="auto" w:val="none"/>
                                        <w:bottom w:space="0" w:sz="0" w:color="auto" w:val="none"/>
                                        <w:right w:space="0" w:sz="0" w:color="auto" w:val="none"/>
                                      </w:divBdr>
                                      <w:divsChild>
                                        <w:div w:id="1654142441">
                                          <w:marLeft w:val="0"/>
                                          <w:marRight w:val="0"/>
                                          <w:marTop w:val="0"/>
                                          <w:marBottom w:val="0"/>
                                          <w:divBdr>
                                            <w:top w:space="0" w:sz="0" w:color="auto" w:val="none"/>
                                            <w:left w:space="0" w:sz="0" w:color="auto" w:val="none"/>
                                            <w:bottom w:space="0" w:sz="0" w:color="auto" w:val="none"/>
                                            <w:right w:space="0" w:sz="0" w:color="auto" w:val="none"/>
                                          </w:divBdr>
                                          <w:divsChild>
                                            <w:div w:id="1758670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3717851">
      <w:bodyDiv w:val="true"/>
      <w:marLeft w:val="0"/>
      <w:marRight w:val="0"/>
      <w:marTop w:val="0"/>
      <w:marBottom w:val="0"/>
      <w:divBdr>
        <w:top w:space="0" w:sz="0" w:color="auto" w:val="none"/>
        <w:left w:space="0" w:sz="0" w:color="auto" w:val="none"/>
        <w:bottom w:space="0" w:sz="0" w:color="auto" w:val="none"/>
        <w:right w:space="0" w:sz="0" w:color="auto" w:val="none"/>
      </w:divBdr>
    </w:div>
    <w:div w:id="204170905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22127995">
          <w:marLeft w:val="0"/>
          <w:marRight w:val="0"/>
          <w:marTop w:val="60"/>
          <w:marBottom w:val="0"/>
          <w:divBdr>
            <w:top w:space="0" w:sz="0" w:color="auto" w:val="none"/>
            <w:left w:space="0" w:sz="0" w:color="auto" w:val="none"/>
            <w:bottom w:space="0" w:sz="0" w:color="auto" w:val="none"/>
            <w:right w:space="0" w:sz="0" w:color="auto" w:val="none"/>
          </w:divBdr>
          <w:divsChild>
            <w:div w:id="998655842">
              <w:marLeft w:val="0"/>
              <w:marRight w:val="0"/>
              <w:marTop w:val="0"/>
              <w:marBottom w:val="0"/>
              <w:divBdr>
                <w:top w:space="0" w:sz="0" w:color="auto" w:val="none"/>
                <w:left w:space="0" w:sz="0" w:color="auto" w:val="none"/>
                <w:bottom w:space="0" w:sz="0" w:color="auto" w:val="none"/>
                <w:right w:space="0" w:sz="0" w:color="auto" w:val="none"/>
              </w:divBdr>
              <w:divsChild>
                <w:div w:id="1777169367">
                  <w:marLeft w:val="3750"/>
                  <w:marRight w:val="0"/>
                  <w:marTop w:val="0"/>
                  <w:marBottom w:val="300"/>
                  <w:divBdr>
                    <w:top w:space="0" w:sz="0" w:color="auto" w:val="none"/>
                    <w:left w:space="0" w:sz="0" w:color="auto" w:val="none"/>
                    <w:bottom w:space="0" w:sz="0" w:color="auto" w:val="none"/>
                    <w:right w:space="0" w:sz="0" w:color="auto" w:val="none"/>
                  </w:divBdr>
                  <w:divsChild>
                    <w:div w:id="297036016">
                      <w:marLeft w:val="0"/>
                      <w:marRight w:val="0"/>
                      <w:marTop w:val="0"/>
                      <w:marBottom w:val="0"/>
                      <w:divBdr>
                        <w:top w:space="0" w:sz="0" w:color="auto" w:val="none"/>
                        <w:left w:space="0" w:sz="0" w:color="auto" w:val="none"/>
                        <w:bottom w:space="0" w:sz="0" w:color="auto" w:val="none"/>
                        <w:right w:space="0" w:sz="0" w:color="auto" w:val="none"/>
                      </w:divBdr>
                      <w:divsChild>
                        <w:div w:id="593782995">
                          <w:marLeft w:val="0"/>
                          <w:marRight w:val="0"/>
                          <w:marTop w:val="0"/>
                          <w:marBottom w:val="0"/>
                          <w:divBdr>
                            <w:top w:space="0" w:sz="0" w:color="auto" w:val="none"/>
                            <w:left w:space="0" w:sz="0" w:color="auto" w:val="none"/>
                            <w:bottom w:space="0" w:sz="0" w:color="auto" w:val="none"/>
                            <w:right w:space="0" w:sz="0" w:color="auto" w:val="none"/>
                          </w:divBdr>
                          <w:divsChild>
                            <w:div w:id="208885727">
                              <w:marLeft w:val="0"/>
                              <w:marRight w:val="0"/>
                              <w:marTop w:val="0"/>
                              <w:marBottom w:val="0"/>
                              <w:divBdr>
                                <w:top w:space="0" w:sz="0" w:color="auto" w:val="none"/>
                                <w:left w:space="0" w:sz="0" w:color="auto" w:val="none"/>
                                <w:bottom w:space="0" w:sz="0" w:color="auto" w:val="none"/>
                                <w:right w:space="0" w:sz="0" w:color="auto" w:val="none"/>
                              </w:divBdr>
                              <w:divsChild>
                                <w:div w:id="873660756">
                                  <w:marLeft w:val="0"/>
                                  <w:marRight w:val="0"/>
                                  <w:marTop w:val="0"/>
                                  <w:marBottom w:val="0"/>
                                  <w:divBdr>
                                    <w:top w:space="0" w:sz="0" w:color="auto" w:val="none"/>
                                    <w:left w:space="0" w:sz="0" w:color="auto" w:val="none"/>
                                    <w:bottom w:space="0" w:sz="0" w:color="auto" w:val="none"/>
                                    <w:right w:space="0" w:sz="0" w:color="auto" w:val="none"/>
                                  </w:divBdr>
                                  <w:divsChild>
                                    <w:div w:id="1742369695">
                                      <w:marLeft w:val="0"/>
                                      <w:marRight w:val="0"/>
                                      <w:marTop w:val="0"/>
                                      <w:marBottom w:val="0"/>
                                      <w:divBdr>
                                        <w:top w:space="0" w:sz="0" w:color="auto" w:val="none"/>
                                        <w:left w:space="0" w:sz="0" w:color="auto" w:val="none"/>
                                        <w:bottom w:space="0" w:sz="0" w:color="auto" w:val="none"/>
                                        <w:right w:space="0" w:sz="0" w:color="auto" w:val="none"/>
                                      </w:divBdr>
                                      <w:divsChild>
                                        <w:div w:id="1446004563">
                                          <w:marLeft w:val="0"/>
                                          <w:marRight w:val="0"/>
                                          <w:marTop w:val="0"/>
                                          <w:marBottom w:val="0"/>
                                          <w:divBdr>
                                            <w:top w:space="0" w:sz="0" w:color="auto" w:val="none"/>
                                            <w:left w:space="0" w:sz="0" w:color="auto" w:val="none"/>
                                            <w:bottom w:space="0" w:sz="0" w:color="auto" w:val="none"/>
                                            <w:right w:space="0" w:sz="0" w:color="auto" w:val="none"/>
                                          </w:divBdr>
                                          <w:divsChild>
                                            <w:div w:id="1959709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2340</izvorni_sadrzaj>
    <derivirana_varijabla naziv="DomainObject.Predmet.Broj_1">2340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St-2340/2016</izvorni_sadrzaj>
    <derivirana_varijabla naziv="DomainObject.Predmet.OznakaBroj_1">St-2340/2016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ORSULA d.o.o.</izvorni_sadrzaj>
    <derivirana_varijabla naziv="DomainObject.Predmet.ProtustrankaFormated_1">  ORSULA d.o.o.</derivirana_varijabla>
  </DomainObject.Predmet.ProtustrankaFormated>
  <DomainObject.Predmet.ProtustrankaFormatedOIB>
    <izvorni_sadrzaj>  ORSULA d.o.o., OIB 24028045431</izvorni_sadrzaj>
    <derivirana_varijabla naziv="DomainObject.Predmet.ProtustrankaFormatedOIB_1">  ORSULA d.o.o., OIB 24028045431</derivirana_varijabla>
  </DomainObject.Predmet.ProtustrankaFormatedOIB>
  <DomainObject.Predmet.ProtustrankaFormatedWithAdress>
    <izvorni_sadrzaj> ORSULA d.o.o., Ožujska 9, 10000 Zagreb</izvorni_sadrzaj>
    <derivirana_varijabla naziv="DomainObject.Predmet.ProtustrankaFormatedWithAdress_1"> ORSULA d.o.o., Ožujska 9, 10000 Zagreb</derivirana_varijabla>
  </DomainObject.Predmet.ProtustrankaFormatedWithAdress>
  <DomainObject.Predmet.ProtustrankaFormatedWithAdressOIB>
    <izvorni_sadrzaj> ORSULA d.o.o., OIB 24028045431, Ožujska 9, 10000 Zagreb</izvorni_sadrzaj>
    <derivirana_varijabla naziv="DomainObject.Predmet.ProtustrankaFormatedWithAdressOIB_1"> ORSULA d.o.o., OIB 24028045431, Ožujska 9, 10000 Zagreb</derivirana_varijabla>
  </DomainObject.Predmet.ProtustrankaFormatedWithAdressOIB>
  <DomainObject.Predmet.ProtustrankaWithAdress>
    <izvorni_sadrzaj>ORSULA d.o.o. Ožujska 9, 10000 Zagreb</izvorni_sadrzaj>
    <derivirana_varijabla naziv="DomainObject.Predmet.ProtustrankaWithAdress_1">ORSULA d.o.o. Ožujska 9, 10000 Zagreb</derivirana_varijabla>
  </DomainObject.Predmet.ProtustrankaWithAdress>
  <DomainObject.Predmet.ProtustrankaWithAdressOIB>
    <izvorni_sadrzaj>ORSULA d.o.o., OIB 24028045431, Ožujska 9, 10000 Zagreb</izvorni_sadrzaj>
    <derivirana_varijabla naziv="DomainObject.Predmet.ProtustrankaWithAdressOIB_1">ORSULA d.o.o., OIB 24028045431, Ožujska 9, 10000 Zagreb</derivirana_varijabla>
  </DomainObject.Predmet.ProtustrankaWithAdressOIB>
  <DomainObject.Predmet.ProtustrankaNazivFormated>
    <izvorni_sadrzaj>ORSULA d.o.o.</izvorni_sadrzaj>
    <derivirana_varijabla naziv="DomainObject.Predmet.ProtustrankaNazivFormated_1">ORSULA d.o.o.</derivirana_varijabla>
  </DomainObject.Predmet.ProtustrankaNazivFormated>
  <DomainObject.Predmet.ProtustrankaNazivFormatedOIB>
    <izvorni_sadrzaj>ORSULA d.o.o., OIB 24028045431</izvorni_sadrzaj>
    <derivirana_varijabla naziv="DomainObject.Predmet.ProtustrankaNazivFormatedOIB_1">ORSULA d.o.o., OIB 24028045431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Regioanlni centar Zagreb</izvorni_sadrzaj>
    <derivirana_varijabla naziv="DomainObject.Predmet.StrankaFormated_1">  FINA Regioanlni centar Zagreb</derivirana_varijabla>
  </DomainObject.Predmet.StrankaFormated>
  <DomainObject.Predmet.StrankaFormatedOIB>
    <izvorni_sadrzaj>  FINA Regioanlni centar Zagreb, OIB 85821130368</izvorni_sadrzaj>
    <derivirana_varijabla naziv="DomainObject.Predmet.StrankaFormatedOIB_1">  FINA Regioanlni centar Zagreb, OIB 85821130368</derivirana_varijabla>
  </DomainObject.Predmet.StrankaFormatedOIB>
  <DomainObject.Predmet.StrankaFormatedWithAdress>
    <izvorni_sadrzaj> FINA Regioanlni centar Zagreb, Trg svibanjskih žrtava 1995. 1, 10000 Zagreb</izvorni_sadrzaj>
    <derivirana_varijabla naziv="DomainObject.Predmet.StrankaFormatedWithAdress_1"> FINA Regioanlni centar Zagreb, Trg svibanjskih žrtava 1995. 1, 10000 Zagreb</derivirana_varijabla>
  </DomainObject.Predmet.StrankaFormatedWithAdress>
  <DomainObject.Predmet.StrankaFormatedWithAdressOIB>
    <izvorni_sadrzaj> FINA Regioanlni centar Zagreb, OIB 85821130368, Trg svibanjskih žrtava 1995. 1, 10000 Zagreb</izvorni_sadrzaj>
    <derivirana_varijabla naziv="DomainObject.Predmet.StrankaFormatedWithAdressOIB_1"> FINA Regioanlni centar Zagreb, OIB 85821130368, Trg svibanjskih žrtava 1995. 1, 10000 Zagreb</derivirana_varijabla>
  </DomainObject.Predmet.StrankaFormatedWithAdressOIB>
  <DomainObject.Predmet.StrankaWithAdress>
    <izvorni_sadrzaj>FINA Regioanlni centar Zagreb Trg svibanjskih žrtava 1995. 1,10000 Zagreb</izvorni_sadrzaj>
    <derivirana_varijabla naziv="DomainObject.Predmet.StrankaWithAdress_1">FINA Regioanlni centar Zagreb Trg svibanjskih žrtava 1995. 1,10000 Zagreb</derivirana_varijabla>
  </DomainObject.Predmet.StrankaWithAdress>
  <DomainObject.Predmet.StrankaWithAdressOIB>
    <izvorni_sadrzaj>FINA Regioanlni centar Zagreb, OIB 85821130368, Trg svibanjskih žrtava 1995. 1,10000 Zagreb</izvorni_sadrzaj>
    <derivirana_varijabla naziv="DomainObject.Predmet.StrankaWithAdressOIB_1">FINA Regioanlni centar Zagreb, OIB 85821130368, Trg svibanjskih žrtava 1995. 1,10000 Zagreb</derivirana_varijabla>
  </DomainObject.Predmet.StrankaWithAdressOIB>
  <DomainObject.Predmet.StrankaNazivFormated>
    <izvorni_sadrzaj>FINA Regioanlni centar Zagreb</izvorni_sadrzaj>
    <derivirana_varijabla naziv="DomainObject.Predmet.StrankaNazivFormated_1">FINA Regioanlni centar Zagreb</derivirana_varijabla>
  </DomainObject.Predmet.StrankaNazivFormated>
  <DomainObject.Predmet.StrankaNazivFormatedOIB>
    <izvorni_sadrzaj>FINA Regioanlni centar Zagreb, OIB 85821130368</izvorni_sadrzaj>
    <derivirana_varijabla naziv="DomainObject.Predmet.StrankaNazivFormatedOIB_1">FINA Regioanlni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Regioanlni centar Zagreb</item>
    </izvorni_sadrzaj>
    <derivirana_varijabla naziv="DomainObject.Predmet.StrankaListFormated_1">
      <item>FINA Regioanlni centar Zagreb</item>
    </derivirana_varijabla>
  </DomainObject.Predmet.StrankaListFormated>
  <DomainObject.Predmet.StrankaListFormatedOIB>
    <izvorni_sadrzaj>
      <item>FINA Regioanlni centar Zagreb, OIB 85821130368</item>
    </izvorni_sadrzaj>
    <derivirana_varijabla naziv="DomainObject.Predmet.StrankaListFormatedOIB_1">
      <item>FINA Regioanlni centar Zagreb, OIB 85821130368</item>
    </derivirana_varijabla>
  </DomainObject.Predmet.StrankaListFormatedOIB>
  <DomainObject.Predmet.StrankaListFormatedWithAdress>
    <izvorni_sadrzaj>
      <item>FINA Regioanlni centar Zagreb, Trg svibanjskih žrtava 1995. 1, 10000 Zagreb</item>
    </izvorni_sadrzaj>
    <derivirana_varijabla naziv="DomainObject.Predmet.StrankaListFormatedWithAdress_1">
      <item>FINA Regioanlni centar Zagreb, Trg svibanjskih žrtava 1995. 1, 10000 Zagreb</item>
    </derivirana_varijabla>
  </DomainObject.Predmet.StrankaListFormatedWithAdress>
  <DomainObject.Predmet.StrankaListFormatedWithAdressOIB>
    <izvorni_sadrzaj>
      <item>FINA Regioanlni centar Zagreb, OIB 85821130368, Trg svibanjskih žrtava 1995. 1, 10000 Zagreb</item>
    </izvorni_sadrzaj>
    <derivirana_varijabla naziv="DomainObject.Predmet.StrankaListFormatedWithAdressOIB_1">
      <item>FINA Regioanlni centar Zagreb, OIB 85821130368, Trg svibanjskih žrtava 1995. 1, 10000 Zagreb</item>
    </derivirana_varijabla>
  </DomainObject.Predmet.StrankaListFormatedWithAdressOIB>
  <DomainObject.Predmet.StrankaListNazivFormated>
    <izvorni_sadrzaj>
      <item>FINA Regioanlni centar Zagreb</item>
    </izvorni_sadrzaj>
    <derivirana_varijabla naziv="DomainObject.Predmet.StrankaListNazivFormated_1">
      <item>FINA Regioanlni centar Zagreb</item>
    </derivirana_varijabla>
  </DomainObject.Predmet.StrankaListNazivFormated>
  <DomainObject.Predmet.StrankaListNazivFormatedOIB>
    <izvorni_sadrzaj>
      <item>FINA Regioanlni centar Zagreb, OIB 85821130368</item>
    </izvorni_sadrzaj>
    <derivirana_varijabla naziv="DomainObject.Predmet.StrankaListNazivFormatedOIB_1">
      <item>FINA Regioanlni centar Zagreb, OIB 85821130368</item>
    </derivirana_varijabla>
  </DomainObject.Predmet.StrankaListNazivFormatedOIB>
  <DomainObject.Predmet.ProtuStrankaListFormated>
    <izvorni_sadrzaj>
      <item>ORSULA d.o.o.</item>
    </izvorni_sadrzaj>
    <derivirana_varijabla naziv="DomainObject.Predmet.ProtuStrankaListFormated_1">
      <item>ORSULA d.o.o.</item>
    </derivirana_varijabla>
  </DomainObject.Predmet.ProtuStrankaListFormated>
  <DomainObject.Predmet.ProtuStrankaListFormatedOIB>
    <izvorni_sadrzaj>
      <item>ORSULA d.o.o., OIB 24028045431</item>
    </izvorni_sadrzaj>
    <derivirana_varijabla naziv="DomainObject.Predmet.ProtuStrankaListFormatedOIB_1">
      <item>ORSULA d.o.o., OIB 24028045431</item>
    </derivirana_varijabla>
  </DomainObject.Predmet.ProtuStrankaListFormatedOIB>
  <DomainObject.Predmet.ProtuStrankaListFormatedWithAdress>
    <izvorni_sadrzaj>
      <item>ORSULA d.o.o., Ožujska 9, 10000 Zagreb</item>
    </izvorni_sadrzaj>
    <derivirana_varijabla naziv="DomainObject.Predmet.ProtuStrankaListFormatedWithAdress_1">
      <item>ORSULA d.o.o., Ožujska 9, 10000 Zagreb</item>
    </derivirana_varijabla>
  </DomainObject.Predmet.ProtuStrankaListFormatedWithAdress>
  <DomainObject.Predmet.ProtuStrankaListFormatedWithAdressOIB>
    <izvorni_sadrzaj>
      <item>ORSULA d.o.o., OIB 24028045431, Ožujska 9, 10000 Zagreb</item>
    </izvorni_sadrzaj>
    <derivirana_varijabla naziv="DomainObject.Predmet.ProtuStrankaListFormatedWithAdressOIB_1">
      <item>ORSULA d.o.o., OIB 24028045431, Ožujska 9, 10000 Zagreb</item>
    </derivirana_varijabla>
  </DomainObject.Predmet.ProtuStrankaListFormatedWithAdressOIB>
  <DomainObject.Predmet.ProtuStrankaListNazivFormated>
    <izvorni_sadrzaj>
      <item>ORSULA d.o.o.</item>
    </izvorni_sadrzaj>
    <derivirana_varijabla naziv="DomainObject.Predmet.ProtuStrankaListNazivFormated_1">
      <item>ORSULA d.o.o.</item>
    </derivirana_varijabla>
  </DomainObject.Predmet.ProtuStrankaListNazivFormated>
  <DomainObject.Predmet.ProtuStrankaListNazivFormatedOIB>
    <izvorni_sadrzaj>
      <item>ORSULA d.o.o., OIB 24028045431</item>
    </izvorni_sadrzaj>
    <derivirana_varijabla naziv="DomainObject.Predmet.ProtuStrankaListNazivFormatedOIB_1">
      <item>ORSULA d.o.o., OIB 24028045431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
    <derivirana_varijabla naziv="DomainObject.PoslovniBrojDokumenta_1"/>
  </DomainObject.PoslovniBrojDokumenta>
  <DomainObject.Predmet.StrankaIDrugi>
    <izvorni_sadrzaj>FINA Regioanlni centar Zagreb</izvorni_sadrzaj>
    <derivirana_varijabla naziv="DomainObject.Predmet.StrankaIDrugi_1">FINA Regioanlni centar Zagreb</derivirana_varijabla>
  </DomainObject.Predmet.StrankaIDrugi>
  <DomainObject.Predmet.ProtustrankaIDrugi>
    <izvorni_sadrzaj>ORSULA d.o.o.</izvorni_sadrzaj>
    <derivirana_varijabla naziv="DomainObject.Predmet.ProtustrankaIDrugi_1">ORSULA d.o.o.</derivirana_varijabla>
  </DomainObject.Predmet.ProtustrankaIDrugi>
  <DomainObject.Predmet.StrankaIDrugiAdressOIB>
    <izvorni_sadrzaj>FINA Regioanlni centar Zagreb, OIB 85821130368, Trg svibanjskih žrtava 1995. 1, 10000 Zagreb</izvorni_sadrzaj>
    <derivirana_varijabla naziv="DomainObject.Predmet.StrankaIDrugiAdressOIB_1">FINA Regioanlni centar Zagreb, OIB 85821130368, Trg svibanjskih žrtava 1995. 1, 10000 Zagreb</derivirana_varijabla>
  </DomainObject.Predmet.StrankaIDrugiAdressOIB>
  <DomainObject.Predmet.ProtustrankaIDrugiAdressOIB>
    <izvorni_sadrzaj>ORSULA d.o.o., OIB 24028045431, Ožujska 9, 10000 Zagreb</izvorni_sadrzaj>
    <derivirana_varijabla naziv="DomainObject.Predmet.ProtustrankaIDrugiAdressOIB_1">ORSULA d.o.o., OIB 24028045431, Ožujska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Regioanlni centar Zagreb</item>
      <item>ORSULA d.o.o.</item>
    </izvorni_sadrzaj>
    <derivirana_varijabla naziv="DomainObject.Predmet.SudioniciListNaziv_1">
      <item>FINA Regioanlni centar Zagreb</item>
      <item>ORSULA d.o.o.</item>
    </derivirana_varijabla>
  </DomainObject.Predmet.SudioniciListNaziv>
  <DomainObject.Predmet.SudioniciListAdressOIB>
    <izvorni_sadrzaj>
      <item>FINA Regioanlni centar Zagreb, OIB 85821130368, Trg svibanjskih žrtava 1995. 1,10000 Zagreb</item>
      <item>ORSULA d.o.o., OIB 24028045431, Ožujska 9,10000 Zagreb</item>
    </izvorni_sadrzaj>
    <derivirana_varijabla naziv="DomainObject.Predmet.SudioniciListAdressOIB_1">
      <item>FINA Regioanlni centar Zagreb, OIB 85821130368, Trg svibanjskih žrtava 1995. 1,10000 Zagreb</item>
      <item>ORSULA d.o.o., OIB 24028045431, Ožujska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24028045431</item>
    </izvorni_sadrzaj>
    <derivirana_varijabla naziv="DomainObject.Predmet.SudioniciListNazivOIB_1">
      <item>, OIB 85821130368</item>
      <item>, OIB 24028045431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2F6CCD-26B1-4A6A-8361-6A86926B9B6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990</properties:Words>
  <properties:Characters>5332</properties:Characters>
  <properties:Lines>136</properties:Lines>
  <properties:Paragraphs>47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2017-03-20T08:59:00Z</dcterms:created>
  <dc:creator>nmarkovic</dc:creator>
  <cp:lastModifiedBy>Jadranka Zelić</cp:lastModifiedBy>
  <cp:lastPrinted>2017-03-24T06:25:00Z</cp:lastPrinted>
  <dcterms:modified xmlns:xsi="http://www.w3.org/2001/XMLSchema-instance" xsi:type="dcterms:W3CDTF">2017-03-24T06:25:00Z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4</vt:i4>
  </prop:property>
</prop:Properties>
</file>