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30a3" w14:paraId="2a530a3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DB42E1" w:rsidP="00DB42E1" w:rsidR="00DB42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42E1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96632B">
        <w:rPr>
          <w:rFonts w:hAnsi="Times New Roman" w:ascii="Times New Roman"/>
          <w:szCs w:val="24"/>
        </w:rPr>
        <w:t>GOLDEN CONNECT j.d.o.o.</w:t>
      </w:r>
      <w:r w:rsidR="006100B4">
        <w:rPr>
          <w:rFonts w:hAnsi="Times New Roman" w:ascii="Times New Roman"/>
          <w:szCs w:val="24"/>
        </w:rPr>
        <w:t xml:space="preserve"> za trgovinu i usluge, </w:t>
      </w:r>
      <w:r w:rsidR="0096632B">
        <w:rPr>
          <w:rFonts w:hAnsi="Times New Roman" w:ascii="Times New Roman"/>
          <w:szCs w:val="24"/>
        </w:rPr>
        <w:t>OIB 71979729231, Zagreb, Vrinice ulica 25a</w:t>
      </w:r>
      <w:r w:rsidR="0096632B" w:rsidRPr="00C06198">
        <w:rPr>
          <w:rFonts w:hAnsi="Times New Roman" w:ascii="Times New Roman"/>
          <w:szCs w:val="24"/>
        </w:rPr>
        <w:t>,</w:t>
      </w:r>
      <w:r w:rsidRPr="00520F18">
        <w:rPr>
          <w:rFonts w:hAnsi="Times New Roman" w:ascii="Times New Roman"/>
          <w:szCs w:val="24"/>
          <w:lang w:val="hr-HR"/>
        </w:rPr>
        <w:t xml:space="preserve">, dana </w:t>
      </w:r>
      <w:r w:rsidR="00E42848">
        <w:rPr>
          <w:rFonts w:hAnsi="Times New Roman" w:ascii="Times New Roman"/>
          <w:szCs w:val="24"/>
          <w:lang w:val="hr-HR"/>
        </w:rPr>
        <w:t>1</w:t>
      </w:r>
      <w:r w:rsidR="006100B4">
        <w:rPr>
          <w:rFonts w:hAnsi="Times New Roman" w:ascii="Times New Roman"/>
          <w:szCs w:val="24"/>
          <w:lang w:val="hr-HR"/>
        </w:rPr>
        <w:t>3</w:t>
      </w:r>
      <w:r w:rsidRPr="00520F18">
        <w:rPr>
          <w:rFonts w:hAnsi="Times New Roman" w:ascii="Times New Roman"/>
          <w:szCs w:val="24"/>
          <w:lang w:val="hr-HR"/>
        </w:rPr>
        <w:t xml:space="preserve">. </w:t>
      </w:r>
      <w:r w:rsidR="00E42848">
        <w:rPr>
          <w:rFonts w:hAnsi="Times New Roman" w:ascii="Times New Roman"/>
          <w:szCs w:val="24"/>
          <w:lang w:val="hr-HR"/>
        </w:rPr>
        <w:t>prosinca</w:t>
      </w:r>
      <w:r w:rsidRPr="00520F18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814FA" w:rsidP="00DB42E1" w:rsidR="00E814FA" w:rsidRPr="00DB42E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96632B">
        <w:rPr>
          <w:rFonts w:hAnsi="Times New Roman" w:ascii="Times New Roman"/>
          <w:szCs w:val="24"/>
        </w:rPr>
        <w:t>GOLDEN CONNECT j.d.o.o., OIB 71979729231, Zagreb, Vrinice ulica 25a</w:t>
      </w:r>
      <w:r w:rsidR="0096632B" w:rsidRPr="00C06198">
        <w:rPr>
          <w:rFonts w:hAnsi="Times New Roman" w:ascii="Times New Roman"/>
          <w:szCs w:val="24"/>
        </w:rPr>
        <w:t>,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96632B">
        <w:rPr>
          <w:rFonts w:hAnsi="Times New Roman" w:ascii="Times New Roman"/>
          <w:szCs w:val="24"/>
          <w:lang w:val="hr-HR"/>
        </w:rPr>
        <w:t>Leonardu Seferović, OIB 99020061292, Zagreb, Konjščinska 54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96632B">
        <w:rPr>
          <w:rFonts w:hAnsi="Times New Roman" w:ascii="Times New Roman"/>
          <w:b/>
          <w:i/>
          <w:lang w:val="hr-HR"/>
        </w:rPr>
        <w:t>570416</w:t>
      </w:r>
      <w:r w:rsidR="00E42848">
        <w:rPr>
          <w:rFonts w:hAnsi="Times New Roman" w:ascii="Times New Roman"/>
          <w:b/>
          <w:i/>
          <w:lang w:val="hr-HR"/>
        </w:rPr>
        <w:t>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96632B">
        <w:rPr>
          <w:rFonts w:hAnsi="Times New Roman" w:ascii="Times New Roman"/>
          <w:b/>
          <w:i/>
          <w:lang w:val="hr-HR"/>
        </w:rPr>
        <w:t>570416</w:t>
      </w:r>
      <w:r w:rsidR="00E42848">
        <w:rPr>
          <w:rFonts w:hAnsi="Times New Roman" w:ascii="Times New Roman"/>
          <w:b/>
          <w:i/>
          <w:lang w:val="hr-HR"/>
        </w:rPr>
        <w:t>.</w:t>
      </w:r>
    </w:p>
    <w:p w:rsidRDefault="00FE0C6D" w:rsidP="00FE0C6D" w:rsidR="00FE0C6D" w:rsidRP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8658C9" w:rsidRPr="007078C5">
        <w:rPr>
          <w:rFonts w:hAnsi="Times New Roman" w:ascii="Times New Roman"/>
          <w:szCs w:val="24"/>
          <w:lang w:val="hr-HR"/>
        </w:rPr>
        <w:lastRenderedPageBreak/>
        <w:t>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96632B">
        <w:rPr>
          <w:rFonts w:hAnsi="Times New Roman" w:ascii="Times New Roman"/>
          <w:szCs w:val="24"/>
          <w:lang w:val="hr-HR"/>
        </w:rPr>
        <w:t>5704</w:t>
      </w:r>
      <w:r w:rsidR="00CF42E7" w:rsidRPr="00520F18">
        <w:rPr>
          <w:rFonts w:hAnsi="Times New Roman" w:ascii="Times New Roman"/>
          <w:szCs w:val="24"/>
          <w:lang w:val="hr-HR"/>
        </w:rPr>
        <w:t>/1</w:t>
      </w:r>
      <w:r w:rsidR="007260C6" w:rsidRPr="00520F18">
        <w:rPr>
          <w:rFonts w:hAnsi="Times New Roman" w:ascii="Times New Roman"/>
          <w:szCs w:val="24"/>
          <w:lang w:val="hr-HR"/>
        </w:rPr>
        <w:t>6</w:t>
      </w:r>
      <w:r w:rsidR="00CF42E7" w:rsidRPr="00520F18">
        <w:rPr>
          <w:rFonts w:hAnsi="Times New Roman" w:ascii="Times New Roman"/>
          <w:szCs w:val="24"/>
          <w:lang w:val="hr-HR"/>
        </w:rPr>
        <w:t xml:space="preserve"> od dana </w:t>
      </w:r>
      <w:r w:rsidR="00E42848" w:rsidRPr="006100B4">
        <w:rPr>
          <w:rFonts w:hAnsi="Times New Roman" w:ascii="Times New Roman"/>
          <w:szCs w:val="24"/>
          <w:lang w:val="hr-HR"/>
        </w:rPr>
        <w:t>1</w:t>
      </w:r>
      <w:r w:rsidR="006100B4" w:rsidRPr="006100B4">
        <w:rPr>
          <w:rFonts w:hAnsi="Times New Roman" w:ascii="Times New Roman"/>
          <w:szCs w:val="24"/>
          <w:lang w:val="hr-HR"/>
        </w:rPr>
        <w:t>3</w:t>
      </w:r>
      <w:r w:rsidR="008A71B0" w:rsidRPr="006100B4">
        <w:rPr>
          <w:rFonts w:hAnsi="Times New Roman" w:ascii="Times New Roman"/>
          <w:szCs w:val="24"/>
          <w:lang w:val="hr-HR"/>
        </w:rPr>
        <w:t xml:space="preserve">. </w:t>
      </w:r>
      <w:r w:rsidR="00E42848" w:rsidRPr="006100B4">
        <w:rPr>
          <w:rFonts w:hAnsi="Times New Roman" w:ascii="Times New Roman"/>
          <w:szCs w:val="24"/>
          <w:lang w:val="hr-HR"/>
        </w:rPr>
        <w:t>prosinca</w:t>
      </w:r>
      <w:r w:rsidR="008A71B0" w:rsidRPr="006100B4">
        <w:rPr>
          <w:rFonts w:hAnsi="Times New Roman" w:ascii="Times New Roman"/>
          <w:szCs w:val="24"/>
          <w:lang w:val="hr-HR"/>
        </w:rPr>
        <w:t xml:space="preserve"> </w:t>
      </w:r>
      <w:r w:rsidR="008A71B0" w:rsidRPr="00520F18">
        <w:rPr>
          <w:rFonts w:hAnsi="Times New Roman" w:ascii="Times New Roman"/>
          <w:szCs w:val="24"/>
          <w:lang w:val="hr-HR"/>
        </w:rPr>
        <w:t>2016.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520F18">
        <w:rPr>
          <w:rFonts w:hAnsi="Times New Roman" w:ascii="Times New Roman"/>
          <w:szCs w:val="24"/>
          <w:lang w:val="hr-HR"/>
        </w:rPr>
        <w:t xml:space="preserve">U Zagrebu, </w:t>
      </w:r>
      <w:r w:rsidR="00E42848">
        <w:rPr>
          <w:rFonts w:hAnsi="Times New Roman" w:ascii="Times New Roman"/>
          <w:szCs w:val="24"/>
          <w:lang w:val="hr-HR"/>
        </w:rPr>
        <w:t>1</w:t>
      </w:r>
      <w:r w:rsidR="006100B4">
        <w:rPr>
          <w:rFonts w:hAnsi="Times New Roman" w:ascii="Times New Roman"/>
          <w:szCs w:val="24"/>
          <w:lang w:val="hr-HR"/>
        </w:rPr>
        <w:t>3</w:t>
      </w:r>
      <w:r w:rsidR="00E42848">
        <w:rPr>
          <w:rFonts w:hAnsi="Times New Roman" w:ascii="Times New Roman"/>
          <w:szCs w:val="24"/>
          <w:lang w:val="hr-HR"/>
        </w:rPr>
        <w:t>. prosinca</w:t>
      </w:r>
      <w:r w:rsidR="00626876" w:rsidRPr="00520F18">
        <w:rPr>
          <w:rFonts w:hAnsi="Times New Roman" w:ascii="Times New Roman"/>
          <w:szCs w:val="24"/>
          <w:lang w:val="hr-HR"/>
        </w:rPr>
        <w:t xml:space="preserve"> </w:t>
      </w:r>
      <w:r w:rsidR="00CE2AC6" w:rsidRPr="00520F18">
        <w:rPr>
          <w:rFonts w:hAnsi="Times New Roman" w:ascii="Times New Roman"/>
          <w:szCs w:val="24"/>
          <w:lang w:val="hr-HR"/>
        </w:rPr>
        <w:t>2016</w:t>
      </w:r>
      <w:r w:rsidR="00704334" w:rsidRPr="00520F18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6F71B0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6F71B0">
        <w:rPr>
          <w:rFonts w:hAnsi="Times New Roman" w:ascii="Times New Roman"/>
          <w:szCs w:val="24"/>
          <w:lang w:val="hr-HR"/>
        </w:rPr>
        <w:t>,v.r.</w:t>
      </w:r>
    </w:p>
    <w:p w:rsidRDefault="006F71B0" w:rsidR="006F71B0">
      <w:pPr>
        <w:jc w:val="both"/>
        <w:rPr>
          <w:rFonts w:hAnsi="Times New Roman" w:ascii="Times New Roman"/>
          <w:szCs w:val="24"/>
          <w:lang w:val="hr-HR"/>
        </w:rPr>
      </w:pPr>
    </w:p>
    <w:p w:rsidRDefault="006F71B0" w:rsidP="006F71B0" w:rsidR="006F71B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F71B0" w:rsidP="006F71B0" w:rsidR="006F71B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23FD0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 xml:space="preserve"> </w:t>
      </w:r>
    </w:p>
    <w:p w:rsidRDefault="006100B4" w:rsidP="0086691F" w:rsidR="006100B4">
      <w:pPr>
        <w:jc w:val="both"/>
        <w:rPr>
          <w:rFonts w:hAnsi="Times New Roman" w:ascii="Times New Roman"/>
          <w:i/>
          <w:lang w:val="hr-HR"/>
        </w:rPr>
      </w:pPr>
    </w:p>
    <w:p w:rsidRDefault="006100B4" w:rsidP="0086691F" w:rsidR="006100B4">
      <w:pPr>
        <w:jc w:val="both"/>
        <w:rPr>
          <w:rFonts w:hAnsi="Times New Roman" w:ascii="Times New Roman"/>
          <w:i/>
          <w:lang w:val="hr-HR"/>
        </w:rPr>
      </w:pP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6F71B0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6F71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F71B0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6F71B0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901C06" w:rsidR="00321089" w:rsidRPr="006F71B0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F71B0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96632B" w:rsidRPr="006F71B0">
        <w:rPr>
          <w:rFonts w:hAnsi="Times New Roman" w:ascii="Times New Roman"/>
          <w:color w:val="FFFFFF"/>
          <w:szCs w:val="24"/>
          <w:lang w:val="hr-HR"/>
        </w:rPr>
        <w:t>Leonardo Seferović, , Zagreb, Konjščinska 54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71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B42E1">
      <w:rPr>
        <w:rFonts w:hAnsi="Times New Roman" w:ascii="Times New Roman"/>
        <w:szCs w:val="24"/>
      </w:rPr>
      <w:t xml:space="preserve"> 47. St-</w:t>
    </w:r>
    <w:r w:rsidR="0096632B">
      <w:rPr>
        <w:rFonts w:hAnsi="Times New Roman" w:ascii="Times New Roman"/>
        <w:szCs w:val="24"/>
      </w:rPr>
      <w:t>5704</w:t>
    </w:r>
    <w:r w:rsidR="00DB42E1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FE0C6D" w:rsidR="00FE0C6D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B42E1" w:rsidRPr="00DB42E1">
      <w:rPr>
        <w:rFonts w:hAnsi="Times New Roman" w:ascii="Times New Roman"/>
        <w:szCs w:val="24"/>
        <w:lang w:val="hr-HR"/>
      </w:rPr>
      <w:t>Poslovni broj: 47. St-</w:t>
    </w:r>
    <w:r w:rsidR="0096632B">
      <w:rPr>
        <w:rFonts w:hAnsi="Times New Roman" w:ascii="Times New Roman"/>
        <w:szCs w:val="24"/>
        <w:lang w:val="hr-HR"/>
      </w:rPr>
      <w:t>5704</w:t>
    </w:r>
    <w:r w:rsidR="00DB42E1" w:rsidRPr="00DB42E1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100B4" w:rsidP="003346D9" w:rsidR="006100B4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93E47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583C"/>
    <w:rsid w:val="004E5865"/>
    <w:rsid w:val="00510AA6"/>
    <w:rsid w:val="00520F18"/>
    <w:rsid w:val="00564BD9"/>
    <w:rsid w:val="00584C8E"/>
    <w:rsid w:val="00585046"/>
    <w:rsid w:val="006100B4"/>
    <w:rsid w:val="00626876"/>
    <w:rsid w:val="00653664"/>
    <w:rsid w:val="006B7422"/>
    <w:rsid w:val="006C5D27"/>
    <w:rsid w:val="006E3BD9"/>
    <w:rsid w:val="006E60BA"/>
    <w:rsid w:val="006F71B0"/>
    <w:rsid w:val="00704334"/>
    <w:rsid w:val="007078C5"/>
    <w:rsid w:val="007260C6"/>
    <w:rsid w:val="007A5203"/>
    <w:rsid w:val="007F67F9"/>
    <w:rsid w:val="008658C9"/>
    <w:rsid w:val="008809E1"/>
    <w:rsid w:val="008A71B0"/>
    <w:rsid w:val="00901C06"/>
    <w:rsid w:val="00923FD0"/>
    <w:rsid w:val="0096632B"/>
    <w:rsid w:val="00995411"/>
    <w:rsid w:val="00A141EF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D9C"/>
    <w:rsid w:val="00D61E3B"/>
    <w:rsid w:val="00DB42E1"/>
    <w:rsid w:val="00DC3104"/>
    <w:rsid w:val="00E42848"/>
    <w:rsid w:val="00E814FA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1B0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1B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1B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1B0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1B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1B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5704</izvorni_sadrzaj>
    <derivirana_varijabla naziv="DomainObject.Predmet.Broj_1">5704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St-5704/2016</izvorni_sadrzaj>
    <derivirana_varijabla naziv="DomainObject.Predmet.OznakaBroj_1">St-5704/2016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CONNECT j.d.o.o. za trgovinu i usluge zastupanog po punomoćniku Leonardo Seferović</izvorni_sadrzaj>
    <derivirana_varijabla naziv="DomainObject.Predmet.ProtustrankaFormated_1">  GOLDEN CONNECT j.d.o.o. za trgovinu i usluge zastupanog po punomoćniku Leonardo Seferović</derivirana_varijabla>
  </DomainObject.Predmet.ProtustrankaFormated>
  <DomainObject.Predmet.ProtustrankaFormatedOIB>
    <izvorni_sadrzaj>  GOLDEN CONNECT j.d.o.o. za trgovinu i usluge, OIB 71979729231 zastupanog po punomoćniku Leonardo Seferović</izvorni_sadrzaj>
    <derivirana_varijabla naziv="DomainObject.Predmet.ProtustrankaFormatedOIB_1">  GOLDEN CONNECT j.d.o.o. za trgovinu i usluge, OIB 71979729231 zastupanog po punomoćniku Leonardo Seferović</derivirana_varijabla>
  </DomainObject.Predmet.ProtustrankaFormatedOIB>
  <DomainObject.Predmet.ProtustrankaFormatedWithAdress>
    <izvorni_sadrzaj> GOLDEN CONNECT j.d.o.o. za trgovinu i usluge, Vrinice ulica 25 A, 10000 Zagreb zastupanog po punomoćniku Leonardo Seferović</izvorni_sadrzaj>
    <derivirana_varijabla naziv="DomainObject.Predmet.ProtustrankaFormatedWithAdress_1"> GOLDEN CONNECT j.d.o.o. za trgovinu i usluge, Vrinice ulica 25 A, 10000 Zagreb zastupanog po punomoćniku Leonardo Seferović</derivirana_varijabla>
  </DomainObject.Predmet.ProtustrankaFormatedWithAdress>
  <DomainObject.Predmet.ProtustrankaFormatedWithAdressOIB>
    <izvorni_sadrzaj> GOLDEN CONNECT j.d.o.o. za trgovinu i usluge, OIB 71979729231, Vrinice ulica 25 A, 10000 Zagreb zastupanog po punomoćniku Leonardo Seferović</izvorni_sadrzaj>
    <derivirana_varijabla naziv="DomainObject.Predmet.ProtustrankaFormatedWithAdressOIB_1"> GOLDEN CONNECT j.d.o.o. za trgovinu i usluge, OIB 71979729231, Vrinice ulica 25 A, 10000 Zagreb zastupanog po punomoćniku Leonardo Seferović</derivirana_varijabla>
  </DomainObject.Predmet.ProtustrankaFormatedWithAdressOIB>
  <DomainObject.Predmet.ProtustrankaWithAdress>
    <izvorni_sadrzaj>GOLDEN CONNECT j.d.o.o. za trgovinu i usluge Vrinice ulica 25 A, 10000 Zagreb</izvorni_sadrzaj>
    <derivirana_varijabla naziv="DomainObject.Predmet.ProtustrankaWithAdress_1">GOLDEN CONNECT j.d.o.o. za trgovinu i usluge Vrinice ulica 25 A, 10000 Zagreb</derivirana_varijabla>
  </DomainObject.Predmet.ProtustrankaWithAdress>
  <DomainObject.Predmet.ProtustrankaWithAdressOIB>
    <izvorni_sadrzaj>GOLDEN CONNECT j.d.o.o. za trgovinu i usluge, OIB 71979729231, Vrinice ulica 25 A, 10000 Zagreb</izvorni_sadrzaj>
    <derivirana_varijabla naziv="DomainObject.Predmet.ProtustrankaWithAdressOIB_1">GOLDEN CONNECT j.d.o.o. za trgovinu i usluge, OIB 71979729231, Vrinice ulica 25 A, 10000 Zagreb</derivirana_varijabla>
  </DomainObject.Predmet.ProtustrankaWithAdressOIB>
  <DomainObject.Predmet.ProtustrankaNazivFormated>
    <izvorni_sadrzaj>GOLDEN CONNECT j.d.o.o. za trgovinu i usluge</izvorni_sadrzaj>
    <derivirana_varijabla naziv="DomainObject.Predmet.ProtustrankaNazivFormated_1">GOLDEN CONNECT j.d.o.o. za trgovinu i usluge</derivirana_varijabla>
  </DomainObject.Predmet.ProtustrankaNazivFormated>
  <DomainObject.Predmet.ProtustrankaNazivFormatedOIB>
    <izvorni_sadrzaj>GOLDEN CONNECT j.d.o.o. za trgovinu i usluge, OIB 71979729231</izvorni_sadrzaj>
    <derivirana_varijabla naziv="DomainObject.Predmet.ProtustrankaNazivFormatedOIB_1">GOLDEN CONNECT j.d.o.o. za trgovinu i usluge, OIB 71979729231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CONNECT j.d.o.o. za trgovinu i usluge zastupanog po punomoćniku Leonardo Seferović</item>
    </izvorni_sadrzaj>
    <derivirana_varijabla naziv="DomainObject.Predmet.ProtuStrankaListFormated_1">
      <item>GOLDEN CONNECT j.d.o.o. za trgovinu i usluge zastupanog po punomoćniku Leonardo Seferović</item>
    </derivirana_varijabla>
  </DomainObject.Predmet.ProtuStrankaListFormated>
  <DomainObject.Predmet.ProtuStrankaListFormatedOIB>
    <izvorni_sadrzaj>
      <item>GOLDEN CONNECT j.d.o.o. za trgovinu i usluge, OIB 71979729231 zastupanog po punomoćniku Leonardo Seferović</item>
    </izvorni_sadrzaj>
    <derivirana_varijabla naziv="DomainObject.Predmet.ProtuStrankaListFormatedOIB_1">
      <item>GOLDEN CONNECT j.d.o.o. za trgovinu i usluge, OIB 71979729231 zastupanog po punomoćniku Leonardo Seferović</item>
    </derivirana_varijabla>
  </DomainObject.Predmet.ProtuStrankaListFormatedOIB>
  <DomainObject.Predmet.ProtuStrankaListFormatedWithAdress>
    <izvorni_sadrzaj>
      <item>GOLDEN CONNECT j.d.o.o. za trgovinu i usluge, Vrinice ulica 25 A, 10000 Zagreb zastupanog po punomoćniku Leonardo Seferović</item>
    </izvorni_sadrzaj>
    <derivirana_varijabla naziv="DomainObject.Predmet.ProtuStrankaListFormatedWithAdress_1">
      <item>GOLDEN CONNECT j.d.o.o. za trgovinu i usluge, Vrinice ulica 25 A, 10000 Zagreb zastupanog po punomoćniku Leonardo Seferović</item>
    </derivirana_varijabla>
  </DomainObject.Predmet.ProtuStrankaListFormatedWithAdress>
  <DomainObject.Predmet.ProtuStrankaListFormatedWithAdressOIB>
    <izvorni_sadrzaj>
      <item>GOLDEN CONNECT j.d.o.o. za trgovinu i usluge, OIB 71979729231, Vrinice ulica 25 A, 10000 Zagreb zastupanog po punomoćniku Leonardo Seferović</item>
    </izvorni_sadrzaj>
    <derivirana_varijabla naziv="DomainObject.Predmet.ProtuStrankaListFormatedWithAdressOIB_1">
      <item>GOLDEN CONNECT j.d.o.o. za trgovinu i usluge, OIB 71979729231, Vrinice ulica 25 A, 10000 Zagreb zastupanog po punomoćniku Leonardo Seferović</item>
    </derivirana_varijabla>
  </DomainObject.Predmet.ProtuStrankaListFormatedWithAdressOIB>
  <DomainObject.Predmet.ProtuStrankaListNazivFormated>
    <izvorni_sadrzaj>
      <item>GOLDEN CONNECT j.d.o.o. za trgovinu i usluge</item>
    </izvorni_sadrzaj>
    <derivirana_varijabla naziv="DomainObject.Predmet.ProtuStrankaListNazivFormated_1">
      <item>GOLDEN CONNECT j.d.o.o. za trgovinu i usluge</item>
    </derivirana_varijabla>
  </DomainObject.Predmet.ProtuStrankaListNazivFormated>
  <DomainObject.Predmet.ProtuStrankaListNazivFormatedOIB>
    <izvorni_sadrzaj>
      <item>GOLDEN CONNECT j.d.o.o. za trgovinu i usluge, OIB 71979729231</item>
    </izvorni_sadrzaj>
    <derivirana_varijabla naziv="DomainObject.Predmet.ProtuStrankaListNazivFormatedOIB_1">
      <item>GOLDEN CONNECT j.d.o.o. za trgovinu i usluge, OIB 71979729231</item>
    </derivirana_varijabla>
  </DomainObject.Predmet.ProtuStrankaListNazivFormatedOIB>
  <DomainObject.Predmet.OstaliListFormated>
    <izvorni_sadrzaj>
      <item>Leonardo Seferović punomoćnik sudionika u postupku GOLDEN CONNECT j.d.o.o. za trgovinu i usluge</item>
    </izvorni_sadrzaj>
    <derivirana_varijabla naziv="DomainObject.Predmet.OstaliListFormated_1">
      <item>Leonardo Seferović punomoćnik sudionika u postupku GOLDEN CONNECT j.d.o.o. za trgovinu i usluge</item>
    </derivirana_varijabla>
  </DomainObject.Predmet.OstaliListFormated>
  <DomainObject.Predmet.OstaliListFormatedOIB>
    <izvorni_sadrzaj>
      <item>Leonardo Seferović, OIB 99020061292 punomoćnik sudionika u postupku GOLDEN CONNECT j.d.o.o. za trgovinu i usluge</item>
    </izvorni_sadrzaj>
    <derivirana_varijabla naziv="DomainObject.Predmet.OstaliListFormatedOIB_1">
      <item>Leonardo Seferović, OIB 99020061292 punomoćnik sudionika u postupku GOLDEN CONNECT j.d.o.o. za trgovinu i usluge</item>
    </derivirana_varijabla>
  </DomainObject.Predmet.OstaliListFormatedOIB>
  <DomainObject.Predmet.OstaliListFormatedWithAdress>
    <izvorni_sadrzaj>
      <item>Leonardo Seferović, Konjščinska 54, 10000 Zagreb punomoćnik sudionika u postupku GOLDEN CONNECT j.d.o.o. za trgovinu i usluge</item>
    </izvorni_sadrzaj>
    <derivirana_varijabla naziv="DomainObject.Predmet.OstaliListFormatedWithAdress_1">
      <item>Leonardo Seferović, Konjščinska 54, 10000 Zagreb punomoćnik sudionika u postupku GOLDEN CONNECT j.d.o.o. za trgovinu i usluge</item>
    </derivirana_varijabla>
  </DomainObject.Predmet.OstaliListFormatedWithAdress>
  <DomainObject.Predmet.OstaliListFormatedWithAdressOIB>
    <izvorni_sadrzaj>
      <item>Leonardo Seferović, OIB 99020061292, Konjščinska 54, 10000 Zagreb punomoćnik sudionika u postupku GOLDEN CONNECT j.d.o.o. za trgovinu i usluge</item>
    </izvorni_sadrzaj>
    <derivirana_varijabla naziv="DomainObject.Predmet.OstaliListFormatedWithAdressOIB_1">
      <item>Leonardo Seferović, OIB 99020061292, Konjščinska 54, 10000 Zagreb punomoćnik sudionika u postupku GOLDEN CONNECT j.d.o.o. za trgovinu i usluge</item>
    </derivirana_varijabla>
  </DomainObject.Predmet.OstaliListFormatedWithAdressOIB>
  <DomainObject.Predmet.OstaliListNazivFormated>
    <izvorni_sadrzaj>
      <item>Leonardo Seferović</item>
    </izvorni_sadrzaj>
    <derivirana_varijabla naziv="DomainObject.Predmet.OstaliListNazivFormated_1">
      <item>Leonardo Seferović</item>
    </derivirana_varijabla>
  </DomainObject.Predmet.OstaliListNazivFormated>
  <DomainObject.Predmet.OstaliListNazivFormatedOIB>
    <izvorni_sadrzaj>
      <item>Leonardo Seferović, OIB 99020061292</item>
    </izvorni_sadrzaj>
    <derivirana_varijabla naziv="DomainObject.Predmet.OstaliListNazivFormatedOIB_1">
      <item>Leonardo Seferović, OIB 99020061292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CONNECT j.d.o.o. za trgovinu i usluge</izvorni_sadrzaj>
    <derivirana_varijabla naziv="DomainObject.Predmet.ProtustrankaIDrugi_1">GOLDEN CONNECT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GOLDEN CONNECT j.d.o.o. za trgovinu i usluge, OIB 71979729231, Vrinice ulica 25 A, 10000 Zagreb</izvorni_sadrzaj>
    <derivirana_varijabla naziv="DomainObject.Predmet.ProtustrankaIDrugiAdressOIB_1">GOLDEN CONNECT j.d.o.o. za trgovinu i usluge, OIB 71979729231, Vrinice ulica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CONNECT j.d.o.o. za trgovinu i usluge</item>
      <item>Leonardo Seferović</item>
    </izvorni_sadrzaj>
    <derivirana_varijabla naziv="DomainObject.Predmet.SudioniciListNaziv_1">
      <item>FINA Regionalni centar Zagreb</item>
      <item>GOLDEN CONNECT j.d.o.o. za trgovinu i usluge</item>
      <item>Leonardo Seferović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izvorni_sadrzaj>
    <derivirana_varijabla naziv="DomainObject.Predmet.SudioniciListAdressOIB_1"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71979729231</item>
      <item>, OIB 99020061292</item>
    </izvorni_sadrzaj>
    <derivirana_varijabla naziv="DomainObject.Predmet.SudioniciListNazivOIB_1">
      <item>, OIB 85821130368</item>
      <item>, OIB 71979729231</item>
      <item>, OIB 99020061292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2669</properties:Characters>
  <properties:Lines>68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2016-12-01T09:26:00Z</dcterms:created>
  <dc:creator>Sudsko vijeæe</dc:creator>
  <cp:lastModifiedBy>Monika Grbac</cp:lastModifiedBy>
  <cp:lastPrinted>2016-12-13T13:58:00Z</cp:lastPrinted>
  <dcterms:modified xmlns:xsi="http://www.w3.org/2001/XMLSchema-instance" xsi:type="dcterms:W3CDTF">2016-12-13T13:58:00Z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