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7801" w14:paraId="ebc7801" w:rsidRDefault="003C362A" w:rsidP="0064654E" w:rsidR="0064654E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6465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3C362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3C362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C67AF1">
        <w:rPr>
          <w:sz w:val="24"/>
          <w:szCs w:val="24"/>
        </w:rPr>
        <w:t>-183</w:t>
      </w:r>
    </w:p>
    <w:p w:rsidRDefault="003C362A" w:rsidP="0075381D" w:rsidR="003C362A">
      <w:pPr>
        <w:jc w:val="right"/>
        <w:rPr>
          <w:sz w:val="24"/>
          <w:szCs w:val="24"/>
        </w:rPr>
      </w:pPr>
    </w:p>
    <w:p w:rsidRDefault="003C362A" w:rsidP="0075381D" w:rsidR="003C362A" w:rsidRPr="00310646">
      <w:pPr>
        <w:jc w:val="right"/>
        <w:rPr>
          <w:sz w:val="24"/>
          <w:szCs w:val="24"/>
        </w:rPr>
      </w:pP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291561">
        <w:rPr>
          <w:sz w:val="24"/>
          <w:szCs w:val="24"/>
        </w:rPr>
        <w:t>2</w:t>
      </w:r>
      <w:r w:rsidR="007A2E36">
        <w:rPr>
          <w:sz w:val="24"/>
          <w:szCs w:val="24"/>
        </w:rPr>
        <w:t>2</w:t>
      </w:r>
      <w:r w:rsidR="00291561">
        <w:rPr>
          <w:sz w:val="24"/>
          <w:szCs w:val="24"/>
        </w:rPr>
        <w:t>. studenoga</w:t>
      </w:r>
      <w:r w:rsidR="009205BD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5F6333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A2E36">
        <w:rPr>
          <w:sz w:val="24"/>
          <w:szCs w:val="24"/>
        </w:rPr>
        <w:t>I.</w:t>
      </w:r>
      <w:r w:rsidR="003C362A">
        <w:rPr>
          <w:sz w:val="24"/>
          <w:szCs w:val="24"/>
        </w:rPr>
        <w:t xml:space="preserve"> </w:t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291561">
        <w:rPr>
          <w:sz w:val="24"/>
          <w:szCs w:val="24"/>
        </w:rPr>
        <w:t>3</w:t>
      </w:r>
      <w:r w:rsidR="005733E4">
        <w:rPr>
          <w:sz w:val="24"/>
          <w:szCs w:val="24"/>
        </w:rPr>
        <w:t xml:space="preserve"> dana </w:t>
      </w:r>
      <w:r w:rsidR="00291561">
        <w:rPr>
          <w:sz w:val="24"/>
          <w:szCs w:val="24"/>
        </w:rPr>
        <w:t>dostaviti</w:t>
      </w:r>
      <w:r w:rsidR="00752368">
        <w:rPr>
          <w:sz w:val="24"/>
          <w:szCs w:val="24"/>
        </w:rPr>
        <w:t xml:space="preserve"> </w:t>
      </w:r>
      <w:r w:rsidR="00013014">
        <w:rPr>
          <w:sz w:val="24"/>
          <w:szCs w:val="24"/>
        </w:rPr>
        <w:t xml:space="preserve">pisano </w:t>
      </w:r>
      <w:r w:rsidR="007A2E36">
        <w:rPr>
          <w:sz w:val="24"/>
          <w:szCs w:val="24"/>
        </w:rPr>
        <w:t>očitovanje na navode iz podneska HP-Hrvatske pošte d.d. od 20. studenoga 2018.</w:t>
      </w:r>
    </w:p>
    <w:p w:rsidRDefault="00511A03" w:rsidP="00F13A79" w:rsidR="00511A03">
      <w:pPr>
        <w:jc w:val="both"/>
        <w:rPr>
          <w:sz w:val="24"/>
          <w:szCs w:val="24"/>
        </w:rPr>
      </w:pPr>
    </w:p>
    <w:p w:rsidRDefault="00511A03" w:rsidP="00F85678" w:rsidR="00B155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</w:t>
      </w:r>
      <w:r w:rsidRPr="00511A03">
        <w:rPr>
          <w:sz w:val="24"/>
          <w:szCs w:val="24"/>
        </w:rPr>
        <w:t>Nalaže se stečajnom upravitelju Zdravku Krznaru pristupiti u zgradu</w:t>
      </w:r>
      <w:r w:rsidR="00810AFD">
        <w:rPr>
          <w:sz w:val="24"/>
          <w:szCs w:val="24"/>
        </w:rPr>
        <w:t xml:space="preserve"> ovog suda Petrinjska 8, soba 84</w:t>
      </w:r>
      <w:r w:rsidRPr="00511A03">
        <w:rPr>
          <w:sz w:val="24"/>
          <w:szCs w:val="24"/>
        </w:rPr>
        <w:t xml:space="preserve">/II (ulična zgrada), dana </w:t>
      </w:r>
      <w:r w:rsidR="00013014">
        <w:rPr>
          <w:sz w:val="24"/>
          <w:szCs w:val="24"/>
        </w:rPr>
        <w:t>5. prosinca 2018</w:t>
      </w:r>
      <w:r w:rsidRPr="00511A03">
        <w:rPr>
          <w:sz w:val="24"/>
          <w:szCs w:val="24"/>
        </w:rPr>
        <w:t xml:space="preserve">. u </w:t>
      </w:r>
      <w:r w:rsidR="00013014">
        <w:rPr>
          <w:sz w:val="24"/>
          <w:szCs w:val="24"/>
        </w:rPr>
        <w:t>10</w:t>
      </w:r>
      <w:r w:rsidRPr="00511A03">
        <w:rPr>
          <w:sz w:val="24"/>
          <w:szCs w:val="24"/>
        </w:rPr>
        <w:t xml:space="preserve">,00 sati radi </w:t>
      </w:r>
      <w:r w:rsidR="00013014">
        <w:rPr>
          <w:sz w:val="24"/>
          <w:szCs w:val="24"/>
        </w:rPr>
        <w:t xml:space="preserve">usmenog </w:t>
      </w:r>
      <w:r w:rsidRPr="00511A03">
        <w:rPr>
          <w:sz w:val="24"/>
          <w:szCs w:val="24"/>
        </w:rPr>
        <w:t xml:space="preserve">očitovanja </w:t>
      </w:r>
      <w:r w:rsidR="00013014" w:rsidRPr="00013014">
        <w:rPr>
          <w:sz w:val="24"/>
          <w:szCs w:val="24"/>
        </w:rPr>
        <w:t>na navode iz podneska HP-Hrvatske pošte d.d. od 20. studenoga 2018</w:t>
      </w:r>
      <w:r w:rsidR="00013014">
        <w:rPr>
          <w:sz w:val="24"/>
          <w:szCs w:val="24"/>
        </w:rPr>
        <w:t xml:space="preserve">. i naloga </w:t>
      </w:r>
      <w:r w:rsidR="008D160B">
        <w:rPr>
          <w:sz w:val="24"/>
          <w:szCs w:val="24"/>
        </w:rPr>
        <w:t>suda iz zaključka od 20. studenoga 2018.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D160B">
        <w:rPr>
          <w:sz w:val="24"/>
          <w:szCs w:val="24"/>
        </w:rPr>
        <w:t>22</w:t>
      </w:r>
      <w:r w:rsidR="00B4750F" w:rsidRPr="00B4750F">
        <w:rPr>
          <w:sz w:val="24"/>
          <w:szCs w:val="24"/>
        </w:rPr>
        <w:t xml:space="preserve">. studenoga </w:t>
      </w:r>
      <w:r w:rsidR="00353020" w:rsidRPr="00353020">
        <w:rPr>
          <w:sz w:val="24"/>
          <w:szCs w:val="24"/>
        </w:rPr>
        <w:t>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D0CBE">
        <w:rPr>
          <w:rFonts w:hAnsi="Times New Roman" w:ascii="Times New Roman"/>
          <w:b w:val="false"/>
          <w:color w:val="auto"/>
          <w:szCs w:val="24"/>
        </w:rPr>
        <w:t>,v.r.</w:t>
      </w:r>
      <w:r w:rsidR="003C362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BD0CBE" w:rsidP="00400817" w:rsidR="00BD0CBE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BD0CBE" w:rsidP="00400817" w:rsidR="00BD0CB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BD0CBE" w:rsidR="00BD0CBE" w:rsidRPr="00310646">
      <w:pPr>
        <w:rPr>
          <w:sz w:val="24"/>
          <w:szCs w:val="24"/>
        </w:rPr>
      </w:pPr>
    </w:p>
    <w:sectPr w:rsidSect="007E506A" w:rsidR="00BD0CBE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3014"/>
    <w:rsid w:val="00043AB1"/>
    <w:rsid w:val="001027BE"/>
    <w:rsid w:val="001079B9"/>
    <w:rsid w:val="00181BEA"/>
    <w:rsid w:val="001A02DC"/>
    <w:rsid w:val="001B07FF"/>
    <w:rsid w:val="001E18E6"/>
    <w:rsid w:val="00291561"/>
    <w:rsid w:val="002F25D2"/>
    <w:rsid w:val="00310646"/>
    <w:rsid w:val="00353020"/>
    <w:rsid w:val="00354A33"/>
    <w:rsid w:val="00355646"/>
    <w:rsid w:val="003C362A"/>
    <w:rsid w:val="003C77CD"/>
    <w:rsid w:val="004846E3"/>
    <w:rsid w:val="00511A03"/>
    <w:rsid w:val="00555571"/>
    <w:rsid w:val="00563827"/>
    <w:rsid w:val="005733E4"/>
    <w:rsid w:val="00574039"/>
    <w:rsid w:val="00577C20"/>
    <w:rsid w:val="005C46D2"/>
    <w:rsid w:val="005E5A2C"/>
    <w:rsid w:val="005F6333"/>
    <w:rsid w:val="0060605C"/>
    <w:rsid w:val="0064654E"/>
    <w:rsid w:val="006C7F15"/>
    <w:rsid w:val="006F6973"/>
    <w:rsid w:val="00752368"/>
    <w:rsid w:val="0075381D"/>
    <w:rsid w:val="007A2E36"/>
    <w:rsid w:val="007B09FE"/>
    <w:rsid w:val="007C1D19"/>
    <w:rsid w:val="007E506A"/>
    <w:rsid w:val="00810AFD"/>
    <w:rsid w:val="0085773F"/>
    <w:rsid w:val="008A286D"/>
    <w:rsid w:val="008D160B"/>
    <w:rsid w:val="009205BD"/>
    <w:rsid w:val="00935ABA"/>
    <w:rsid w:val="00980914"/>
    <w:rsid w:val="009E1755"/>
    <w:rsid w:val="00A04FF5"/>
    <w:rsid w:val="00A80629"/>
    <w:rsid w:val="00AD2A7F"/>
    <w:rsid w:val="00AF6C2C"/>
    <w:rsid w:val="00B07655"/>
    <w:rsid w:val="00B155ED"/>
    <w:rsid w:val="00B244F8"/>
    <w:rsid w:val="00B4750F"/>
    <w:rsid w:val="00B539B6"/>
    <w:rsid w:val="00BD0CBE"/>
    <w:rsid w:val="00C00CB9"/>
    <w:rsid w:val="00C67AF1"/>
    <w:rsid w:val="00CD468C"/>
    <w:rsid w:val="00CD7733"/>
    <w:rsid w:val="00D10C86"/>
    <w:rsid w:val="00D639B5"/>
    <w:rsid w:val="00D75E26"/>
    <w:rsid w:val="00D82923"/>
    <w:rsid w:val="00D8748D"/>
    <w:rsid w:val="00DA373F"/>
    <w:rsid w:val="00E65754"/>
    <w:rsid w:val="00E81382"/>
    <w:rsid w:val="00F13A79"/>
    <w:rsid w:val="00F32614"/>
    <w:rsid w:val="00F61FF8"/>
    <w:rsid w:val="00F74305"/>
    <w:rsid w:val="00F85678"/>
    <w:rsid w:val="00FA0451"/>
    <w:rsid w:val="00FA16D3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C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C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C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C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C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C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C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C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St-1915/2016-180</izvorni_sadrzaj>
    <derivirana_varijabla naziv="DomainObject.PredzadnjaOdlukaIzPredmeta.Oznaka_1">St-1915/2016-180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801</properties:Characters>
  <properties:Lines>37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2018-11-22T11:09:00Z</dcterms:created>
  <dc:creator>nmarkovic</dc:creator>
  <cp:lastModifiedBy>Dijana Hadžić</cp:lastModifiedBy>
  <cp:lastPrinted>2018-11-22T11:38:00Z</cp:lastPrinted>
  <dcterms:modified xmlns:xsi="http://www.w3.org/2001/XMLSchema-instance" xsi:type="dcterms:W3CDTF">2018-11-22T11:38:00Z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(65. zaključak - očitovanje stečajnog upravitelja - pristupanje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