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6b5" w14:paraId="c35a6b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AA7B15">
        <w:rPr>
          <w:rFonts w:hAnsi="Times New Roman" w:ascii="Times New Roman"/>
        </w:rPr>
        <w:t>LACINOX PETROL d.o.o., Velika Gorica, Cvjetno naselje 4, OIB: 06922940090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AA7B15">
        <w:rPr>
          <w:rFonts w:hAnsi="Times New Roman" w:ascii="Times New Roman"/>
        </w:rPr>
        <w:t>LACINOX PETROL d.o.o., Velika Gorica, Cvjetno naselje 4, OIB: 06922940090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61D20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261D20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625C0">
        <w:rPr>
          <w:rFonts w:hAnsi="Times New Roman" w:ascii="Times New Roman"/>
          <w:szCs w:val="24"/>
        </w:rPr>
        <w:t>Petra Gjurašić, Zagreb, Petrinjska 28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AA7B15">
        <w:rPr>
          <w:rFonts w:hAnsi="Times New Roman" w:ascii="Times New Roman"/>
        </w:rPr>
        <w:t>LACINOX PETROL d.o.o., Velika Gorica, Cvjetno naselje 4, OIB: 06922940090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AA7B15">
        <w:rPr>
          <w:rFonts w:hAnsi="Times New Roman" w:ascii="Times New Roman"/>
          <w:lang w:val="hr-HR"/>
        </w:rPr>
        <w:t>30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815" w:rsidP="00DB4528" w:rsidR="00E94815">
      <w:r>
        <w:separator/>
      </w:r>
    </w:p>
  </w:endnote>
  <w:endnote w:id="0" w:type="continuationSeparator">
    <w:p w:rsidRDefault="00E94815" w:rsidP="00DB4528" w:rsidR="00E94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815" w:rsidP="00DB4528" w:rsidR="00E94815">
      <w:r>
        <w:separator/>
      </w:r>
    </w:p>
  </w:footnote>
  <w:footnote w:id="0" w:type="continuationSeparator">
    <w:p w:rsidRDefault="00E94815" w:rsidP="00DB4528" w:rsidR="00E94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AA7B15">
          <w:rPr>
            <w:rFonts w:hAnsi="Times New Roman" w:ascii="Times New Roman"/>
          </w:rPr>
          <w:t>5446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A7B15">
      <w:rPr>
        <w:rFonts w:hAnsi="Times New Roman" w:ascii="Times New Roman"/>
        <w:lang w:val="hr-HR"/>
      </w:rPr>
      <w:t>5446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1D20"/>
    <w:rsid w:val="00264F61"/>
    <w:rsid w:val="00275E2E"/>
    <w:rsid w:val="00276AA4"/>
    <w:rsid w:val="00285975"/>
    <w:rsid w:val="002A5D0D"/>
    <w:rsid w:val="002A7D60"/>
    <w:rsid w:val="002F18BF"/>
    <w:rsid w:val="003403D6"/>
    <w:rsid w:val="0034054F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F21FF"/>
    <w:rsid w:val="00E02C88"/>
    <w:rsid w:val="00E5059D"/>
    <w:rsid w:val="00E570B9"/>
    <w:rsid w:val="00E625C0"/>
    <w:rsid w:val="00E9161E"/>
    <w:rsid w:val="00E94815"/>
    <w:rsid w:val="00E9593E"/>
    <w:rsid w:val="00EC75D8"/>
    <w:rsid w:val="00ED187C"/>
    <w:rsid w:val="00EE5750"/>
    <w:rsid w:val="00EE69E5"/>
    <w:rsid w:val="00F43447"/>
    <w:rsid w:val="00F50E2B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  <w:rsid w:val="00FA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5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5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5446</izvorni_sadrzaj>
    <derivirana_varijabla naziv="DomainObject.Predmet.Broj_1">5446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St-5446/2015</izvorni_sadrzaj>
    <derivirana_varijabla naziv="DomainObject.Predmet.OznakaBroj_1">St-5446/2015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LACINOX PETROL d.o.o. zastupanog po punomoćniku Ksenija Dijanežević</izvorni_sadrzaj>
    <derivirana_varijabla naziv="DomainObject.Predmet.ProtustrankaFormated_1">  LACINOX PETROL d.o.o. zastupanog po punomoćniku Ksenija Dijanežević</derivirana_varijabla>
  </DomainObject.Predmet.ProtustrankaFormated>
  <DomainObject.Predmet.ProtustrankaFormatedOIB>
    <izvorni_sadrzaj>  LACINOX PETROL d.o.o., OIB 06922940090 zastupanog po punomoćniku Ksenija Dijanežević</izvorni_sadrzaj>
    <derivirana_varijabla naziv="DomainObject.Predmet.ProtustrankaFormatedOIB_1">  LACINOX PETROL d.o.o., OIB 06922940090 zastupanog po punomoćniku Ksenija Dijanežević</derivirana_varijabla>
  </DomainObject.Predmet.ProtustrankaFormatedOIB>
  <DomainObject.Predmet.ProtustrankaFormatedWithAdress>
    <izvorni_sadrzaj> LACINOX PETROL d.o.o., Cvjetno naselje 4, 10410 Velika Gorica zastupanog po punomoćniku Ksenija Dijanežević</izvorni_sadrzaj>
    <derivirana_varijabla naziv="DomainObject.Predmet.ProtustrankaFormatedWithAdress_1"> LACINOX PETROL d.o.o., Cvjetno naselje 4, 10410 Velika Gorica zastupanog po punomoćniku Ksenija Dijanežević</derivirana_varijabla>
  </DomainObject.Predmet.ProtustrankaFormatedWithAdress>
  <DomainObject.Predmet.ProtustrankaFormatedWithAdressOIB>
    <izvorni_sadrzaj> LACINOX PETROL d.o.o., OIB 06922940090, Cvjetno naselje 4, 10410 Velika Gorica zastupanog po punomoćniku Ksenija Dijanežević</izvorni_sadrzaj>
    <derivirana_varijabla naziv="DomainObject.Predmet.ProtustrankaFormatedWithAdressOIB_1"> LACINOX PETROL d.o.o., OIB 06922940090, Cvjetno naselje 4, 10410 Velika Gorica zastupanog po punomoćniku Ksenija Dijanežević</derivirana_varijabla>
  </DomainObject.Predmet.ProtustrankaFormatedWithAdressOIB>
  <DomainObject.Predmet.ProtustrankaWithAdress>
    <izvorni_sadrzaj>LACINOX PETROL d.o.o. Cvjetno naselje 4, 10410 Velika Gorica</izvorni_sadrzaj>
    <derivirana_varijabla naziv="DomainObject.Predmet.ProtustrankaWithAdress_1">LACINOX PETROL d.o.o. Cvjetno naselje 4, 10410 Velika Gorica</derivirana_varijabla>
  </DomainObject.Predmet.ProtustrankaWithAdress>
  <DomainObject.Predmet.ProtustrankaWithAdressOIB>
    <izvorni_sadrzaj>LACINOX PETROL d.o.o., OIB 06922940090, Cvjetno naselje 4, 10410 Velika Gorica</izvorni_sadrzaj>
    <derivirana_varijabla naziv="DomainObject.Predmet.ProtustrankaWithAdressOIB_1">LACINOX PETROL d.o.o., OIB 06922940090, Cvjetno naselje 4, 10410 Velika Gorica</derivirana_varijabla>
  </DomainObject.Predmet.ProtustrankaWithAdressOIB>
  <DomainObject.Predmet.ProtustrankaNazivFormated>
    <izvorni_sadrzaj>LACINOX PETROL d.o.o.</izvorni_sadrzaj>
    <derivirana_varijabla naziv="DomainObject.Predmet.ProtustrankaNazivFormated_1">LACINOX PETROL d.o.o.</derivirana_varijabla>
  </DomainObject.Predmet.ProtustrankaNazivFormated>
  <DomainObject.Predmet.ProtustrankaNazivFormatedOIB>
    <izvorni_sadrzaj>LACINOX PETROL d.o.o., OIB 06922940090</izvorni_sadrzaj>
    <derivirana_varijabla naziv="DomainObject.Predmet.ProtustrankaNazivFormatedOIB_1">LACINOX PETROL d.o.o., OIB 06922940090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LACINOX PETROL d.o.o. zastupanog po punomoćniku Ksenija Dijanežević</item>
    </izvorni_sadrzaj>
    <derivirana_varijabla naziv="DomainObject.Predmet.ProtuStrankaListFormated_1">
      <item>LACINOX PETROL d.o.o. zastupanog po punomoćniku Ksenija Dijanežević</item>
    </derivirana_varijabla>
  </DomainObject.Predmet.ProtuStrankaListFormated>
  <DomainObject.Predmet.ProtuStrankaListFormatedOIB>
    <izvorni_sadrzaj>
      <item>LACINOX PETROL d.o.o., OIB 06922940090 zastupanog po punomoćniku Ksenija Dijanežević</item>
    </izvorni_sadrzaj>
    <derivirana_varijabla naziv="DomainObject.Predmet.ProtuStrankaListFormatedOIB_1">
      <item>LACINOX PETROL d.o.o., OIB 06922940090 zastupanog po punomoćniku Ksenija Dijanežević</item>
    </derivirana_varijabla>
  </DomainObject.Predmet.ProtuStrankaListFormatedOIB>
  <DomainObject.Predmet.ProtuStrankaListFormatedWithAdress>
    <izvorni_sadrzaj>
      <item>LACINOX PETROL d.o.o., Cvjetno naselje 4, 10410 Velika Gorica zastupanog po punomoćniku Ksenija Dijanežević</item>
    </izvorni_sadrzaj>
    <derivirana_varijabla naziv="DomainObject.Predmet.ProtuStrankaListFormatedWithAdress_1">
      <item>LACINOX PETROL d.o.o., Cvjetno naselje 4, 10410 Velika Gorica zastupanog po punomoćniku Ksenija Dijanežević</item>
    </derivirana_varijabla>
  </DomainObject.Predmet.ProtuStrankaListFormatedWithAdress>
  <DomainObject.Predmet.ProtuStrankaListFormatedWithAdressOIB>
    <izvorni_sadrzaj>
      <item>LACINOX PETROL d.o.o., OIB 06922940090, Cvjetno naselje 4, 10410 Velika Gorica zastupanog po punomoćniku Ksenija Dijanežević</item>
    </izvorni_sadrzaj>
    <derivirana_varijabla naziv="DomainObject.Predmet.ProtuStrankaListFormatedWithAdressOIB_1">
      <item>LACINOX PETROL d.o.o., OIB 06922940090, Cvjetno naselje 4, 10410 Velika Gorica zastupanog po punomoćniku Ksenija Dijanežević</item>
    </derivirana_varijabla>
  </DomainObject.Predmet.ProtuStrankaListFormatedWithAdressOIB>
  <DomainObject.Predmet.ProtuStrankaListNazivFormated>
    <izvorni_sadrzaj>
      <item>LACINOX PETROL d.o.o.</item>
    </izvorni_sadrzaj>
    <derivirana_varijabla naziv="DomainObject.Predmet.ProtuStrankaListNazivFormated_1">
      <item>LACINOX PETROL d.o.o.</item>
    </derivirana_varijabla>
  </DomainObject.Predmet.ProtuStrankaListNazivFormated>
  <DomainObject.Predmet.ProtuStrankaListNazivFormatedOIB>
    <izvorni_sadrzaj>
      <item>LACINOX PETROL d.o.o., OIB 06922940090</item>
    </izvorni_sadrzaj>
    <derivirana_varijabla naziv="DomainObject.Predmet.ProtuStrankaListNazivFormatedOIB_1">
      <item>LACINOX PETROL d.o.o., OIB 06922940090</item>
    </derivirana_varijabla>
  </DomainObject.Predmet.ProtuStrankaListNazivFormatedOIB>
  <DomainObject.Predmet.OstaliListFormated>
    <izvorni_sadrzaj>
      <item>Ksenija Dijanežević punomoćnik sudionika u postupku LACINOX PETROL d.o.o.</item>
    </izvorni_sadrzaj>
    <derivirana_varijabla naziv="DomainObject.Predmet.OstaliListFormated_1">
      <item>Ksenija Dijanežević punomoćnik sudionika u postupku LACINOX PETROL d.o.o.</item>
    </derivirana_varijabla>
  </DomainObject.Predmet.OstaliListFormated>
  <DomainObject.Predmet.OstaliListFormatedOIB>
    <izvorni_sadrzaj>
      <item>Ksenija Dijanežević, OIB 68679046127 punomoćnik sudionika u postupku LACINOX PETROL d.o.o.</item>
    </izvorni_sadrzaj>
    <derivirana_varijabla naziv="DomainObject.Predmet.OstaliListFormatedOIB_1">
      <item>Ksenija Dijanežević, OIB 68679046127 punomoćnik sudionika u postupku LACINOX PETROL d.o.o.</item>
    </derivirana_varijabla>
  </DomainObject.Predmet.OstaliListFormatedOIB>
  <DomainObject.Predmet.OstaliListFormatedWithAdress>
    <izvorni_sadrzaj>
      <item>Ksenija Dijanežević, Cvjetno Naselje 4, 10410 Velika Gorica punomoćnik sudionika u postupku LACINOX PETROL d.o.o.</item>
    </izvorni_sadrzaj>
    <derivirana_varijabla naziv="DomainObject.Predmet.OstaliListFormatedWithAdress_1">
      <item>Ksenija Dijanežević, Cvjetno Naselje 4, 10410 Velika Gorica punomoćnik sudionika u postupku LACINOX PETROL d.o.o.</item>
    </derivirana_varijabla>
  </DomainObject.Predmet.OstaliListFormatedWithAdress>
  <DomainObject.Predmet.OstaliListFormatedWithAdressOIB>
    <izvorni_sadrzaj>
      <item>Ksenija Dijanežević, OIB 68679046127, Cvjetno Naselje 4, 10410 Velika Gorica punomoćnik sudionika u postupku LACINOX PETROL d.o.o.</item>
    </izvorni_sadrzaj>
    <derivirana_varijabla naziv="DomainObject.Predmet.OstaliListFormatedWithAdressOIB_1">
      <item>Ksenija Dijanežević, OIB 68679046127, Cvjetno Naselje 4, 10410 Velika Gorica punomoćnik sudionika u postupku LACINOX PETROL d.o.o.</item>
    </derivirana_varijabla>
  </DomainObject.Predmet.OstaliListFormatedWithAdressOIB>
  <DomainObject.Predmet.OstaliListNazivFormated>
    <izvorni_sadrzaj>
      <item>Ksenija Dijanežević</item>
    </izvorni_sadrzaj>
    <derivirana_varijabla naziv="DomainObject.Predmet.OstaliListNazivFormated_1">
      <item>Ksenija Dijanežević</item>
    </derivirana_varijabla>
  </DomainObject.Predmet.OstaliListNazivFormated>
  <DomainObject.Predmet.OstaliListNazivFormatedOIB>
    <izvorni_sadrzaj>
      <item>Ksenija Dijanežević, OIB 68679046127</item>
    </izvorni_sadrzaj>
    <derivirana_varijabla naziv="DomainObject.Predmet.OstaliListNazivFormatedOIB_1">
      <item>Ksenija Dijanežević, OIB 68679046127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LACINOX PETROL d.o.o.</izvorni_sadrzaj>
    <derivirana_varijabla naziv="DomainObject.Predmet.ProtustrankaIDrugi_1">LACINOX PETROL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LACINOX PETROL d.o.o., OIB 06922940090, Cvjetno naselje 4, 10410 Velika Gorica</izvorni_sadrzaj>
    <derivirana_varijabla naziv="DomainObject.Predmet.ProtustrankaIDrugiAdressOIB_1">LACINOX PETROL d.o.o., OIB 06922940090,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LACINOX PETROL d.o.o.</item>
      <item>FINA Regionalni centar Zagreb</item>
      <item>Ksenija Dijanežević</item>
    </izvorni_sadrzaj>
    <derivirana_varijabla naziv="DomainObject.Predmet.SudioniciListNaziv_1">
      <item>LACINOX PETROL d.o.o.</item>
      <item>FINA Regionalni centar Zagreb</item>
      <item>Ksenija Dijanežević</item>
    </derivirana_varijabla>
  </DomainObject.Predmet.SudioniciListNaziv>
  <DomainObject.Predmet.SudioniciListAdressOIB>
    <izvorni_sadrzaj>
      <item>LACINOX PETROL d.o.o., OIB 06922940090, Cvjetno naselje 4,10410 Velika Gorica</item>
      <item>FINA Regionalni centar Zagreb, OIB 85821130368, Trg svibanjskih žrtava 1995. 1,10000 Zagreb</item>
      <item>Ksenija Dijanežević, OIB 68679046127, Cvjetno Naselje 4,10410 Velika Gorica</item>
    </izvorni_sadrzaj>
    <derivirana_varijabla naziv="DomainObject.Predmet.SudioniciListAdressOIB_1">
      <item>LACINOX PETROL d.o.o., OIB 06922940090, Cvjetno naselje 4,10410 Velika Gorica</item>
      <item>FINA Regionalni centar Zagreb, OIB 85821130368, Trg svibanjskih žrtava 1995. 1,10000 Zagreb</item>
      <item>Ksenija Dijanežević, OIB 68679046127, Cvjetno Naselje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06922940090</item>
      <item>, OIB 85821130368</item>
      <item>, OIB 68679046127</item>
    </izvorni_sadrzaj>
    <derivirana_varijabla naziv="DomainObject.Predmet.SudioniciListNazivOIB_1">
      <item>, OIB 06922940090</item>
      <item>, OIB 85821130368</item>
      <item>, OIB 68679046127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6CA20-AB05-49EF-85D0-55B6C525A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2149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2016-02-12T06:37:00Z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2016-02-12T08:10:00Z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