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1642" w14:paraId="17d1642" w:rsidRDefault="007B6583" w:rsidP="007B6583" w:rsidR="007B6583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Poslovni broj:1St-659/17-</w:t>
      </w:r>
      <w:r w:rsidR="00FF3138">
        <w:rPr>
          <w:rFonts w:cs="Times New Roman" w:hAnsi="Times New Roman" w:ascii="Times New Roman"/>
          <w:sz w:val="24"/>
          <w:szCs w:val="24"/>
        </w:rPr>
        <w:t>16</w:t>
      </w:r>
    </w:p>
    <w:p w:rsidRDefault="007B6583" w:rsidP="007B6583" w:rsidR="007B65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I M E  R E P U B L I K E  H R V A T S K E </w:t>
      </w:r>
    </w:p>
    <w:p w:rsidRDefault="007B6583" w:rsidP="007B6583" w:rsidR="007B65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6583" w:rsidP="007B6583" w:rsidR="007B6583" w:rsidRPr="00074D16">
      <w:pPr>
        <w:spacing w:before="200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Splitu, po sucu tog suda Velimiru Vukoviću, kao stečajnom sucu, u stečajnom postupku povodom prijedloga predlagatelja FINA-Regionalni centar Split, Mažuranićevo šetalište 24b,OIB: 85821130368, za otvaranje stečajnog postupka nad dužnikom</w:t>
      </w:r>
      <w:r w:rsidR="00FF3138" w:rsidRPr="00FF3138">
        <w:rPr>
          <w:sz w:val="24"/>
          <w:szCs w:val="24"/>
        </w:rPr>
        <w:t xml:space="preserve"> </w:t>
      </w:r>
      <w:r w:rsidR="00FF3138" w:rsidRPr="00C14DC8">
        <w:rPr>
          <w:sz w:val="24"/>
          <w:szCs w:val="24"/>
        </w:rPr>
        <w:t xml:space="preserve">BREČIĆ, </w:t>
      </w:r>
      <w:proofErr w:type="spellStart"/>
      <w:r w:rsidR="00FF3138" w:rsidRPr="00C14DC8">
        <w:rPr>
          <w:sz w:val="24"/>
          <w:szCs w:val="24"/>
        </w:rPr>
        <w:t>turistička</w:t>
      </w:r>
      <w:proofErr w:type="spellEnd"/>
      <w:r w:rsidR="00FF3138" w:rsidRPr="00C14DC8">
        <w:rPr>
          <w:sz w:val="24"/>
          <w:szCs w:val="24"/>
        </w:rPr>
        <w:t xml:space="preserve"> </w:t>
      </w:r>
      <w:proofErr w:type="spellStart"/>
      <w:r w:rsidR="00FF3138" w:rsidRPr="00C14DC8">
        <w:rPr>
          <w:sz w:val="24"/>
          <w:szCs w:val="24"/>
        </w:rPr>
        <w:t>agencija</w:t>
      </w:r>
      <w:proofErr w:type="spellEnd"/>
      <w:r w:rsidR="00FF3138" w:rsidRPr="00C14DC8">
        <w:rPr>
          <w:sz w:val="24"/>
          <w:szCs w:val="24"/>
        </w:rPr>
        <w:t xml:space="preserve"> j. </w:t>
      </w:r>
      <w:proofErr w:type="spellStart"/>
      <w:proofErr w:type="gramStart"/>
      <w:r w:rsidR="00FF3138" w:rsidRPr="00C14DC8">
        <w:rPr>
          <w:sz w:val="24"/>
          <w:szCs w:val="24"/>
        </w:rPr>
        <w:t>d.o.o</w:t>
      </w:r>
      <w:proofErr w:type="spellEnd"/>
      <w:proofErr w:type="gramEnd"/>
      <w:r w:rsidR="00FF3138" w:rsidRPr="00C14DC8">
        <w:rPr>
          <w:sz w:val="24"/>
          <w:szCs w:val="24"/>
        </w:rPr>
        <w:t xml:space="preserve">. </w:t>
      </w:r>
      <w:proofErr w:type="spellStart"/>
      <w:r w:rsidR="00FF3138" w:rsidRPr="00C14DC8">
        <w:rPr>
          <w:sz w:val="24"/>
          <w:szCs w:val="24"/>
        </w:rPr>
        <w:t>Gradac</w:t>
      </w:r>
      <w:proofErr w:type="spellEnd"/>
      <w:r w:rsidR="00FF3138" w:rsidRPr="00C14DC8">
        <w:rPr>
          <w:sz w:val="24"/>
          <w:szCs w:val="24"/>
        </w:rPr>
        <w:t xml:space="preserve">, </w:t>
      </w:r>
      <w:proofErr w:type="spellStart"/>
      <w:r w:rsidR="00FF3138" w:rsidRPr="00C14DC8">
        <w:rPr>
          <w:sz w:val="24"/>
          <w:szCs w:val="24"/>
        </w:rPr>
        <w:t>Konopljike</w:t>
      </w:r>
      <w:proofErr w:type="spellEnd"/>
      <w:r w:rsidR="00FF3138" w:rsidRPr="00C14DC8">
        <w:rPr>
          <w:sz w:val="24"/>
          <w:szCs w:val="24"/>
        </w:rPr>
        <w:t xml:space="preserve"> 7, OIB: 35318597188</w:t>
      </w:r>
      <w:r w:rsidR="00074D1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="00074D16">
        <w:rPr>
          <w:sz w:val="24"/>
          <w:szCs w:val="24"/>
          <w:lang w:val="hr-HR"/>
        </w:rPr>
        <w:t xml:space="preserve"> 3.</w:t>
      </w:r>
      <w:r>
        <w:rPr>
          <w:sz w:val="24"/>
          <w:szCs w:val="24"/>
          <w:lang w:val="hr-HR"/>
        </w:rPr>
        <w:t>travnja  2019</w:t>
      </w:r>
      <w:r>
        <w:rPr>
          <w:lang w:val="hr-HR"/>
        </w:rPr>
        <w:t xml:space="preserve"> </w:t>
      </w:r>
    </w:p>
    <w:p w:rsidRDefault="007B6583" w:rsidP="007B6583" w:rsidR="007B6583" w:rsidRPr="00560D34">
      <w:pPr>
        <w:pStyle w:val="Bezproreda"/>
      </w:pPr>
    </w:p>
    <w:p w:rsidRDefault="007B6583" w:rsidP="007B6583" w:rsidR="007B6583" w:rsidRPr="00560D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60D34">
        <w:rPr>
          <w:rFonts w:cs="Times New Roman" w:hAnsi="Times New Roman" w:ascii="Times New Roman"/>
          <w:sz w:val="24"/>
          <w:szCs w:val="24"/>
        </w:rPr>
        <w:t>r i j e š i o   j e :</w:t>
      </w:r>
    </w:p>
    <w:p w:rsidRDefault="007B6583" w:rsidP="007B6583" w:rsidR="007B6583">
      <w:pPr>
        <w:jc w:val="center"/>
        <w:rPr>
          <w:lang w:val="hr-HR"/>
        </w:rPr>
      </w:pPr>
    </w:p>
    <w:p w:rsidRDefault="007B6583" w:rsidP="007B6583" w:rsidR="007B6583" w:rsidRPr="00FF31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</w:r>
      <w:r w:rsidRPr="00560D34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F3138">
        <w:rPr>
          <w:rFonts w:cs="Times New Roman" w:hAnsi="Times New Roman" w:ascii="Times New Roman"/>
          <w:sz w:val="24"/>
          <w:szCs w:val="24"/>
        </w:rPr>
        <w:t xml:space="preserve"> </w:t>
      </w:r>
      <w:r w:rsidR="00FF3138" w:rsidRPr="00FF3138">
        <w:rPr>
          <w:rFonts w:cs="Times New Roman" w:hAnsi="Times New Roman" w:ascii="Times New Roman"/>
          <w:sz w:val="24"/>
          <w:szCs w:val="24"/>
        </w:rPr>
        <w:t>BREČIĆ, turistička agencija j. d.o.o. Gradac, Konopljike 7, OIB: 35318597188</w:t>
      </w:r>
      <w:r w:rsidRPr="00FF3138">
        <w:rPr>
          <w:rFonts w:cs="Times New Roman" w:hAnsi="Times New Roman" w:ascii="Times New Roman"/>
          <w:sz w:val="24"/>
          <w:szCs w:val="24"/>
        </w:rPr>
        <w:t>.</w:t>
      </w:r>
    </w:p>
    <w:p w:rsidRDefault="007B6583" w:rsidP="007B6583" w:rsidR="007B6583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B6583" w:rsidP="007B6583" w:rsidR="007B65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</w:t>
      </w:r>
      <w:r w:rsidR="00FF3138">
        <w:rPr>
          <w:rFonts w:cs="Times New Roman" w:hAnsi="Times New Roman" w:ascii="Times New Roman"/>
          <w:sz w:val="24"/>
          <w:szCs w:val="24"/>
        </w:rPr>
        <w:t xml:space="preserve">3.travnja </w:t>
      </w:r>
      <w:r>
        <w:rPr>
          <w:rFonts w:cs="Times New Roman" w:hAnsi="Times New Roman" w:ascii="Times New Roman"/>
          <w:sz w:val="24"/>
          <w:szCs w:val="24"/>
        </w:rPr>
        <w:t xml:space="preserve">  2019. u 13,</w:t>
      </w:r>
      <w:r w:rsidR="00FF313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7B6583" w:rsidP="007B6583" w:rsidR="007B6583">
      <w:pPr>
        <w:ind w:left="708"/>
        <w:jc w:val="both"/>
        <w:rPr>
          <w:sz w:val="24"/>
          <w:szCs w:val="24"/>
          <w:lang w:val="hr-HR"/>
        </w:rPr>
      </w:pPr>
    </w:p>
    <w:p w:rsidRDefault="007B6583" w:rsidP="00074D16" w:rsidR="007B6583" w:rsidRPr="0007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4D16">
        <w:rPr>
          <w:rFonts w:cs="Times New Roman" w:hAnsi="Times New Roman" w:ascii="Times New Roman"/>
          <w:sz w:val="24"/>
          <w:szCs w:val="24"/>
        </w:rPr>
        <w:t xml:space="preserve">III. </w:t>
      </w:r>
      <w:r w:rsidRPr="00074D16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 </w:t>
      </w:r>
      <w:r w:rsidR="00FD4910">
        <w:rPr>
          <w:rFonts w:cs="Times New Roman" w:hAnsi="Times New Roman" w:ascii="Times New Roman"/>
          <w:sz w:val="24"/>
          <w:szCs w:val="24"/>
        </w:rPr>
        <w:t>Ivan Sunara, OIB:</w:t>
      </w:r>
      <w:r w:rsidR="00FD4910" w:rsidRPr="00FD4910">
        <w:rPr>
          <w:rFonts w:cs="Times New Roman" w:eastAsia="Times New Roman" w:hAnsi="Times New Roman" w:ascii="Times New Roman"/>
          <w:sz w:val="24"/>
          <w:szCs w:val="24"/>
          <w:lang w:eastAsia="hr-HR"/>
        </w:rPr>
        <w:t>17000771045</w:t>
      </w:r>
      <w:r w:rsidR="00FD4910">
        <w:rPr>
          <w:rFonts w:cs="Times New Roman" w:hAnsi="Times New Roman" w:ascii="Times New Roman"/>
          <w:sz w:val="24"/>
          <w:szCs w:val="24"/>
        </w:rPr>
        <w:t xml:space="preserve"> , A. B.Šimića 20, Split.</w:t>
      </w:r>
    </w:p>
    <w:p w:rsidRDefault="007B6583" w:rsidP="007B6583" w:rsidR="007B6583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7B6583" w:rsidP="007B6583" w:rsidR="007B65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</w:t>
      </w:r>
      <w:r w:rsidR="00FF313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F3138" w:rsidRPr="00FF3138">
        <w:rPr>
          <w:rFonts w:cs="Times New Roman" w:hAnsi="Times New Roman" w:ascii="Times New Roman"/>
          <w:sz w:val="24"/>
          <w:szCs w:val="24"/>
        </w:rPr>
        <w:t>BREČIĆ, turistička agencija j. d.o.o. Gradac, Konopljike 7, OIB: 35318597188.</w:t>
      </w:r>
    </w:p>
    <w:p w:rsidRDefault="007B6583" w:rsidP="007B6583" w:rsidR="007B65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7B6583" w:rsidP="007B6583" w:rsidR="007B6583">
      <w:pPr>
        <w:jc w:val="both"/>
        <w:rPr>
          <w:lang w:val="hr-HR"/>
        </w:rPr>
      </w:pPr>
    </w:p>
    <w:p w:rsidRDefault="007B6583" w:rsidP="007B6583" w:rsidR="007B658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7B6583" w:rsidP="007B6583" w:rsidR="007B6583">
      <w:pPr>
        <w:ind w:firstLine="12" w:left="708"/>
        <w:jc w:val="both"/>
        <w:rPr>
          <w:sz w:val="24"/>
          <w:szCs w:val="24"/>
          <w:lang w:val="hr-HR"/>
        </w:rPr>
      </w:pPr>
    </w:p>
    <w:p w:rsidRDefault="007B6583" w:rsidP="007B6583" w:rsidR="007B658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7B6583" w:rsidP="007B6583" w:rsidR="007B6583">
      <w:pPr>
        <w:rPr>
          <w:rFonts w:eastAsiaTheme="minorHAnsi"/>
          <w:sz w:val="24"/>
          <w:szCs w:val="24"/>
          <w:lang w:eastAsia="en-US"/>
        </w:rPr>
      </w:pPr>
    </w:p>
    <w:p w:rsidRDefault="007B6583" w:rsidP="007B6583" w:rsidR="007B6583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074D16" w:rsidP="007B6583" w:rsidR="00074D16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074D16" w:rsidP="00074D16" w:rsidR="00074D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FF3138" w:rsidRPr="00074D16">
        <w:rPr>
          <w:rFonts w:cs="Times New Roman" w:hAnsi="Times New Roman" w:ascii="Times New Roman"/>
          <w:sz w:val="24"/>
          <w:szCs w:val="24"/>
        </w:rPr>
        <w:t xml:space="preserve">FINA-Regionalni centar Split, Mažuranićevo šetalište 24b,, podnijela </w:t>
      </w:r>
      <w:r>
        <w:rPr>
          <w:rFonts w:cs="Times New Roman" w:hAnsi="Times New Roman" w:ascii="Times New Roman"/>
          <w:sz w:val="24"/>
          <w:szCs w:val="24"/>
        </w:rPr>
        <w:t xml:space="preserve">je ovom sudu </w:t>
      </w: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broj:1St-659/17-16</w:t>
      </w:r>
    </w:p>
    <w:p w:rsidRDefault="00B63754" w:rsidP="00074D16" w:rsidR="00B637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3138" w:rsidP="00074D16" w:rsidR="00FF3138" w:rsidRPr="0007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4D16">
        <w:rPr>
          <w:rFonts w:cs="Times New Roman" w:hAnsi="Times New Roman" w:ascii="Times New Roman"/>
          <w:sz w:val="24"/>
          <w:szCs w:val="24"/>
        </w:rPr>
        <w:t xml:space="preserve">16.lipnja 2017. god. prijedlog za otvaranje stečajnog postupka nad dužnikom BREČIĆ, turistička agencija j. d.o.o. Gradac, Konopljike 7, OIB: 35318597188, a sve sukladno odredbama čl. 110. Stečajnog zakona ( Narodne novine 71/15) a koji prijedlog je kod ovog suda zaveden pod posl. br. St-659/2017. </w:t>
      </w:r>
    </w:p>
    <w:p w:rsidRDefault="00FF3138" w:rsidP="00FF3138" w:rsidR="00FF3138" w:rsidRPr="00C14DC8">
      <w:pPr>
        <w:jc w:val="both"/>
        <w:rPr>
          <w:sz w:val="24"/>
          <w:szCs w:val="24"/>
        </w:rPr>
      </w:pPr>
    </w:p>
    <w:p w:rsidRDefault="00FF3138" w:rsidP="00FF3138" w:rsidR="00FF3138" w:rsidRPr="00C14DC8">
      <w:pPr>
        <w:ind w:firstLine="708"/>
        <w:jc w:val="both"/>
        <w:rPr>
          <w:sz w:val="24"/>
          <w:szCs w:val="24"/>
        </w:rPr>
      </w:pPr>
      <w:r w:rsidRPr="00C14DC8">
        <w:rPr>
          <w:sz w:val="24"/>
          <w:szCs w:val="24"/>
        </w:rPr>
        <w:t xml:space="preserve">U  </w:t>
      </w:r>
      <w:proofErr w:type="spellStart"/>
      <w:r w:rsidRPr="00C14DC8">
        <w:rPr>
          <w:sz w:val="24"/>
          <w:szCs w:val="24"/>
        </w:rPr>
        <w:t>podnesenom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prijedlogu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Fina</w:t>
      </w:r>
      <w:proofErr w:type="spellEnd"/>
      <w:r w:rsidRPr="00C14DC8">
        <w:rPr>
          <w:sz w:val="24"/>
          <w:szCs w:val="24"/>
        </w:rPr>
        <w:t xml:space="preserve"> u </w:t>
      </w:r>
      <w:proofErr w:type="spellStart"/>
      <w:r w:rsidRPr="00C14DC8">
        <w:rPr>
          <w:sz w:val="24"/>
          <w:szCs w:val="24"/>
        </w:rPr>
        <w:t>bitnome</w:t>
      </w:r>
      <w:proofErr w:type="spellEnd"/>
      <w:r w:rsidRPr="00C14DC8">
        <w:rPr>
          <w:sz w:val="24"/>
          <w:szCs w:val="24"/>
        </w:rPr>
        <w:t xml:space="preserve"> se </w:t>
      </w:r>
      <w:proofErr w:type="spellStart"/>
      <w:r w:rsidRPr="00C14DC8">
        <w:rPr>
          <w:sz w:val="24"/>
          <w:szCs w:val="24"/>
        </w:rPr>
        <w:t>navodi</w:t>
      </w:r>
      <w:proofErr w:type="spellEnd"/>
      <w:r w:rsidRPr="00C14DC8">
        <w:rPr>
          <w:sz w:val="24"/>
          <w:szCs w:val="24"/>
        </w:rPr>
        <w:t xml:space="preserve"> da </w:t>
      </w:r>
      <w:proofErr w:type="spellStart"/>
      <w:r w:rsidRPr="00C14DC8">
        <w:rPr>
          <w:sz w:val="24"/>
          <w:szCs w:val="24"/>
        </w:rPr>
        <w:t>dužnik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dan</w:t>
      </w:r>
      <w:proofErr w:type="spellEnd"/>
      <w:r w:rsidRPr="00C14DC8">
        <w:rPr>
          <w:sz w:val="24"/>
          <w:szCs w:val="24"/>
        </w:rPr>
        <w:t xml:space="preserve"> </w:t>
      </w:r>
      <w:r>
        <w:rPr>
          <w:sz w:val="24"/>
          <w:szCs w:val="24"/>
        </w:rPr>
        <w:t>8.lipnja</w:t>
      </w:r>
      <w:r w:rsidRPr="00C14DC8">
        <w:rPr>
          <w:sz w:val="24"/>
          <w:szCs w:val="24"/>
        </w:rPr>
        <w:t xml:space="preserve"> 2017.godine u </w:t>
      </w:r>
      <w:proofErr w:type="spellStart"/>
      <w:r w:rsidRPr="00C14DC8">
        <w:rPr>
          <w:sz w:val="24"/>
          <w:szCs w:val="24"/>
        </w:rPr>
        <w:t>Očevidniku</w:t>
      </w:r>
      <w:proofErr w:type="spellEnd"/>
      <w:r w:rsidRPr="00C14DC8">
        <w:rPr>
          <w:sz w:val="24"/>
          <w:szCs w:val="24"/>
        </w:rPr>
        <w:t xml:space="preserve">  </w:t>
      </w:r>
      <w:proofErr w:type="spellStart"/>
      <w:r w:rsidRPr="00C14DC8">
        <w:rPr>
          <w:sz w:val="24"/>
          <w:szCs w:val="24"/>
        </w:rPr>
        <w:t>redoslijeda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osnova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plaćanje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ima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evidentirane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neizvršene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osnove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neprekinutom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razdoblju</w:t>
      </w:r>
      <w:proofErr w:type="spellEnd"/>
      <w:r>
        <w:rPr>
          <w:sz w:val="24"/>
          <w:szCs w:val="24"/>
        </w:rPr>
        <w:t xml:space="preserve"> od 120 dana </w:t>
      </w:r>
      <w:r w:rsidRPr="00C14DC8">
        <w:rPr>
          <w:sz w:val="24"/>
          <w:szCs w:val="24"/>
        </w:rPr>
        <w:t xml:space="preserve">  u </w:t>
      </w:r>
      <w:proofErr w:type="spellStart"/>
      <w:r w:rsidRPr="00C14DC8">
        <w:rPr>
          <w:sz w:val="24"/>
          <w:szCs w:val="24"/>
        </w:rPr>
        <w:t>ukupnom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iznosu</w:t>
      </w:r>
      <w:proofErr w:type="spellEnd"/>
      <w:r w:rsidRPr="00C14DC8">
        <w:rPr>
          <w:sz w:val="24"/>
          <w:szCs w:val="24"/>
        </w:rPr>
        <w:t xml:space="preserve"> od 19.674,53 </w:t>
      </w:r>
      <w:proofErr w:type="spellStart"/>
      <w:r w:rsidRPr="00C14DC8">
        <w:rPr>
          <w:sz w:val="24"/>
          <w:szCs w:val="24"/>
        </w:rPr>
        <w:t>kn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te</w:t>
      </w:r>
      <w:proofErr w:type="spellEnd"/>
      <w:r w:rsidRPr="00C14DC8">
        <w:rPr>
          <w:sz w:val="24"/>
          <w:szCs w:val="24"/>
        </w:rPr>
        <w:t xml:space="preserve"> da </w:t>
      </w:r>
      <w:proofErr w:type="spellStart"/>
      <w:r w:rsidRPr="00C14DC8">
        <w:rPr>
          <w:sz w:val="24"/>
          <w:szCs w:val="24"/>
        </w:rPr>
        <w:t>dužnik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ima</w:t>
      </w:r>
      <w:proofErr w:type="spellEnd"/>
      <w:r w:rsidRPr="00C14DC8">
        <w:rPr>
          <w:sz w:val="24"/>
          <w:szCs w:val="24"/>
        </w:rPr>
        <w:t xml:space="preserve"> 1 </w:t>
      </w:r>
      <w:proofErr w:type="spellStart"/>
      <w:r w:rsidRPr="00C14DC8">
        <w:rPr>
          <w:sz w:val="24"/>
          <w:szCs w:val="24"/>
        </w:rPr>
        <w:t>zaposlenog</w:t>
      </w:r>
      <w:proofErr w:type="spellEnd"/>
      <w:r w:rsidRPr="00C14DC8">
        <w:rPr>
          <w:sz w:val="24"/>
          <w:szCs w:val="24"/>
        </w:rPr>
        <w:t xml:space="preserve">, </w:t>
      </w:r>
      <w:proofErr w:type="spellStart"/>
      <w:r w:rsidRPr="00C14DC8">
        <w:rPr>
          <w:sz w:val="24"/>
          <w:szCs w:val="24"/>
        </w:rPr>
        <w:t>odnosno</w:t>
      </w:r>
      <w:proofErr w:type="spellEnd"/>
      <w:r w:rsidRPr="00C14DC8">
        <w:rPr>
          <w:sz w:val="24"/>
          <w:szCs w:val="24"/>
        </w:rPr>
        <w:t xml:space="preserve"> da </w:t>
      </w:r>
      <w:proofErr w:type="spellStart"/>
      <w:r w:rsidRPr="00C14DC8">
        <w:rPr>
          <w:sz w:val="24"/>
          <w:szCs w:val="24"/>
        </w:rPr>
        <w:t>radi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navedenog</w:t>
      </w:r>
      <w:proofErr w:type="spellEnd"/>
      <w:r w:rsidRPr="00C14DC8">
        <w:rPr>
          <w:sz w:val="24"/>
          <w:szCs w:val="24"/>
        </w:rPr>
        <w:t xml:space="preserve">  </w:t>
      </w:r>
      <w:proofErr w:type="spellStart"/>
      <w:r w:rsidRPr="00C14DC8">
        <w:rPr>
          <w:sz w:val="24"/>
          <w:szCs w:val="24"/>
        </w:rPr>
        <w:t>postoji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stečajni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razlog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zato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što</w:t>
      </w:r>
      <w:proofErr w:type="spellEnd"/>
      <w:r w:rsidRPr="00C14DC8">
        <w:rPr>
          <w:sz w:val="24"/>
          <w:szCs w:val="24"/>
        </w:rPr>
        <w:t xml:space="preserve"> je </w:t>
      </w:r>
      <w:proofErr w:type="spellStart"/>
      <w:r w:rsidRPr="00C14DC8">
        <w:rPr>
          <w:sz w:val="24"/>
          <w:szCs w:val="24"/>
        </w:rPr>
        <w:t>dužnik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nesposoban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plaćanje</w:t>
      </w:r>
      <w:proofErr w:type="spellEnd"/>
      <w:r w:rsidRPr="00C14DC8">
        <w:rPr>
          <w:sz w:val="24"/>
          <w:szCs w:val="24"/>
        </w:rPr>
        <w:t>.</w:t>
      </w:r>
    </w:p>
    <w:p w:rsidRDefault="007B6583" w:rsidP="007B6583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odredbi članka 110. stavka 1. Stečajnog zakona ( "Narodne novine  broj 71/15, 104/17- dalje SZ) Financijska agencija je dužna podnijeti prijedlog za otvaranje stečajnog postupka ako pravna osoba u Očevidniku redoslijeda osnova za plaćanje ima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B6583" w:rsidP="00B63754" w:rsidR="007B65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su ispunjene pretpostavke iz članka 428. ovog Zakona za pokretanje skraćenog stečajnog postupka. </w:t>
      </w: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članka 115. stavka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7B6583" w:rsidP="007B6583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FF3138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 te da isti ima zaposlenika, a zbog čega nisu ispunjeni uvjeti iz članka 428. SZ-a za provedbu skraćenog stečajnog postupka, ovaj sud je rješenjem poslovni broj 1.St-</w:t>
      </w:r>
      <w:r w:rsidR="00FF3138">
        <w:rPr>
          <w:rFonts w:cs="Times New Roman" w:hAnsi="Times New Roman" w:ascii="Times New Roman"/>
          <w:sz w:val="24"/>
          <w:szCs w:val="24"/>
        </w:rPr>
        <w:t>659</w:t>
      </w:r>
      <w:r>
        <w:rPr>
          <w:rFonts w:cs="Times New Roman" w:hAnsi="Times New Roman" w:ascii="Times New Roman"/>
          <w:sz w:val="24"/>
          <w:szCs w:val="24"/>
        </w:rPr>
        <w:t xml:space="preserve">/2017 od </w:t>
      </w:r>
      <w:r w:rsidR="00FF3138">
        <w:rPr>
          <w:rFonts w:cs="Times New Roman" w:hAnsi="Times New Roman" w:ascii="Times New Roman"/>
          <w:sz w:val="24"/>
          <w:szCs w:val="24"/>
        </w:rPr>
        <w:t xml:space="preserve">13.lipnja </w:t>
      </w:r>
      <w:r>
        <w:rPr>
          <w:rFonts w:cs="Times New Roman" w:hAnsi="Times New Roman" w:ascii="Times New Roman"/>
          <w:sz w:val="24"/>
          <w:szCs w:val="24"/>
        </w:rPr>
        <w:t xml:space="preserve"> 2018 pokrenuo prethodni postupak radi utvrđenja uvjeta za otvaranje i provođenje redovnog stečajnog postupka (članak 115. stavak  1. SZ-a) te je zakazao ročište radi očitovanja o podnesenom prijedlogu za otvaranje stečajnog postupka (članak 123. stavak  1. SZ-a) za dan </w:t>
      </w:r>
      <w:r w:rsidR="00FF3138">
        <w:rPr>
          <w:rFonts w:cs="Times New Roman" w:hAnsi="Times New Roman" w:ascii="Times New Roman"/>
          <w:sz w:val="24"/>
          <w:szCs w:val="24"/>
        </w:rPr>
        <w:t xml:space="preserve"> 28.kolovoza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074D16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predmetno ročište nije pristupio zakonski zastupnik  dužnika</w:t>
      </w:r>
      <w:r w:rsidR="00FF3138">
        <w:rPr>
          <w:rFonts w:cs="Times New Roman" w:hAnsi="Times New Roman" w:ascii="Times New Roman"/>
          <w:sz w:val="24"/>
          <w:szCs w:val="24"/>
        </w:rPr>
        <w:t xml:space="preserve"> Anđelo </w:t>
      </w:r>
      <w:r w:rsidR="00074D16">
        <w:rPr>
          <w:rFonts w:cs="Times New Roman" w:hAnsi="Times New Roman" w:ascii="Times New Roman"/>
          <w:sz w:val="24"/>
          <w:szCs w:val="24"/>
        </w:rPr>
        <w:t>B</w:t>
      </w:r>
      <w:r w:rsidR="00FF3138">
        <w:rPr>
          <w:rFonts w:cs="Times New Roman" w:hAnsi="Times New Roman" w:ascii="Times New Roman"/>
          <w:sz w:val="24"/>
          <w:szCs w:val="24"/>
        </w:rPr>
        <w:t>rečić</w:t>
      </w:r>
      <w:r w:rsidR="00074D16">
        <w:rPr>
          <w:rFonts w:cs="Times New Roman" w:hAnsi="Times New Roman" w:ascii="Times New Roman"/>
          <w:sz w:val="24"/>
          <w:szCs w:val="24"/>
        </w:rPr>
        <w:t xml:space="preserve">, </w:t>
      </w:r>
      <w:r w:rsidR="00FF3138">
        <w:rPr>
          <w:rFonts w:cs="Times New Roman" w:hAnsi="Times New Roman" w:ascii="Times New Roman"/>
          <w:sz w:val="24"/>
          <w:szCs w:val="24"/>
        </w:rPr>
        <w:t>Gradac, Biokovska 22</w:t>
      </w:r>
      <w:r>
        <w:rPr>
          <w:rFonts w:cs="Times New Roman" w:hAnsi="Times New Roman" w:ascii="Times New Roman"/>
          <w:sz w:val="24"/>
          <w:szCs w:val="24"/>
        </w:rPr>
        <w:t xml:space="preserve"> te nije ovom sudu dostav</w:t>
      </w:r>
      <w:r w:rsidR="00FF3138">
        <w:rPr>
          <w:rFonts w:cs="Times New Roman" w:hAnsi="Times New Roman" w:ascii="Times New Roman"/>
          <w:sz w:val="24"/>
          <w:szCs w:val="24"/>
        </w:rPr>
        <w:t>io</w:t>
      </w:r>
      <w:r>
        <w:rPr>
          <w:rFonts w:cs="Times New Roman" w:hAnsi="Times New Roman" w:ascii="Times New Roman"/>
          <w:sz w:val="24"/>
          <w:szCs w:val="24"/>
        </w:rPr>
        <w:t xml:space="preserve"> izvješće o financijsko-gospodarskom položaju dužnika i popis imovine i obveza dužnika . </w:t>
      </w:r>
    </w:p>
    <w:p w:rsidRDefault="007B6583" w:rsidP="007B6583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Porezna uprava u Splitu,</w:t>
      </w:r>
      <w:r w:rsidR="00FF3138">
        <w:rPr>
          <w:rFonts w:cs="Times New Roman" w:hAnsi="Times New Roman" w:ascii="Times New Roman"/>
          <w:sz w:val="24"/>
          <w:szCs w:val="24"/>
        </w:rPr>
        <w:t xml:space="preserve"> Ispostva u Makarskoj i </w:t>
      </w:r>
      <w:r>
        <w:rPr>
          <w:rFonts w:cs="Times New Roman" w:hAnsi="Times New Roman" w:ascii="Times New Roman"/>
          <w:sz w:val="24"/>
          <w:szCs w:val="24"/>
        </w:rPr>
        <w:t xml:space="preserve"> PU Splitsko Dalmatinska, </w:t>
      </w:r>
      <w:r w:rsidR="00FF3138">
        <w:rPr>
          <w:rFonts w:cs="Times New Roman" w:hAnsi="Times New Roman" w:ascii="Times New Roman"/>
          <w:sz w:val="24"/>
          <w:szCs w:val="24"/>
        </w:rPr>
        <w:t xml:space="preserve">Policijska postaja Makarska, </w:t>
      </w:r>
      <w:r>
        <w:rPr>
          <w:rFonts w:cs="Times New Roman" w:hAnsi="Times New Roman" w:ascii="Times New Roman"/>
          <w:sz w:val="24"/>
          <w:szCs w:val="24"/>
        </w:rPr>
        <w:t>dostavili su ovom sudu zatražene podatke o imovini dužnika, a iz kojih obavijesti proizlazi da dužnik nije upisan kao vlasnik nekretnina odnosno vlasnik pokretnina – motronih vozila.</w:t>
      </w:r>
    </w:p>
    <w:p w:rsidRDefault="00FF3138" w:rsidP="007B6583" w:rsidR="00FF313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F3138" w:rsidP="00FF3138" w:rsidR="00FF313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potvrde FINA-e , RC Split, Klasa: 120-11/18-02/55 , Ur.broj:08-523-18-NLJ od  27. kolovoza  2018. proizlazi da dužnik u Očevidniku redoslijeda osnova za plaćanje na dan 27. kolovoza 2018. ima evidentirane neizvršene osnove za plaćanje u neprekinutom razdoblju od 562 dana, odnosno ukupno 180 dana blokade u prethodnih 6 mjeseci,  a nepodmirene obveze iznose ukupno 19.810,38 kn, ovaj sud utvrđuje da je na strani dužnika ostvaren stečajni razlog nesposobnosti za plaćanje u smislu odredbi članka 6. SZ-a.</w:t>
      </w:r>
    </w:p>
    <w:p w:rsidRDefault="00B63754" w:rsidP="00FF3138" w:rsidR="00B637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74D16" w:rsidP="00074D16" w:rsidR="00FD49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4D16">
        <w:rPr>
          <w:rFonts w:cs="Times New Roman" w:hAnsi="Times New Roman" w:ascii="Times New Roman"/>
          <w:sz w:val="24"/>
          <w:szCs w:val="24"/>
        </w:rPr>
        <w:t>Kako je dakle, iz dostupnih podataka u spisu, razvidno da tijekom prethodnog</w:t>
      </w:r>
      <w:r w:rsidR="00B63754" w:rsidRPr="00B63754">
        <w:rPr>
          <w:rFonts w:cs="Times New Roman" w:hAnsi="Times New Roman" w:ascii="Times New Roman"/>
          <w:sz w:val="24"/>
          <w:szCs w:val="24"/>
        </w:rPr>
        <w:t xml:space="preserve"> postupka nije utvrđeno postojanje imovine dužnika koja bi ušla u stečajnu masu i iz</w:t>
      </w:r>
      <w:r w:rsidR="00B63754">
        <w:rPr>
          <w:rFonts w:cs="Times New Roman" w:hAnsi="Times New Roman" w:ascii="Times New Roman"/>
          <w:sz w:val="24"/>
          <w:szCs w:val="24"/>
        </w:rPr>
        <w:t xml:space="preserve"> koje bi</w:t>
      </w:r>
      <w:r w:rsidR="007B6583" w:rsidRPr="00B63754">
        <w:rPr>
          <w:rFonts w:cs="Times New Roman" w:hAnsi="Times New Roman" w:ascii="Times New Roman"/>
          <w:sz w:val="24"/>
          <w:szCs w:val="24"/>
        </w:rPr>
        <w:t xml:space="preserve"> se </w:t>
      </w:r>
    </w:p>
    <w:p w:rsidRDefault="00FD4910" w:rsidP="00074D16" w:rsidR="00FD49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Poslovni broj:1St-659/17-16</w:t>
      </w: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FD4910" w:rsidR="007B6583" w:rsidRPr="00B637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3754">
        <w:rPr>
          <w:rFonts w:cs="Times New Roman" w:hAnsi="Times New Roman" w:ascii="Times New Roman"/>
          <w:sz w:val="24"/>
          <w:szCs w:val="24"/>
        </w:rPr>
        <w:t>mogli namiriti barem troškovi stečajnog postupka, to je stoga ovaj sud rješenjem 1St-</w:t>
      </w:r>
      <w:r w:rsidR="00FF3138" w:rsidRPr="00B63754">
        <w:rPr>
          <w:rFonts w:cs="Times New Roman" w:hAnsi="Times New Roman" w:ascii="Times New Roman"/>
          <w:sz w:val="24"/>
          <w:szCs w:val="24"/>
        </w:rPr>
        <w:t>659</w:t>
      </w:r>
      <w:r w:rsidRPr="00B63754">
        <w:rPr>
          <w:rFonts w:cs="Times New Roman" w:hAnsi="Times New Roman" w:ascii="Times New Roman"/>
          <w:sz w:val="24"/>
          <w:szCs w:val="24"/>
        </w:rPr>
        <w:t>/2017-1</w:t>
      </w:r>
      <w:r w:rsidR="00FF3138" w:rsidRPr="00B63754">
        <w:rPr>
          <w:rFonts w:cs="Times New Roman" w:hAnsi="Times New Roman" w:ascii="Times New Roman"/>
          <w:sz w:val="24"/>
          <w:szCs w:val="24"/>
        </w:rPr>
        <w:t>4</w:t>
      </w:r>
      <w:r w:rsidRPr="00B63754">
        <w:rPr>
          <w:rFonts w:cs="Times New Roman" w:hAnsi="Times New Roman" w:ascii="Times New Roman"/>
          <w:sz w:val="24"/>
          <w:szCs w:val="24"/>
        </w:rPr>
        <w:t xml:space="preserve"> od </w:t>
      </w:r>
      <w:r w:rsidR="00FF3138" w:rsidRPr="00B63754">
        <w:rPr>
          <w:rFonts w:cs="Times New Roman" w:hAnsi="Times New Roman" w:ascii="Times New Roman"/>
          <w:sz w:val="24"/>
          <w:szCs w:val="24"/>
        </w:rPr>
        <w:t xml:space="preserve"> 7.veljače</w:t>
      </w:r>
      <w:r w:rsidRPr="00B63754">
        <w:rPr>
          <w:rFonts w:cs="Times New Roman" w:hAnsi="Times New Roman" w:ascii="Times New Roman"/>
          <w:sz w:val="24"/>
          <w:szCs w:val="24"/>
        </w:rPr>
        <w:t xml:space="preserve"> 2018. pozvao sve osobe koje imaju pravni interes za redovitim provođenjem stečajnog postupka nad dužnikom da u roku od 15 dana, a koji rok počinje teći </w:t>
      </w:r>
    </w:p>
    <w:p w:rsidRDefault="007B6583" w:rsidP="007B6583" w:rsidR="007B658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7B6583" w:rsidP="007B6583" w:rsidR="007B6583">
      <w:pPr>
        <w:ind w:firstLine="708"/>
        <w:jc w:val="both"/>
        <w:rPr>
          <w:lang w:val="hr-HR"/>
        </w:rPr>
      </w:pPr>
    </w:p>
    <w:p w:rsidRDefault="007B6583" w:rsidP="007B6583" w:rsidR="007B6583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B6583" w:rsidP="007B6583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</w:t>
      </w:r>
      <w:r w:rsidR="00074D1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074D16">
        <w:rPr>
          <w:rFonts w:cs="Times New Roman" w:hAnsi="Times New Roman" w:ascii="Times New Roman"/>
          <w:sz w:val="24"/>
          <w:szCs w:val="24"/>
        </w:rPr>
        <w:t>veljače 2019</w:t>
      </w:r>
      <w:r>
        <w:rPr>
          <w:rFonts w:cs="Times New Roman" w:hAnsi="Times New Roman" w:ascii="Times New Roman"/>
          <w:sz w:val="24"/>
          <w:szCs w:val="24"/>
        </w:rPr>
        <w:t xml:space="preserve"> objavljeno je na e-Oglasnoj ploči suda istoga dana kada je i doneseno, međutim nitko od vjerovnika odnosno eventualno zainteresiranih osoba nije postupio po pozivu suda i u određenom roku (koji je istekao s  danom </w:t>
      </w:r>
      <w:r w:rsidR="00074D1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074D16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074D16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.) uplatio zatraženi predujam. Samim time, u konkretnom slučaju su se ispunili uvjeti za donošenje rješenja o otvaranju i istovremenom zaključenju stečajnog postupka nad dužnikom.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7B6583" w:rsidP="007B6583" w:rsidR="007B6583" w:rsidRPr="006754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 3.travnja </w:t>
      </w:r>
      <w:r w:rsidR="00074D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2019</w:t>
      </w:r>
      <w:r w:rsidR="0041441C">
        <w:rPr>
          <w:rFonts w:cs="Times New Roman" w:hAnsi="Times New Roman" w:ascii="Times New Roman"/>
          <w:sz w:val="24"/>
          <w:szCs w:val="24"/>
        </w:rPr>
        <w:t>.</w:t>
      </w:r>
    </w:p>
    <w:p w:rsidRDefault="007B6583" w:rsidP="007B6583" w:rsidR="007B6583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7B6583" w:rsidP="007B6583" w:rsidR="007B6583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Velimir Vuković </w:t>
      </w: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4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Poslovni broj:1St-659/17-16</w:t>
      </w: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B637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</w:t>
      </w: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sudu u Splitu, pismeno u tri primjerka, a o istoj odlučuje Visoki trgovački sud Republike Hrvatske. </w:t>
      </w: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074D16">
      <w:pPr>
        <w:rPr>
          <w:sz w:val="24"/>
          <w:szCs w:val="24"/>
        </w:rPr>
      </w:pPr>
      <w:r>
        <w:rPr>
          <w:sz w:val="24"/>
          <w:szCs w:val="24"/>
        </w:rPr>
        <w:t xml:space="preserve"> D N A:</w:t>
      </w:r>
    </w:p>
    <w:p w:rsidRDefault="007B6583" w:rsidP="007B6583" w:rsidR="007B6583">
      <w:pPr>
        <w:rPr>
          <w:sz w:val="24"/>
          <w:szCs w:val="24"/>
        </w:rPr>
      </w:pPr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FD4910">
        <w:rPr>
          <w:sz w:val="24"/>
          <w:szCs w:val="24"/>
        </w:rPr>
        <w:t xml:space="preserve"> </w:t>
      </w:r>
      <w:r>
        <w:rPr>
          <w:sz w:val="24"/>
          <w:szCs w:val="24"/>
        </w:rPr>
        <w:t>FINA- RC Split</w:t>
      </w:r>
      <w:r w:rsidR="00FD4910">
        <w:rPr>
          <w:sz w:val="24"/>
          <w:szCs w:val="24"/>
        </w:rPr>
        <w:t xml:space="preserve">, Split, </w:t>
      </w:r>
      <w:proofErr w:type="spellStart"/>
      <w:r w:rsidR="00FD4910">
        <w:rPr>
          <w:sz w:val="24"/>
          <w:szCs w:val="24"/>
        </w:rPr>
        <w:t>Mažuranićevo</w:t>
      </w:r>
      <w:proofErr w:type="spellEnd"/>
      <w:r w:rsidR="00FD4910">
        <w:rPr>
          <w:sz w:val="24"/>
          <w:szCs w:val="24"/>
        </w:rPr>
        <w:t xml:space="preserve"> </w:t>
      </w:r>
      <w:proofErr w:type="spellStart"/>
      <w:r w:rsidR="00FD4910">
        <w:rPr>
          <w:sz w:val="24"/>
          <w:szCs w:val="24"/>
        </w:rPr>
        <w:t>šetalište</w:t>
      </w:r>
      <w:proofErr w:type="spellEnd"/>
      <w:r w:rsidR="00FD4910">
        <w:rPr>
          <w:sz w:val="24"/>
          <w:szCs w:val="24"/>
        </w:rPr>
        <w:t xml:space="preserve"> 24 b</w:t>
      </w:r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Dužniku</w:t>
      </w:r>
      <w:proofErr w:type="spellEnd"/>
      <w:r w:rsidR="00FD4910">
        <w:rPr>
          <w:sz w:val="24"/>
          <w:szCs w:val="24"/>
        </w:rPr>
        <w:t xml:space="preserve"> BREČIĆ </w:t>
      </w:r>
      <w:proofErr w:type="spellStart"/>
      <w:r w:rsidR="00FD4910">
        <w:rPr>
          <w:sz w:val="24"/>
          <w:szCs w:val="24"/>
        </w:rPr>
        <w:t>j.d.o.o</w:t>
      </w:r>
      <w:proofErr w:type="spellEnd"/>
      <w:r w:rsidR="00FD4910">
        <w:rPr>
          <w:sz w:val="24"/>
          <w:szCs w:val="24"/>
        </w:rPr>
        <w:t xml:space="preserve">. </w:t>
      </w:r>
      <w:proofErr w:type="spellStart"/>
      <w:r w:rsidR="00FD4910">
        <w:rPr>
          <w:sz w:val="24"/>
          <w:szCs w:val="24"/>
        </w:rPr>
        <w:t>Gradac</w:t>
      </w:r>
      <w:proofErr w:type="spellEnd"/>
      <w:r w:rsidR="00FD4910">
        <w:rPr>
          <w:sz w:val="24"/>
          <w:szCs w:val="24"/>
        </w:rPr>
        <w:t xml:space="preserve">, </w:t>
      </w:r>
      <w:proofErr w:type="spellStart"/>
      <w:r w:rsidR="00FD4910">
        <w:rPr>
          <w:sz w:val="24"/>
          <w:szCs w:val="24"/>
        </w:rPr>
        <w:t>Biokovska</w:t>
      </w:r>
      <w:proofErr w:type="spellEnd"/>
      <w:r w:rsidR="00FD4910">
        <w:rPr>
          <w:sz w:val="24"/>
          <w:szCs w:val="24"/>
        </w:rPr>
        <w:t xml:space="preserve"> 22</w:t>
      </w:r>
    </w:p>
    <w:p w:rsidRDefault="007B6583" w:rsidP="00FD4910" w:rsidR="007B6583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upravitelju</w:t>
      </w:r>
      <w:proofErr w:type="spellEnd"/>
      <w:r w:rsidR="00FD4910">
        <w:rPr>
          <w:sz w:val="24"/>
          <w:szCs w:val="24"/>
        </w:rPr>
        <w:t xml:space="preserve">  Ivan</w:t>
      </w:r>
      <w:proofErr w:type="gramEnd"/>
      <w:r w:rsidR="00FD4910">
        <w:rPr>
          <w:sz w:val="24"/>
          <w:szCs w:val="24"/>
        </w:rPr>
        <w:t xml:space="preserve"> </w:t>
      </w:r>
      <w:proofErr w:type="spellStart"/>
      <w:r w:rsidR="00FD4910">
        <w:rPr>
          <w:sz w:val="24"/>
          <w:szCs w:val="24"/>
        </w:rPr>
        <w:t>Sunara</w:t>
      </w:r>
      <w:proofErr w:type="spellEnd"/>
      <w:r w:rsidR="00FD4910">
        <w:rPr>
          <w:sz w:val="24"/>
          <w:szCs w:val="24"/>
        </w:rPr>
        <w:t xml:space="preserve">, Split, A.B. </w:t>
      </w:r>
      <w:proofErr w:type="spellStart"/>
      <w:r w:rsidR="00FD4910">
        <w:rPr>
          <w:sz w:val="24"/>
          <w:szCs w:val="24"/>
        </w:rPr>
        <w:t>Šimića</w:t>
      </w:r>
      <w:proofErr w:type="spellEnd"/>
      <w:r w:rsidR="00FD4910">
        <w:rPr>
          <w:sz w:val="24"/>
          <w:szCs w:val="24"/>
        </w:rPr>
        <w:t xml:space="preserve"> 20</w:t>
      </w:r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Porezna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uprava</w:t>
      </w:r>
      <w:proofErr w:type="spellEnd"/>
      <w:r>
        <w:rPr>
          <w:sz w:val="24"/>
          <w:szCs w:val="24"/>
        </w:rPr>
        <w:t xml:space="preserve"> Split</w:t>
      </w:r>
    </w:p>
    <w:p w:rsidRDefault="00FD4910" w:rsidP="007B6583" w:rsidR="00FD4910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Županijsko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državno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odvjetništvo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Sudski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odmah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sudova</w:t>
      </w:r>
      <w:proofErr w:type="spellEnd"/>
      <w:r>
        <w:rPr>
          <w:sz w:val="24"/>
          <w:szCs w:val="24"/>
        </w:rPr>
        <w:t xml:space="preserve"> –8 </w:t>
      </w:r>
      <w:proofErr w:type="gramStart"/>
      <w:r>
        <w:rPr>
          <w:sz w:val="24"/>
          <w:szCs w:val="24"/>
        </w:rPr>
        <w:t>dana</w:t>
      </w:r>
      <w:proofErr w:type="gramEnd"/>
      <w:r>
        <w:rPr>
          <w:sz w:val="24"/>
          <w:szCs w:val="24"/>
        </w:rPr>
        <w:t xml:space="preserve"> </w:t>
      </w:r>
    </w:p>
    <w:p w:rsidRDefault="007B6583" w:rsidP="007B6583" w:rsidR="007B6583"/>
    <w:p w:rsidRDefault="007B6583" w:rsidP="007B6583" w:rsidR="007B6583"/>
    <w:p w:rsidRDefault="00E61B4C" w:rsidR="00823769"/>
    <w:sectPr w:rsidSect="00FD4910" w:rsidR="00823769">
      <w:pgSz w:h="16838" w:w="11906"/>
      <w:pgMar w:gutter="0" w:footer="708" w:header="708" w:left="1417" w:bottom="1134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583"/>
    <w:rsid w:val="000050BF"/>
    <w:rsid w:val="000251FB"/>
    <w:rsid w:val="000256D3"/>
    <w:rsid w:val="00074D16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1441C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35D8B"/>
    <w:rsid w:val="007766AB"/>
    <w:rsid w:val="007B3A11"/>
    <w:rsid w:val="007B6583"/>
    <w:rsid w:val="007F094D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63754"/>
    <w:rsid w:val="00B72C27"/>
    <w:rsid w:val="00B874FD"/>
    <w:rsid w:val="00BF07BB"/>
    <w:rsid w:val="00BF1B09"/>
    <w:rsid w:val="00C457EF"/>
    <w:rsid w:val="00C655DC"/>
    <w:rsid w:val="00C83AAC"/>
    <w:rsid w:val="00C92106"/>
    <w:rsid w:val="00CD066E"/>
    <w:rsid w:val="00D41B11"/>
    <w:rsid w:val="00D4730E"/>
    <w:rsid w:val="00D47954"/>
    <w:rsid w:val="00D6556A"/>
    <w:rsid w:val="00D948F5"/>
    <w:rsid w:val="00DB228F"/>
    <w:rsid w:val="00DE53A8"/>
    <w:rsid w:val="00E61B4C"/>
    <w:rsid w:val="00E72187"/>
    <w:rsid w:val="00E747BA"/>
    <w:rsid w:val="00E87843"/>
    <w:rsid w:val="00E9030A"/>
    <w:rsid w:val="00EA1A23"/>
    <w:rsid w:val="00ED39E8"/>
    <w:rsid w:val="00EE77E7"/>
    <w:rsid w:val="00EF5686"/>
    <w:rsid w:val="00F82D1F"/>
    <w:rsid w:val="00FD4910"/>
    <w:rsid w:val="00FE2BB3"/>
    <w:rsid w:val="00FF105B"/>
    <w:rsid w:val="00FF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583"/>
    <w:rPr>
      <w:rFonts w:cs="Times New Roman" w:eastAsia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6583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5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583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1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B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B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B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B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583"/>
    <w:rPr>
      <w:rFonts w:cs="Times New Roman" w:eastAsia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6583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5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583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1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B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B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B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B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St-659/2017-16</izvorni_sadrzaj>
    <derivirana_varijabla naziv="DomainObject.Oznaka_1">St-659/2017-16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BREČIĆ,turistička agencija, jednostavno društvo s ograničenom odgovornošću za ugostiteljstvo i usluge</izvorni_sadrzaj>
    <derivirana_varijabla naziv="DomainObject.Predmet.ProtustrankaFormated_1">  BREČIĆ,turistička agencija, jednostavno društvo s ograničenom odgovornošću za ugostiteljstvo i usluge</derivirana_varijabla>
  </DomainObject.Predmet.ProtustrankaFormated>
  <DomainObject.Predmet.ProtustrankaFormatedOIB>
    <izvorni_sadrzaj>  BREČIĆ,turistička agencija, jednostavno društvo s ograničenom odgovornošću za ugostiteljstvo i usluge, OIB 35318597188</izvorni_sadrzaj>
    <derivirana_varijabla naziv="DomainObject.Predmet.ProtustrankaFormatedOIB_1">  BREČIĆ,turistička agencija, jednostavno društvo s ograničenom odgovornošću za ugostiteljstvo i usluge, OIB 35318597188</derivirana_varijabla>
  </DomainObject.Predmet.ProtustrankaFormatedOIB>
  <DomainObject.Predmet.ProtustrankaFormatedWithAdress>
    <izvorni_sadrzaj> BREČIĆ,turistička agencija, jednostavno društvo s ograničenom odgovornošću za ugostiteljstvo i usluge, Konopljike 7, 21334 Gradac</izvorni_sadrzaj>
    <derivirana_varijabla naziv="DomainObject.Predmet.ProtustrankaFormatedWithAdress_1"> BREČIĆ,turistička agencija, jednostavno društvo s ograničenom odgovornošću za ugostiteljstvo i usluge, Konopljike 7, 21334 Gradac</derivirana_varijabla>
  </DomainObject.Predmet.ProtustrankaFormatedWithAdress>
  <DomainObject.Predmet.ProtustrankaFormatedWithAdressOIB>
    <izvorni_sadrzaj> BREČIĆ,turistička agencija, jednostavno društvo s ograničenom odgovornošću za ugostiteljstvo i usluge, OIB 35318597188, Konopljike 7, 21334 Gradac</izvorni_sadrzaj>
    <derivirana_varijabla naziv="DomainObject.Predmet.ProtustrankaFormatedWithAdressOIB_1"> BREČIĆ,turistička agencija, jednostavno društvo s ograničenom odgovornošću za ugostiteljstvo i usluge, OIB 35318597188, Konopljike 7, 21334 Gradac</derivirana_varijabla>
  </DomainObject.Predmet.ProtustrankaFormatedWithAdressOIB>
  <DomainObject.Predmet.ProtustrankaWithAdress>
    <izvorni_sadrzaj>BREČIĆ,turistička agencija, jednostavno društvo s ograničenom odgovornošću za ugostiteljstvo i usluge Konopljike 7, 21334 Gradac</izvorni_sadrzaj>
    <derivirana_varijabla naziv="DomainObject.Predmet.ProtustrankaWithAdress_1">BREČIĆ,turistička agencija, jednostavno društvo s ograničenom odgovornošću za ugostiteljstvo i usluge Konopljike 7, 21334 Gradac</derivirana_varijabla>
  </DomainObject.Predmet.ProtustrankaWithAdress>
  <DomainObject.Predmet.ProtustrankaWithAdressOIB>
    <izvorni_sadrzaj>BREČIĆ,turistička agencija, jednostavno društvo s ograničenom odgovornošću za ugostiteljstvo i usluge, OIB 35318597188, Konopljike 7, 21334 Gradac</izvorni_sadrzaj>
    <derivirana_varijabla naziv="DomainObject.Predmet.ProtustrankaWithAdressOIB_1">BREČIĆ,turistička agencija, jednostavno društvo s ograničenom odgovornošću za ugostiteljstvo i usluge, OIB 35318597188, Konopljike 7, 21334 Gradac</derivirana_varijabla>
  </DomainObject.Predmet.ProtustrankaWithAdressOIB>
  <DomainObject.Predmet.ProtustrankaNazivFormated>
    <izvorni_sadrzaj>BREČIĆ,turistička agencija, jednostavno društvo s ograničenom odgovornošću za ugostiteljstvo i usluge</izvorni_sadrzaj>
    <derivirana_varijabla naziv="DomainObject.Predmet.ProtustrankaNazivFormated_1">BREČIĆ,turistička agencija, jednostavno društvo s ograničenom odgovornošću za ugostiteljstvo i usluge</derivirana_varijabla>
  </DomainObject.Predmet.ProtustrankaNazivFormated>
  <DomainObject.Predmet.ProtustrankaNazivFormatedOIB>
    <izvorni_sadrzaj>BREČIĆ,turistička agencija, jednostavno društvo s ograničenom odgovornošću za ugostiteljstvo i usluge, OIB 35318597188</izvorni_sadrzaj>
    <derivirana_varijabla naziv="DomainObject.Predmet.ProtustrankaNazivFormatedOIB_1">BREČIĆ,turistička agencija, jednostavno društvo s ograničenom odgovornošću za ugostiteljstvo i usluge, OIB 35318597188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19674.53</izvorni_sadrzaj>
    <derivirana_varijabla naziv="DomainObject.Predmet.TrenutnaVrijednost_1">19674.53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BREČIĆ,turistička agencija, jednostavno društvo s ograničenom odgovornošću za ugostiteljstvo i usluge</item>
    </izvorni_sadrzaj>
    <derivirana_varijabla naziv="DomainObject.Predmet.ProtuStrankaListFormated_1">
      <item>BREČIĆ,turistička agencija, jednostavno društvo s ograničenom odgovornošću za ugostiteljstvo i usluge</item>
    </derivirana_varijabla>
  </DomainObject.Predmet.ProtuStrankaListFormated>
  <DomainObject.Predmet.ProtuStrankaListFormatedOIB>
    <izvorni_sadrzaj>
      <item>BREČIĆ,turistička agencija, jednostavno društvo s ograničenom odgovornošću za ugostiteljstvo i usluge, OIB 35318597188</item>
    </izvorni_sadrzaj>
    <derivirana_varijabla naziv="DomainObject.Predmet.ProtuStrankaListFormatedOIB_1">
      <item>BREČIĆ,turistička agencija, jednostavno društvo s ograničenom odgovornošću za ugostiteljstvo i usluge, OIB 35318597188</item>
    </derivirana_varijabla>
  </DomainObject.Predmet.ProtuStrankaListFormatedOIB>
  <DomainObject.Predmet.ProtuStrankaListFormatedWithAdress>
    <izvorni_sadrzaj>
      <item>BREČIĆ,turistička agencija, jednostavno društvo s ograničenom odgovornošću za ugostiteljstvo i usluge, Konopljike 7, 21334 Gradac</item>
    </izvorni_sadrzaj>
    <derivirana_varijabla naziv="DomainObject.Predmet.ProtuStrankaListFormatedWithAdress_1">
      <item>BREČIĆ,turistička agencija, jednostavno društvo s ograničenom odgovornošću za ugostiteljstvo i usluge, Konopljike 7, 21334 Gradac</item>
    </derivirana_varijabla>
  </DomainObject.Predmet.ProtuStrankaListFormatedWithAdress>
  <DomainObject.Predmet.ProtuStrankaListFormatedWithAdressOIB>
    <izvorni_sadrzaj>
      <item>BREČIĆ,turistička agencija, jednostavno društvo s ograničenom odgovornošću za ugostiteljstvo i usluge, OIB 35318597188, Konopljike 7, 21334 Gradac</item>
    </izvorni_sadrzaj>
    <derivirana_varijabla naziv="DomainObject.Predmet.ProtuStrankaListFormatedWithAdressOIB_1">
      <item>BREČIĆ,turistička agencija, jednostavno društvo s ograničenom odgovornošću za ugostiteljstvo i usluge, OIB 35318597188, Konopljike 7, 21334 Gradac</item>
    </derivirana_varijabla>
  </DomainObject.Predmet.ProtuStrankaListFormatedWithAdressOIB>
  <DomainObject.Predmet.ProtuStrankaListNazivFormated>
    <izvorni_sadrzaj>
      <item>BREČIĆ,turistička agencija, jednostavno društvo s ograničenom odgovornošću za ugostiteljstvo i usluge</item>
    </izvorni_sadrzaj>
    <derivirana_varijabla naziv="DomainObject.Predmet.ProtuStrankaListNazivFormated_1">
      <item>BREČIĆ,turistička agencija, jednostavno društvo s ograničenom odgovornošću za ugostiteljstvo i usluge</item>
    </derivirana_varijabla>
  </DomainObject.Predmet.ProtuStrankaListNazivFormated>
  <DomainObject.Predmet.ProtuStrankaListNazivFormatedOIB>
    <izvorni_sadrzaj>
      <item>BREČIĆ,turistička agencija, jednostavno društvo s ograničenom odgovornošću za ugostiteljstvo i usluge, OIB 35318597188</item>
    </izvorni_sadrzaj>
    <derivirana_varijabla naziv="DomainObject.Predmet.ProtuStrankaListNazivFormatedOIB_1">
      <item>BREČIĆ,turistička agencija, jednostavno društvo s ograničenom odgovornošću za ugostiteljstvo i usluge, OIB 35318597188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St-659/2017-16</izvorni_sadrzaj>
    <derivirana_varijabla naziv="DomainObject.PoslovniBrojDokumenta_1">St-659/2017-16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BREČIĆ,turistička agencija, jednostavno društvo s ograničenom odgovornošću za ugostiteljstvo i usluge</izvorni_sadrzaj>
    <derivirana_varijabla naziv="DomainObject.Predmet.ProtustrankaIDrugi_1">BREČIĆ,turistička agencija,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BREČIĆ,turistička agencija, jednostavno društvo s ograničenom odgovornošću za ugostiteljstvo i usluge, OIB 35318597188, Konopljike 7, 21334 Gradac</izvorni_sadrzaj>
    <derivirana_varijabla naziv="DomainObject.Predmet.ProtustrankaIDrugiAdressOIB_1">BREČIĆ,turistička agencija, jednostavno društvo s ograničenom odgovornošću za ugostiteljstvo i usluge, OIB 35318597188, Konopljike 7, 21334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BREČIĆ,turistička agencija, jednostavno društvo s ograničenom odgovornošću za ugostiteljstvo i usluge</item>
      <item>FINANCIJSKA AGENCIJA, RC SPLIT</item>
    </izvorni_sadrzaj>
    <derivirana_varijabla naziv="DomainObject.Predmet.SudioniciListNaziv_1">
      <item>BREČIĆ,turistička agencija,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BREČIĆ,turistička agencija, jednostavno društvo s ograničenom odgovornošću za ugostiteljstvo i usluge, OIB 35318597188, Konopljike 7,21334 Gradac</item>
      <item>FINANCIJSKA AGENCIJA, RC SPLIT, OIB 85821130368, Mažuranićevo šetalište 24 b,21000 Split</item>
    </izvorni_sadrzaj>
    <derivirana_varijabla naziv="DomainObject.Predmet.SudioniciListAdressOIB_1">
      <item>BREČIĆ,turistička agencija, jednostavno društvo s ograničenom odgovornošću za ugostiteljstvo i usluge, OIB 35318597188, Konopljike 7,21334 Gradac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35318597188</item>
      <item>, OIB 85821130368</item>
    </izvorni_sadrzaj>
    <derivirana_varijabla naziv="DomainObject.Predmet.SudioniciListNazivOIB_1">
      <item>, OIB 35318597188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St-659/2017-14</izvorni_sadrzaj>
    <derivirana_varijabla naziv="DomainObject.PredzadnjaOdlukaIzPredmeta.Oznaka_1">St-659/2017-14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1297</properties:Words>
  <properties:Characters>7276</properties:Characters>
  <properties:Lines>171</properties:Lines>
  <properties:Paragraphs>52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2019-04-03T10:04:00Z</dcterms:created>
  <dc:creator>Marija Elez</dc:creator>
  <cp:lastModifiedBy>Marija Elez</cp:lastModifiedBy>
  <cp:lastPrinted>2019-04-03T10:47:00Z</cp:lastPrinted>
  <dcterms:modified xmlns:xsi="http://www.w3.org/2001/XMLSchema-instance" xsi:type="dcterms:W3CDTF">2019-04-03T10:49:00Z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St-659/2017-16 / Odluka - Rješenje - otvaranje i zaključenje stečajnog postupka (čl. 132) (St-659-17 otvaranje i zaključenje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