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cb3c" w14:paraId="1cacb3c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>u prethodnom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1B1155" w:rsidRPr="00FC7A6C">
        <w:rPr>
          <w:rFonts w:hAnsi="Times New Roman" w:ascii="Times New Roman"/>
          <w:szCs w:val="24"/>
          <w:lang w:val="hr-HR"/>
        </w:rPr>
        <w:t xml:space="preserve">koji se vodio </w:t>
      </w:r>
      <w:r w:rsidR="009A79A3" w:rsidRPr="00FC7A6C">
        <w:rPr>
          <w:rFonts w:hAnsi="Times New Roman" w:ascii="Times New Roman"/>
          <w:szCs w:val="24"/>
          <w:lang w:val="hr-HR"/>
        </w:rPr>
        <w:t xml:space="preserve">nad dužnikom </w:t>
      </w:r>
      <w:r w:rsidR="00FC7A6C" w:rsidRPr="00FC7A6C">
        <w:rPr>
          <w:rFonts w:hAnsi="Times New Roman" w:ascii="Times New Roman"/>
          <w:szCs w:val="24"/>
          <w:lang w:val="hr-HR"/>
        </w:rPr>
        <w:t>GRAD KONSTRUKTOR d.o.o. za graditeljstvo, trgovinu i usluge, Zagreb, Srebrnjak 159, OIB: 82682916851</w:t>
      </w:r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r w:rsidR="007931E8">
        <w:rPr>
          <w:rFonts w:hAnsi="Times New Roman" w:ascii="Times New Roman"/>
          <w:szCs w:val="24"/>
          <w:lang w:val="hr-HR"/>
        </w:rPr>
        <w:t>4</w:t>
      </w:r>
      <w:r w:rsidR="009A79A3" w:rsidRPr="00FC7A6C">
        <w:rPr>
          <w:rFonts w:hAnsi="Times New Roman" w:ascii="Times New Roman"/>
          <w:szCs w:val="24"/>
          <w:lang w:val="hr-HR"/>
        </w:rPr>
        <w:t xml:space="preserve">. </w:t>
      </w:r>
      <w:r w:rsidR="007931E8">
        <w:rPr>
          <w:rFonts w:hAnsi="Times New Roman" w:ascii="Times New Roman"/>
          <w:szCs w:val="24"/>
          <w:lang w:val="hr-HR"/>
        </w:rPr>
        <w:t>siječnja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7931E8">
        <w:rPr>
          <w:rFonts w:hAnsi="Times New Roman" w:ascii="Times New Roman"/>
          <w:szCs w:val="24"/>
          <w:lang w:val="hr-HR"/>
        </w:rPr>
        <w:t>2016</w:t>
      </w:r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FC7A6C" w:rsidP="002066B6" w:rsidR="00220995" w:rsidRPr="00FC7A6C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Privremenom stečajnom upravitelju Anti Dragičeviću, odvjetniku iz Zagreba, Zadarska 77, OIB: 74126068971</w:t>
      </w:r>
      <w:r w:rsidR="00CA3978" w:rsidRPr="00FC7A6C">
        <w:rPr>
          <w:rFonts w:hAnsi="Times New Roman" w:ascii="Times New Roman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220995" w:rsidRPr="00FC7A6C">
        <w:rPr>
          <w:rFonts w:hAnsi="Times New Roman" w:ascii="Times New Roman"/>
          <w:szCs w:val="24"/>
          <w:lang w:val="hr-HR"/>
        </w:rPr>
        <w:t>određuje se</w:t>
      </w:r>
      <w:r w:rsidR="005F432B" w:rsidRPr="00FC7A6C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FC7A6C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FC7A6C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FC7A6C">
        <w:rPr>
          <w:rFonts w:hAnsi="Times New Roman" w:ascii="Times New Roman"/>
          <w:szCs w:val="24"/>
          <w:lang w:val="hr-HR"/>
        </w:rPr>
        <w:t xml:space="preserve">nad </w:t>
      </w:r>
      <w:r w:rsidR="00193AA2" w:rsidRPr="00FC7A6C">
        <w:rPr>
          <w:rFonts w:hAnsi="Times New Roman" w:ascii="Times New Roman"/>
          <w:szCs w:val="24"/>
          <w:lang w:val="hr-HR"/>
        </w:rPr>
        <w:t>dužnikom</w:t>
      </w:r>
      <w:r w:rsidR="00F0012F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GRAD KONSTRUKTOR d.o.o. za graditeljstvo, trgovinu i usluge, Zagreb, Srebrnjak 159, OIB: 82682916851</w:t>
      </w:r>
      <w:r w:rsidR="00DD2AFF" w:rsidRPr="00FC7A6C">
        <w:rPr>
          <w:rFonts w:hAnsi="Times New Roman" w:ascii="Times New Roman"/>
          <w:szCs w:val="24"/>
          <w:lang w:val="hr-HR"/>
        </w:rPr>
        <w:t>,</w:t>
      </w:r>
      <w:r w:rsidR="005F432B" w:rsidRPr="00FC7A6C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FC7A6C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FC7A6C">
        <w:rPr>
          <w:rFonts w:hAnsi="Times New Roman" w:ascii="Times New Roman"/>
          <w:szCs w:val="24"/>
          <w:lang w:val="hr-HR"/>
        </w:rPr>
        <w:t>iznos</w:t>
      </w:r>
      <w:r w:rsidR="00220995" w:rsidRPr="00FC7A6C">
        <w:rPr>
          <w:rFonts w:hAnsi="Times New Roman" w:ascii="Times New Roman"/>
          <w:szCs w:val="24"/>
          <w:lang w:val="hr-HR"/>
        </w:rPr>
        <w:t xml:space="preserve"> od</w:t>
      </w:r>
      <w:r w:rsidR="00193AA2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u w:val="single"/>
          <w:lang w:val="hr-HR"/>
        </w:rPr>
        <w:t>4</w:t>
      </w:r>
      <w:r w:rsidR="00E32FA4" w:rsidRPr="00FC7A6C">
        <w:rPr>
          <w:rFonts w:hAnsi="Times New Roman" w:ascii="Times New Roman"/>
          <w:szCs w:val="24"/>
          <w:u w:val="single"/>
          <w:lang w:val="hr-HR"/>
        </w:rPr>
        <w:t>.</w:t>
      </w:r>
      <w:r w:rsidRPr="00FC7A6C">
        <w:rPr>
          <w:rFonts w:hAnsi="Times New Roman" w:ascii="Times New Roman"/>
          <w:szCs w:val="24"/>
          <w:u w:val="single"/>
          <w:lang w:val="hr-HR"/>
        </w:rPr>
        <w:t>610</w:t>
      </w:r>
      <w:r w:rsidR="00E32FA4" w:rsidRPr="00FC7A6C">
        <w:rPr>
          <w:rFonts w:hAnsi="Times New Roman" w:ascii="Times New Roman"/>
          <w:szCs w:val="24"/>
          <w:u w:val="single"/>
          <w:lang w:val="hr-HR"/>
        </w:rPr>
        <w:t>,</w:t>
      </w:r>
      <w:r w:rsidRPr="00FC7A6C">
        <w:rPr>
          <w:rFonts w:hAnsi="Times New Roman" w:ascii="Times New Roman"/>
          <w:szCs w:val="24"/>
          <w:u w:val="single"/>
          <w:lang w:val="hr-HR"/>
        </w:rPr>
        <w:t>08</w:t>
      </w:r>
      <w:r w:rsidR="00AD5075" w:rsidRPr="00FC7A6C">
        <w:rPr>
          <w:rFonts w:hAnsi="Times New Roman" w:ascii="Times New Roman"/>
          <w:szCs w:val="24"/>
          <w:u w:val="single"/>
          <w:lang w:val="hr-HR"/>
        </w:rPr>
        <w:t xml:space="preserve"> kuna</w:t>
      </w:r>
      <w:r w:rsidR="006F5B44" w:rsidRPr="00FC7A6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FC7A6C">
        <w:rPr>
          <w:rFonts w:hAnsi="Times New Roman" w:ascii="Times New Roman"/>
          <w:szCs w:val="24"/>
          <w:u w:val="single"/>
          <w:lang w:val="hr-HR"/>
        </w:rPr>
        <w:t>neto</w:t>
      </w:r>
      <w:r w:rsidR="00220995" w:rsidRPr="00FC7A6C">
        <w:rPr>
          <w:rFonts w:hAnsi="Times New Roman" w:ascii="Times New Roman"/>
          <w:szCs w:val="24"/>
          <w:lang w:val="hr-HR"/>
        </w:rPr>
        <w:t>.</w:t>
      </w:r>
    </w:p>
    <w:p w:rsidRDefault="007511E6" w:rsidP="007511E6" w:rsidR="007511E6" w:rsidRPr="00FC7A6C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6F5B44" w:rsidR="007511E6" w:rsidRPr="00FC7A6C">
      <w:p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II</w:t>
      </w:r>
      <w:r w:rsidR="00DD2AFF" w:rsidRPr="00FC7A6C">
        <w:rPr>
          <w:rFonts w:hAnsi="Times New Roman" w:ascii="Times New Roman"/>
          <w:szCs w:val="24"/>
          <w:lang w:val="hr-HR"/>
        </w:rPr>
        <w:t>.</w:t>
      </w:r>
      <w:r w:rsidR="007511E6" w:rsidRPr="00FC7A6C">
        <w:rPr>
          <w:rFonts w:hAnsi="Times New Roman" w:ascii="Times New Roman"/>
          <w:szCs w:val="24"/>
          <w:lang w:val="hr-HR"/>
        </w:rPr>
        <w:t>)</w:t>
      </w:r>
      <w:r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</w:t>
      </w:r>
      <w:r w:rsidR="006F5B44" w:rsidRPr="00FC7A6C">
        <w:rPr>
          <w:rFonts w:hAnsi="Times New Roman" w:ascii="Times New Roman"/>
          <w:szCs w:val="24"/>
          <w:lang w:val="hr-HR"/>
        </w:rPr>
        <w:t xml:space="preserve">  </w:t>
      </w:r>
      <w:r w:rsidRPr="00FC7A6C">
        <w:rPr>
          <w:rFonts w:hAnsi="Times New Roman" w:ascii="Times New Roman"/>
          <w:szCs w:val="24"/>
          <w:lang w:val="hr-HR"/>
        </w:rPr>
        <w:t>Nalaže se računovodstvu ov</w:t>
      </w:r>
      <w:r w:rsidR="00BE7492" w:rsidRPr="00FC7A6C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FC7A6C" w:rsidRPr="00FC7A6C">
        <w:rPr>
          <w:rFonts w:hAnsi="Times New Roman" w:ascii="Times New Roman"/>
          <w:szCs w:val="24"/>
          <w:u w:val="single"/>
          <w:lang w:val="hr-HR"/>
        </w:rPr>
        <w:t>4.610,08 kuna neto</w:t>
      </w:r>
      <w:r w:rsidR="00FC7A6C" w:rsidRPr="00FC7A6C">
        <w:rPr>
          <w:rFonts w:hAnsi="Times New Roman" w:ascii="Times New Roman"/>
          <w:szCs w:val="24"/>
          <w:lang w:val="hr-HR"/>
        </w:rPr>
        <w:t xml:space="preserve"> </w:t>
      </w:r>
      <w:r w:rsidR="00BE7492" w:rsidRPr="00FC7A6C">
        <w:rPr>
          <w:rFonts w:hAnsi="Times New Roman" w:ascii="Times New Roman"/>
          <w:szCs w:val="24"/>
          <w:lang w:val="hr-HR"/>
        </w:rPr>
        <w:t>isplati</w:t>
      </w:r>
      <w:r w:rsidRPr="00FC7A6C">
        <w:rPr>
          <w:rFonts w:hAnsi="Times New Roman" w:ascii="Times New Roman"/>
          <w:szCs w:val="24"/>
          <w:lang w:val="hr-HR"/>
        </w:rPr>
        <w:t xml:space="preserve"> </w:t>
      </w:r>
      <w:r w:rsidR="006F5B44" w:rsidRPr="00FC7A6C">
        <w:rPr>
          <w:rFonts w:hAnsi="Times New Roman" w:ascii="Times New Roman"/>
          <w:szCs w:val="24"/>
          <w:lang w:val="hr-HR"/>
        </w:rPr>
        <w:t xml:space="preserve">navedenom stečajnom upravitelju </w:t>
      </w:r>
      <w:r w:rsidR="00CA7706" w:rsidRPr="00FC7A6C">
        <w:rPr>
          <w:rFonts w:hAnsi="Times New Roman" w:ascii="Times New Roman"/>
          <w:szCs w:val="24"/>
          <w:lang w:val="hr-HR"/>
        </w:rPr>
        <w:t>iz</w:t>
      </w:r>
      <w:r w:rsidR="006F5B44" w:rsidRPr="00FC7A6C">
        <w:rPr>
          <w:rFonts w:hAnsi="Times New Roman" w:ascii="Times New Roman"/>
          <w:szCs w:val="24"/>
          <w:lang w:val="hr-HR"/>
        </w:rPr>
        <w:t xml:space="preserve"> </w:t>
      </w:r>
      <w:r w:rsidR="00FD7BB5" w:rsidRPr="00FC7A6C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FC7A6C">
        <w:rPr>
          <w:rFonts w:hAnsi="Times New Roman" w:ascii="Times New Roman"/>
          <w:szCs w:val="24"/>
          <w:lang w:val="hr-HR"/>
        </w:rPr>
        <w:t>dužnika</w:t>
      </w:r>
      <w:r w:rsidR="00FD7BB5" w:rsidRPr="00FC7A6C">
        <w:rPr>
          <w:rFonts w:hAnsi="Times New Roman" w:ascii="Times New Roman"/>
          <w:szCs w:val="24"/>
          <w:lang w:val="hr-HR"/>
        </w:rPr>
        <w:t xml:space="preserve"> temeljem čl. 41. Stečajnog zakona</w:t>
      </w:r>
      <w:r w:rsidR="001B1155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6226C" w:rsidRPr="00FC7A6C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FC7A6C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3D0FC1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FC7A6C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je </w:t>
      </w:r>
      <w:r w:rsidR="00FC7A6C">
        <w:rPr>
          <w:rFonts w:hAnsi="Times New Roman" w:ascii="Times New Roman"/>
          <w:szCs w:val="24"/>
          <w:lang w:val="hr-HR"/>
        </w:rPr>
        <w:t>Ante Dragičević, odvjetnik</w:t>
      </w:r>
      <w:r w:rsidR="001B1155" w:rsidRPr="00FC7A6C">
        <w:rPr>
          <w:rFonts w:hAnsi="Times New Roman" w:ascii="Times New Roman"/>
          <w:szCs w:val="24"/>
          <w:lang w:val="hr-HR"/>
        </w:rPr>
        <w:t xml:space="preserve"> iz Zagreba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ima pravo temeljem odredbe čl. 7. Uredbe o kriterijima i načinu obračuna i plaćanja nagrada stečajnim upraviteljima (NN 189/03),</w:t>
      </w:r>
      <w:r w:rsidRPr="00FC7A6C">
        <w:rPr>
          <w:rFonts w:hAnsi="Times New Roman" w:ascii="Times New Roman"/>
          <w:szCs w:val="24"/>
          <w:lang w:val="hr-HR"/>
        </w:rPr>
        <w:t xml:space="preserve"> te je stoga odlučeno kao u izreci ovog rješenja temeljem odredbe čl. 17</w:t>
      </w:r>
      <w:r w:rsidR="003D0FC1" w:rsidRPr="00FC7A6C">
        <w:rPr>
          <w:rFonts w:hAnsi="Times New Roman" w:ascii="Times New Roman"/>
          <w:szCs w:val="24"/>
          <w:lang w:val="hr-HR"/>
        </w:rPr>
        <w:t>.</w:t>
      </w:r>
      <w:r w:rsidRPr="00FC7A6C">
        <w:rPr>
          <w:rFonts w:hAnsi="Times New Roman" w:ascii="Times New Roman"/>
          <w:szCs w:val="24"/>
          <w:lang w:val="hr-HR"/>
        </w:rPr>
        <w:t xml:space="preserve"> </w:t>
      </w:r>
      <w:r w:rsidR="00FD7BB5" w:rsidRPr="00FC7A6C">
        <w:rPr>
          <w:rFonts w:hAnsi="Times New Roman" w:ascii="Times New Roman"/>
          <w:szCs w:val="24"/>
          <w:lang w:val="hr-HR"/>
        </w:rPr>
        <w:t xml:space="preserve">i 29. </w:t>
      </w:r>
      <w:r w:rsidRPr="00FC7A6C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3D0FC1" w:rsidRPr="00FC7A6C">
        <w:rPr>
          <w:rFonts w:hAnsi="Times New Roman" w:ascii="Times New Roman"/>
          <w:lang w:val="hr-HR"/>
        </w:rPr>
        <w:t xml:space="preserve"> </w:t>
      </w:r>
      <w:r w:rsidRPr="00FC7A6C">
        <w:rPr>
          <w:rFonts w:hAnsi="Times New Roman" w:ascii="Times New Roman"/>
          <w:lang w:val="hr-HR"/>
        </w:rPr>
        <w:t>SZ)</w:t>
      </w:r>
      <w:r w:rsidR="00FD7BB5" w:rsidRPr="00FC7A6C">
        <w:rPr>
          <w:rFonts w:hAnsi="Times New Roman" w:ascii="Times New Roman"/>
          <w:lang w:val="hr-HR"/>
        </w:rPr>
        <w:t>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r w:rsidR="007931E8">
        <w:rPr>
          <w:rFonts w:hAnsi="Times New Roman" w:ascii="Times New Roman"/>
          <w:szCs w:val="24"/>
          <w:lang w:val="hr-HR"/>
        </w:rPr>
        <w:t>4</w:t>
      </w:r>
      <w:r w:rsidR="0026226C" w:rsidRPr="00FC7A6C">
        <w:rPr>
          <w:rFonts w:hAnsi="Times New Roman" w:ascii="Times New Roman"/>
          <w:szCs w:val="24"/>
          <w:lang w:val="hr-HR"/>
        </w:rPr>
        <w:t xml:space="preserve">. </w:t>
      </w:r>
      <w:r w:rsidR="007931E8">
        <w:rPr>
          <w:rFonts w:hAnsi="Times New Roman" w:ascii="Times New Roman"/>
          <w:szCs w:val="24"/>
          <w:lang w:val="hr-HR"/>
        </w:rPr>
        <w:t>siječnja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7931E8">
        <w:rPr>
          <w:rFonts w:hAnsi="Times New Roman" w:ascii="Times New Roman"/>
          <w:szCs w:val="24"/>
          <w:lang w:val="hr-HR"/>
        </w:rPr>
        <w:t>2016</w:t>
      </w:r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FC7A6C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 w:rsidRPr="00FC7A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FC7A6C">
      <w:pPr>
        <w:pStyle w:val="Uvuenotijeloteksta"/>
        <w:ind w:left="0"/>
        <w:jc w:val="both"/>
      </w:pPr>
      <w:r w:rsidRPr="00FC7A6C">
        <w:t xml:space="preserve">Za točnost </w:t>
      </w:r>
      <w:proofErr w:type="spellStart"/>
      <w:r w:rsidRPr="00FC7A6C">
        <w:t>otpravka</w:t>
      </w:r>
      <w:proofErr w:type="spellEnd"/>
      <w:r w:rsidRPr="00FC7A6C">
        <w:t xml:space="preserve"> – ovlašten službenik</w:t>
      </w:r>
    </w:p>
    <w:p w:rsidRDefault="00222FCD" w:rsidP="00CC7EDE" w:rsidR="009E6723" w:rsidRPr="00FC7A6C">
      <w:pPr>
        <w:pStyle w:val="Uvuenotijeloteksta"/>
        <w:ind w:left="0"/>
        <w:jc w:val="both"/>
      </w:pPr>
      <w:r w:rsidRPr="00FC7A6C">
        <w:t xml:space="preserve">                </w:t>
      </w:r>
      <w:r w:rsidR="00554D5E" w:rsidRPr="00FC7A6C">
        <w:t xml:space="preserve">     </w:t>
      </w:r>
      <w:r w:rsidR="00780A6F" w:rsidRPr="00FC7A6C">
        <w:t xml:space="preserve"> Ana Brlek</w:t>
      </w:r>
    </w:p>
    <w:p w:rsidRDefault="00E32FA4" w:rsidP="0026226C" w:rsidR="0026226C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DNa</w:t>
      </w:r>
      <w:r w:rsidR="0026226C" w:rsidRPr="00FC7A6C">
        <w:rPr>
          <w:rFonts w:hAnsi="Times New Roman" w:ascii="Times New Roman"/>
          <w:szCs w:val="24"/>
          <w:lang w:val="hr-HR"/>
        </w:rPr>
        <w:t>:</w:t>
      </w:r>
    </w:p>
    <w:p w:rsidRDefault="00FC7A6C" w:rsidP="00152540" w:rsidR="0026226C" w:rsidRPr="00FC7A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stečajnom upravitelju, Ante Dragičević</w:t>
      </w:r>
    </w:p>
    <w:p w:rsidRDefault="00CA3978" w:rsidP="00152540" w:rsidR="0026226C" w:rsidRPr="00FC7A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</w:t>
      </w:r>
      <w:r w:rsidR="0026226C" w:rsidRPr="00FC7A6C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FC7A6C">
        <w:rPr>
          <w:rFonts w:hAnsi="Times New Roman" w:ascii="Times New Roman"/>
          <w:szCs w:val="24"/>
          <w:lang w:val="hr-HR"/>
        </w:rPr>
        <w:t>troškovnik</w:t>
      </w:r>
      <w:r w:rsidR="009E6723" w:rsidRPr="00FC7A6C">
        <w:rPr>
          <w:rFonts w:hAnsi="Times New Roman" w:ascii="Times New Roman"/>
          <w:szCs w:val="24"/>
          <w:lang w:val="hr-HR"/>
        </w:rPr>
        <w:t xml:space="preserve"> </w:t>
      </w:r>
      <w:r w:rsidR="007F0CA3" w:rsidRPr="00FC7A6C">
        <w:rPr>
          <w:rFonts w:hAnsi="Times New Roman" w:ascii="Times New Roman"/>
          <w:szCs w:val="24"/>
          <w:lang w:val="hr-HR"/>
        </w:rPr>
        <w:t>(</w:t>
      </w:r>
      <w:r w:rsidR="009E6723" w:rsidRPr="00FC7A6C">
        <w:rPr>
          <w:rFonts w:hAnsi="Times New Roman" w:ascii="Times New Roman"/>
          <w:szCs w:val="24"/>
          <w:lang w:val="hr-HR"/>
        </w:rPr>
        <w:t>po pravomoćnosti</w:t>
      </w:r>
      <w:r w:rsidR="007F0CA3" w:rsidRPr="00FC7A6C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7A4EDA" w:rsidP="00152540" w:rsidR="00776A2F" w:rsidRPr="00FC7A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e-Oglasna ploča</w:t>
      </w:r>
      <w:r w:rsidR="00776A2F" w:rsidRPr="00FC7A6C">
        <w:rPr>
          <w:rFonts w:hAnsi="Times New Roman" w:ascii="Times New Roman"/>
          <w:szCs w:val="24"/>
          <w:lang w:val="hr-HR"/>
        </w:rPr>
        <w:t xml:space="preserve"> </w:t>
      </w:r>
    </w:p>
    <w:sectPr w:rsidSect="00BE62A7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550729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D4622C">
      <w:rPr>
        <w:rFonts w:hAnsi="Times New Roman" w:ascii="Times New Roman"/>
        <w:szCs w:val="24"/>
        <w:lang w:val="hr-HR"/>
      </w:rPr>
      <w:t>333</w:t>
    </w:r>
    <w:r w:rsidR="00F0012F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 w:rsidR="00550729">
      <w:rPr>
        <w:rFonts w:hAnsi="Times New Roman" w:ascii="Times New Roman"/>
        <w:sz w:val="20"/>
        <w:lang w:val="hr-HR"/>
      </w:rPr>
      <w:t>19</w:t>
    </w:r>
    <w:r w:rsidR="00F0012F">
      <w:rPr>
        <w:rFonts w:hAnsi="Times New Roman" w:ascii="Times New Roman"/>
        <w:szCs w:val="24"/>
        <w:lang w:val="hr-HR"/>
      </w:rPr>
      <w:tab/>
    </w: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57C5C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B0D0A"/>
    <w:rsid w:val="004C1393"/>
    <w:rsid w:val="004C22F2"/>
    <w:rsid w:val="004D641C"/>
    <w:rsid w:val="00513886"/>
    <w:rsid w:val="00535B53"/>
    <w:rsid w:val="00550729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62A7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4622C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7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C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7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C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St-333/2015-19</izvorni_sadrzaj>
    <derivirana_varijabla naziv="DomainObject.Oznaka_1">St-333/2015-19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KONSTRUKTOR d.o.o.</izvorni_sadrzaj>
    <derivirana_varijabla naziv="DomainObject.Predmet.ProtustrankaFormated_1">  GRAD KONSTRUKTOR d.o.o.</derivirana_varijabla>
  </DomainObject.Predmet.ProtustrankaFormated>
  <DomainObject.Predmet.ProtustrankaFormatedOIB>
    <izvorni_sadrzaj>  GRAD KONSTRUKTOR d.o.o., OIB 82682916851</izvorni_sadrzaj>
    <derivirana_varijabla naziv="DomainObject.Predmet.ProtustrankaFormatedOIB_1">  GRAD KONSTRUKTOR d.o.o., OIB 82682916851</derivirana_varijabla>
  </DomainObject.Predmet.ProtustrankaFormatedOIB>
  <DomainObject.Predmet.ProtustrankaFormatedWithAdress>
    <izvorni_sadrzaj> GRAD KONSTRUKTOR d.o.o., Srebrnjak 159, 10000 Zagreb</izvorni_sadrzaj>
    <derivirana_varijabla naziv="DomainObject.Predmet.ProtustrankaFormatedWithAdress_1"> GRAD KONSTRUKTOR d.o.o., Srebrnjak 159, 10000 Zagreb</derivirana_varijabla>
  </DomainObject.Predmet.ProtustrankaFormatedWithAdress>
  <DomainObject.Predmet.ProtustrankaFormatedWithAdressOIB>
    <izvorni_sadrzaj> GRAD KONSTRUKTOR d.o.o., OIB 82682916851, Srebrnjak 159, 10000 Zagreb</izvorni_sadrzaj>
    <derivirana_varijabla naziv="DomainObject.Predmet.ProtustrankaFormatedWithAdressOIB_1"> GRAD KONSTRUKTOR d.o.o., OIB 82682916851, Srebrnjak 159, 10000 Zagreb</derivirana_varijabla>
  </DomainObject.Predmet.ProtustrankaFormatedWithAdressOIB>
  <DomainObject.Predmet.ProtustrankaWithAdress>
    <izvorni_sadrzaj>GRAD KONSTRUKTOR d.o.o. Srebrnjak 159, 10000 Zagreb</izvorni_sadrzaj>
    <derivirana_varijabla naziv="DomainObject.Predmet.ProtustrankaWithAdress_1">GRAD KONSTRUKTOR d.o.o. Srebrnjak 159, 10000 Zagreb</derivirana_varijabla>
  </DomainObject.Predmet.ProtustrankaWithAdress>
  <DomainObject.Predmet.ProtustrankaWithAdressOIB>
    <izvorni_sadrzaj>GRAD KONSTRUKTOR d.o.o., OIB 82682916851, Srebrnjak 159, 10000 Zagreb</izvorni_sadrzaj>
    <derivirana_varijabla naziv="DomainObject.Predmet.ProtustrankaWithAdressOIB_1">GRAD KONSTRUKTOR d.o.o., OIB 82682916851, Srebrnjak 159, 10000 Zagreb</derivirana_varijabla>
  </DomainObject.Predmet.ProtustrankaWithAdressOIB>
  <DomainObject.Predmet.ProtustrankaNazivFormated>
    <izvorni_sadrzaj>GRAD KONSTRUKTOR d.o.o.</izvorni_sadrzaj>
    <derivirana_varijabla naziv="DomainObject.Predmet.ProtustrankaNazivFormated_1">GRAD KONSTRUKTOR d.o.o.</derivirana_varijabla>
  </DomainObject.Predmet.ProtustrankaNazivFormated>
  <DomainObject.Predmet.ProtustrankaNazivFormatedOIB>
    <izvorni_sadrzaj>GRAD KONSTRUKTOR d.o.o., OIB 82682916851</izvorni_sadrzaj>
    <derivirana_varijabla naziv="DomainObject.Predmet.ProtustrankaNazivFormatedOIB_1">GRAD KONSTRUKTOR d.o.o., OIB 82682916851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KONSTRUKTOR d.o.o.; BORIS POSAVEC</izvorni_sadrzaj>
    <derivirana_varijabla naziv="DomainObject.Predmet.StrankaFormated_1">  GRAD KONSTRUKTOR d.o.o.; BORIS POSAVEC</derivirana_varijabla>
  </DomainObject.Predmet.StrankaFormated>
  <DomainObject.Predmet.StrankaFormatedOIB>
    <izvorni_sadrzaj>  GRAD KONSTRUKTOR d.o.o., OIB 82682916851; BORIS POSAVEC</izvorni_sadrzaj>
    <derivirana_varijabla naziv="DomainObject.Predmet.StrankaFormatedOIB_1">  GRAD KONSTRUKTOR d.o.o., OIB 82682916851; BORIS POSAVEC</derivirana_varijabla>
  </DomainObject.Predmet.StrankaFormatedOIB>
  <DomainObject.Predmet.StrankaFormatedWithAdress>
    <izvorni_sadrzaj> GRAD KONSTRUKTOR d.o.o., Srebrnjak 159, 10000 Zagreb; BORIS POSAVEC</izvorni_sadrzaj>
    <derivirana_varijabla naziv="DomainObject.Predmet.StrankaFormatedWithAdress_1"> GRAD KONSTRUKTOR d.o.o., Srebrnjak 159, 10000 Zagreb; BORIS POSAVEC</derivirana_varijabla>
  </DomainObject.Predmet.StrankaFormatedWithAdress>
  <DomainObject.Predmet.StrankaFormatedWithAdressOIB>
    <izvorni_sadrzaj> GRAD KONSTRUKTOR d.o.o., OIB 82682916851, Srebrnjak 159, 10000 Zagreb; BORIS POSAVEC</izvorni_sadrzaj>
    <derivirana_varijabla naziv="DomainObject.Predmet.StrankaFormatedWithAdressOIB_1"> GRAD KONSTRUKTOR d.o.o., OIB 82682916851, Srebrnjak 159, 10000 Zagreb; BORIS POSAVEC</derivirana_varijabla>
  </DomainObject.Predmet.StrankaFormatedWithAdressOIB>
  <DomainObject.Predmet.StrankaWithAdress>
    <izvorni_sadrzaj>GRAD KONSTRUKTOR d.o.o. Srebrnjak 159,10000 Zagreb,BORIS POSAVEC </izvorni_sadrzaj>
    <derivirana_varijabla naziv="DomainObject.Predmet.StrankaWithAdress_1">GRAD KONSTRUKTOR d.o.o. Srebrnjak 159,10000 Zagreb,BORIS POSAVEC </derivirana_varijabla>
  </DomainObject.Predmet.StrankaWithAdress>
  <DomainObject.Predmet.StrankaWithAdressOIB>
    <izvorni_sadrzaj>GRAD KONSTRUKTOR d.o.o., OIB 82682916851, Srebrnjak 159,10000 Zagreb,BORIS POSAVEC</izvorni_sadrzaj>
    <derivirana_varijabla naziv="DomainObject.Predmet.StrankaWithAdressOIB_1">GRAD KONSTRUKTOR d.o.o., OIB 82682916851, Srebrnjak 159,10000 Zagreb,BORIS POSAVEC</derivirana_varijabla>
  </DomainObject.Predmet.StrankaWithAdressOIB>
  <DomainObject.Predmet.StrankaNazivFormated>
    <izvorni_sadrzaj>GRAD KONSTRUKTOR d.o.o.,BORIS POSAVEC</izvorni_sadrzaj>
    <derivirana_varijabla naziv="DomainObject.Predmet.StrankaNazivFormated_1">GRAD KONSTRUKTOR d.o.o.,BORIS POSAVEC</derivirana_varijabla>
  </DomainObject.Predmet.StrankaNazivFormated>
  <DomainObject.Predmet.StrankaNazivFormatedOIB>
    <izvorni_sadrzaj>GRAD KONSTRUKTOR d.o.o., OIB 82682916851,BORIS POSAVEC</izvorni_sadrzaj>
    <derivirana_varijabla naziv="DomainObject.Predmet.StrankaNazivFormatedOIB_1">GRAD KONSTRUKTOR d.o.o., OIB 82682916851,BORIS POSAVEC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GRAD KONSTRUKTOR d.o.o.</item>
      <item>BORIS POSAVEC</item>
    </izvorni_sadrzaj>
    <derivirana_varijabla naziv="DomainObject.Predmet.StrankaListFormated_1">
      <item>GRAD KONSTRUKTOR d.o.o.</item>
      <item>BORIS POSAVEC</item>
    </derivirana_varijabla>
  </DomainObject.Predmet.StrankaListFormated>
  <DomainObject.Predmet.StrankaListFormatedOIB>
    <izvorni_sadrzaj>
      <item>GRAD KONSTRUKTOR d.o.o., OIB 82682916851</item>
      <item>BORIS POSAVEC</item>
    </izvorni_sadrzaj>
    <derivirana_varijabla naziv="DomainObject.Predmet.StrankaListFormatedOIB_1">
      <item>GRAD KONSTRUKTOR d.o.o., OIB 82682916851</item>
      <item>BORIS POSAVEC</item>
    </derivirana_varijabla>
  </DomainObject.Predmet.StrankaListFormatedOIB>
  <DomainObject.Predmet.StrankaListFormatedWithAdress>
    <izvorni_sadrzaj>
      <item>GRAD KONSTRUKTOR d.o.o., Srebrnjak 159, 10000 Zagreb</item>
      <item>BORIS POSAVEC</item>
    </izvorni_sadrzaj>
    <derivirana_varijabla naziv="DomainObject.Predmet.StrankaListFormatedWithAdress_1">
      <item>GRAD KONSTRUKTOR d.o.o., Srebrnjak 159, 10000 Zagreb</item>
      <item>BORIS POSAVEC</item>
    </derivirana_varijabla>
  </DomainObject.Predmet.StrankaListFormatedWithAdress>
  <DomainObject.Predmet.StrankaListFormatedWithAdressOIB>
    <izvorni_sadrzaj>
      <item>GRAD KONSTRUKTOR d.o.o., OIB 82682916851, Srebrnjak 159, 10000 Zagreb</item>
      <item>BORIS POSAVEC</item>
    </izvorni_sadrzaj>
    <derivirana_varijabla naziv="DomainObject.Predmet.StrankaListFormatedWithAdressOIB_1">
      <item>GRAD KONSTRUKTOR d.o.o., OIB 82682916851, Srebrnjak 159, 10000 Zagreb</item>
      <item>BORIS POSAVEC</item>
    </derivirana_varijabla>
  </DomainObject.Predmet.StrankaListFormatedWithAdressOIB>
  <DomainObject.Predmet.StrankaListNazivFormated>
    <izvorni_sadrzaj>
      <item>GRAD KONSTRUKTOR d.o.o.</item>
      <item>BORIS POSAVEC</item>
    </izvorni_sadrzaj>
    <derivirana_varijabla naziv="DomainObject.Predmet.StrankaListNazivFormated_1">
      <item>GRAD KONSTRUKTOR d.o.o.</item>
      <item>BORIS POSAVEC</item>
    </derivirana_varijabla>
  </DomainObject.Predmet.StrankaListNazivFormated>
  <DomainObject.Predmet.StrankaListNazivFormatedOIB>
    <izvorni_sadrzaj>
      <item>GRAD KONSTRUKTOR d.o.o., OIB 82682916851</item>
      <item>BORIS POSAVEC</item>
    </izvorni_sadrzaj>
    <derivirana_varijabla naziv="DomainObject.Predmet.StrankaListNazivFormatedOIB_1">
      <item>GRAD KONSTRUKTOR d.o.o., OIB 82682916851</item>
      <item>BORIS POSAVEC</item>
    </derivirana_varijabla>
  </DomainObject.Predmet.StrankaListNazivFormatedOIB>
  <DomainObject.Predmet.ProtuStrankaListFormated>
    <izvorni_sadrzaj>
      <item>GRAD KONSTRUKTOR d.o.o.</item>
    </izvorni_sadrzaj>
    <derivirana_varijabla naziv="DomainObject.Predmet.ProtuStrankaListFormated_1">
      <item>GRAD KONSTRUKTOR d.o.o.</item>
    </derivirana_varijabla>
  </DomainObject.Predmet.ProtuStrankaListFormated>
  <DomainObject.Predmet.ProtuStrankaListFormatedOIB>
    <izvorni_sadrzaj>
      <item>GRAD KONSTRUKTOR d.o.o., OIB 82682916851</item>
    </izvorni_sadrzaj>
    <derivirana_varijabla naziv="DomainObject.Predmet.ProtuStrankaListFormatedOIB_1">
      <item>GRAD KONSTRUKTOR d.o.o., OIB 82682916851</item>
    </derivirana_varijabla>
  </DomainObject.Predmet.ProtuStrankaListFormatedOIB>
  <DomainObject.Predmet.ProtuStrankaListFormatedWithAdress>
    <izvorni_sadrzaj>
      <item>GRAD KONSTRUKTOR d.o.o., Srebrnjak 159, 10000 Zagreb</item>
    </izvorni_sadrzaj>
    <derivirana_varijabla naziv="DomainObject.Predmet.ProtuStrankaListFormatedWithAdress_1">
      <item>GRAD KONSTRUKTOR d.o.o., Srebrnjak 159, 10000 Zagreb</item>
    </derivirana_varijabla>
  </DomainObject.Predmet.ProtuStrankaListFormatedWithAdress>
  <DomainObject.Predmet.ProtuStrankaListFormatedWithAdressOIB>
    <izvorni_sadrzaj>
      <item>GRAD KONSTRUKTOR d.o.o., OIB 82682916851, Srebrnjak 159, 10000 Zagreb</item>
    </izvorni_sadrzaj>
    <derivirana_varijabla naziv="DomainObject.Predmet.ProtuStrankaListFormatedWithAdressOIB_1">
      <item>GRAD KONSTRUKTOR d.o.o., OIB 82682916851, Srebrnjak 159, 10000 Zagreb</item>
    </derivirana_varijabla>
  </DomainObject.Predmet.ProtuStrankaListFormatedWithAdressOIB>
  <DomainObject.Predmet.ProtuStrankaListNazivFormated>
    <izvorni_sadrzaj>
      <item>GRAD KONSTRUKTOR d.o.o.</item>
    </izvorni_sadrzaj>
    <derivirana_varijabla naziv="DomainObject.Predmet.ProtuStrankaListNazivFormated_1">
      <item>GRAD KONSTRUKTOR d.o.o.</item>
    </derivirana_varijabla>
  </DomainObject.Predmet.ProtuStrankaListNazivFormated>
  <DomainObject.Predmet.ProtuStrankaListNazivFormatedOIB>
    <izvorni_sadrzaj>
      <item>GRAD KONSTRUKTOR d.o.o., OIB 82682916851</item>
    </izvorni_sadrzaj>
    <derivirana_varijabla naziv="DomainObject.Predmet.ProtuStrankaListNazivFormatedOIB_1">
      <item>GRAD KONSTRUKTOR d.o.o., OIB 82682916851</item>
    </derivirana_varijabla>
  </DomainObject.Predmet.ProtuStrankaListNazivFormatedOIB>
  <DomainObject.Predmet.OstaliListFormated>
    <izvorni_sadrzaj>
      <item>Boris Posavec</item>
      <item>Ante Dragičević</item>
    </izvorni_sadrzaj>
    <derivirana_varijabla naziv="DomainObject.Predmet.OstaliListFormated_1">
      <item>Boris Posavec</item>
      <item>Ante Dragičević</item>
    </derivirana_varijabla>
  </DomainObject.Predmet.OstaliListFormated>
  <DomainObject.Predmet.OstaliListFormatedOIB>
    <izvorni_sadrzaj>
      <item>Boris Posavec, OIB 09110705997</item>
      <item>Ante Dragičević, OIB 74126068971</item>
    </izvorni_sadrzaj>
    <derivirana_varijabla naziv="DomainObject.Predmet.OstaliListFormatedOIB_1">
      <item>Boris Posavec, OIB 09110705997</item>
      <item>Ante Dragičević, OIB 74126068971</item>
    </derivirana_varijabla>
  </DomainObject.Predmet.OstaliListFormatedOIB>
  <DomainObject.Predmet.OstaliListFormatedWithAdress>
    <izvorni_sadrzaj>
      <item>Boris Posavec, Srebrnjak 159, 10000 Zagreb</item>
      <item>Ante Dragičević, Zadarska 77, 10000 Zagreb</item>
    </izvorni_sadrzaj>
    <derivirana_varijabla naziv="DomainObject.Predmet.OstaliListFormatedWithAdress_1">
      <item>Boris Posavec, Srebrnjak 159, 10000 Zagreb</item>
      <item>Ante Dragičević, Zadarska 77, 10000 Zagreb</item>
    </derivirana_varijabla>
  </DomainObject.Predmet.OstaliListFormatedWithAdress>
  <DomainObject.Predmet.OstaliListFormatedWithAdressOIB>
    <izvorni_sadrzaj>
      <item>Boris Posavec, OIB 09110705997, Srebrnjak 159, 10000 Zagreb</item>
      <item>Ante Dragičević, OIB 74126068971, Zadarska 77, 10000 Zagreb</item>
    </izvorni_sadrzaj>
    <derivirana_varijabla naziv="DomainObject.Predmet.OstaliListFormatedWithAdressOIB_1">
      <item>Boris Posavec, OIB 09110705997, Srebrnjak 159, 10000 Zagreb</item>
      <item>Ante Dragičević, OIB 74126068971, Zadarska 77, 10000 Zagreb</item>
    </derivirana_varijabla>
  </DomainObject.Predmet.OstaliListFormatedWithAdressOIB>
  <DomainObject.Predmet.OstaliListNazivFormated>
    <izvorni_sadrzaj>
      <item>Boris Posavec</item>
      <item>Ante Dragičević</item>
    </izvorni_sadrzaj>
    <derivirana_varijabla naziv="DomainObject.Predmet.OstaliListNazivFormated_1">
      <item>Boris Posavec</item>
      <item>Ante Dragičević</item>
    </derivirana_varijabla>
  </DomainObject.Predmet.OstaliListNazivFormated>
  <DomainObject.Predmet.OstaliListNazivFormatedOIB>
    <izvorni_sadrzaj>
      <item>Boris Posavec, OIB 09110705997</item>
      <item>Ante Dragičević, OIB 74126068971</item>
    </izvorni_sadrzaj>
    <derivirana_varijabla naziv="DomainObject.Predmet.OstaliListNazivFormatedOIB_1">
      <item>Boris Posavec, OIB 09110705997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St-333/2015-19</izvorni_sadrzaj>
    <derivirana_varijabla naziv="DomainObject.PoslovniBrojDokumenta_1">St-333/2015-19</derivirana_varijabla>
  </DomainObject.PoslovniBrojDokumenta>
  <DomainObject.Predmet.StrankaIDrugi>
    <izvorni_sadrzaj>GRAD KONSTRUKTOR d.o.o. i dr.</izvorni_sadrzaj>
    <derivirana_varijabla naziv="DomainObject.Predmet.StrankaIDrugi_1">GRAD KONSTRUKTOR d.o.o. i dr.</derivirana_varijabla>
  </DomainObject.Predmet.StrankaIDrugi>
  <DomainObject.Predmet.ProtustrankaIDrugi>
    <izvorni_sadrzaj>GRAD KONSTRUKTOR d.o.o.</izvorni_sadrzaj>
    <derivirana_varijabla naziv="DomainObject.Predmet.ProtustrankaIDrugi_1">GRAD KONSTRUKTOR d.o.o.</derivirana_varijabla>
  </DomainObject.Predmet.ProtustrankaIDrugi>
  <DomainObject.Predmet.StrankaIDrugiAdressOIB>
    <izvorni_sadrzaj>GRAD KONSTRUKTOR d.o.o., OIB 82682916851, Srebrnjak 159, 10000 Zagreb i dr.</izvorni_sadrzaj>
    <derivirana_varijabla naziv="DomainObject.Predmet.StrankaIDrugiAdressOIB_1">GRAD KONSTRUKTOR d.o.o., OIB 82682916851, Srebrnjak 159, 10000 Zagreb i dr.</derivirana_varijabla>
  </DomainObject.Predmet.StrankaIDrugiAdressOIB>
  <DomainObject.Predmet.ProtustrankaIDrugiAdressOIB>
    <izvorni_sadrzaj>GRAD KONSTRUKTOR d.o.o., OIB 82682916851, Srebrnjak 159, 10000 Zagreb</izvorni_sadrzaj>
    <derivirana_varijabla naziv="DomainObject.Predmet.ProtustrankaIDrugiAdressOIB_1">GRAD KONSTRUKTOR d.o.o., OIB 82682916851, Srebrnjak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KONSTRUKTOR d.o.o.</item>
      <item>GRAD KONSTRUKTOR d.o.o.</item>
      <item>Boris Posavec</item>
      <item>BORIS POSAVEC</item>
      <item>Ante Dragičević</item>
    </izvorni_sadrzaj>
    <derivirana_varijabla naziv="DomainObject.Predmet.SudioniciListNaziv_1">
      <item>GRAD KONSTRUKTOR d.o.o.</item>
      <item>GRAD KONSTRUKTOR d.o.o.</item>
      <item>Boris Posavec</item>
      <item>BORIS POSAVEC</item>
      <item>Ante Dragičević</item>
    </derivirana_varijabla>
  </DomainObject.Predmet.SudioniciListNaziv>
  <DomainObject.Predmet.SudioniciListAdressOIB>
    <izvorni_sadrzaj>
      <item>GRAD KONSTRUKTOR d.o.o., OIB 82682916851, Srebrnjak 159,10000 Zagreb</item>
      <item>GRAD KONSTRUKTOR d.o.o., OIB 82682916851, Srebrnjak 159,10000 Zagreb</item>
      <item>Boris Posavec, OIB 09110705997, Srebrnjak 159,10000 Zagreb</item>
      <item>BORIS POSAVEC</item>
      <item>Ante Dragičević, OIB 74126068971, Zadarska 77,10000 Zagreb</item>
    </izvorni_sadrzaj>
    <derivirana_varijabla naziv="DomainObject.Predmet.SudioniciListAdressOIB_1">
      <item>GRAD KONSTRUKTOR d.o.o., OIB 82682916851, Srebrnjak 159,10000 Zagreb</item>
      <item>GRAD KONSTRUKTOR d.o.o., OIB 82682916851, Srebrnjak 159,10000 Zagreb</item>
      <item>Boris Posavec, OIB 09110705997, Srebrnjak 159,10000 Zagreb</item>
      <item>BORIS POSAVEC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82682916851</item>
      <item>, OIB 82682916851</item>
      <item>, OIB 09110705997</item>
      <item>, OIB null</item>
      <item>, OIB 74126068971</item>
    </izvorni_sadrzaj>
    <derivirana_varijabla naziv="DomainObject.Predmet.SudioniciListNazivOIB_1">
      <item>, OIB 82682916851</item>
      <item>, OIB 82682916851</item>
      <item>, OIB 09110705997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1656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2015-12-30T08:35:00Z</dcterms:created>
  <dc:creator>rsticn</dc:creator>
  <cp:lastModifiedBy>Ana Brlek</cp:lastModifiedBy>
  <cp:lastPrinted>2016-01-04T14:18:00Z</cp:lastPrinted>
  <dcterms:modified xmlns:xsi="http://www.w3.org/2001/XMLSchema-instance" xsi:type="dcterms:W3CDTF">2016-01-04T14:18:00Z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St-333/2015-19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