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ac6d1" w14:paraId="6fac6d1" w:rsidRDefault="00BE39EF" w:rsidP="000E2D4A" w:rsidR="00BE39EF" w:rsidRPr="006A1386">
      <w:pPr>
        <w:jc w:val="both"/>
        <w15:collapsed w:val="false"/>
      </w:pPr>
      <w:bookmarkStart w:name="_GoBack" w:id="0"/>
      <w:bookmarkEnd w:id="0"/>
    </w:p>
    <w:p w:rsidRDefault="000A35E0" w:rsidP="000A35E0" w:rsidR="000A35E0" w:rsidRPr="0065315F">
      <w:pPr>
        <w:pStyle w:val="Zaglavlje"/>
      </w:pPr>
      <w:r w:rsidRPr="006A1386">
        <w:rPr>
          <w:noProof/>
        </w:rPr>
        <w:t xml:space="preserve">      </w:t>
      </w:r>
      <w:r w:rsidRPr="006A1386">
        <w:t xml:space="preserve">     </w:t>
      </w:r>
      <w:r w:rsidRPr="0065315F">
        <w:t>Republika Hrvatska</w:t>
      </w:r>
    </w:p>
    <w:p w:rsidRDefault="000A35E0" w:rsidP="000A35E0" w:rsidR="000A35E0" w:rsidRPr="0065315F">
      <w:pPr>
        <w:pStyle w:val="Zaglavlje"/>
      </w:pPr>
      <w:r w:rsidRPr="0065315F">
        <w:t xml:space="preserve">       Trgovački sud u Zagrebu</w:t>
      </w:r>
    </w:p>
    <w:p w:rsidRDefault="000A35E0" w:rsidP="000A35E0" w:rsidR="000A35E0" w:rsidRPr="0065315F">
      <w:pPr>
        <w:pStyle w:val="Zaglavlje"/>
      </w:pPr>
      <w:r w:rsidRPr="0065315F">
        <w:t xml:space="preserve">         Zagreb, Amruševa 2/II</w:t>
      </w:r>
    </w:p>
    <w:p w:rsidRDefault="00BE39EF" w:rsidP="000E2D4A" w:rsidR="00BE39EF" w:rsidRPr="0065315F">
      <w:pPr>
        <w:jc w:val="both"/>
      </w:pPr>
    </w:p>
    <w:p w:rsidRDefault="000A35E0" w:rsidP="00FF58DC" w:rsidR="006032F5" w:rsidRPr="0065315F">
      <w:pPr>
        <w:jc w:val="both"/>
      </w:pPr>
      <w:r w:rsidRPr="0065315F">
        <w:tab/>
      </w:r>
      <w:r w:rsidRPr="0065315F">
        <w:tab/>
      </w:r>
      <w:r w:rsidRPr="0065315F">
        <w:tab/>
      </w:r>
      <w:r w:rsidRPr="0065315F">
        <w:tab/>
      </w:r>
    </w:p>
    <w:p w:rsidRDefault="00FF58DC" w:rsidP="006032F5" w:rsidR="00FF58DC" w:rsidRPr="0065315F">
      <w:pPr>
        <w:jc w:val="right"/>
      </w:pPr>
      <w:r w:rsidRPr="0065315F">
        <w:tab/>
      </w:r>
      <w:r w:rsidRPr="0065315F">
        <w:tab/>
      </w:r>
      <w:r w:rsidRPr="0065315F">
        <w:tab/>
      </w:r>
      <w:r w:rsidRPr="0065315F">
        <w:tab/>
      </w:r>
      <w:r w:rsidRPr="0065315F">
        <w:tab/>
        <w:t xml:space="preserve">    </w:t>
      </w:r>
      <w:r w:rsidR="00395C0F" w:rsidRPr="0065315F">
        <w:t xml:space="preserve">           </w:t>
      </w:r>
      <w:r w:rsidR="009A4168" w:rsidRPr="0065315F">
        <w:t>46</w:t>
      </w:r>
      <w:r w:rsidRPr="0065315F">
        <w:t>. St-</w:t>
      </w:r>
      <w:r w:rsidR="006032F5" w:rsidRPr="0065315F">
        <w:t>2663</w:t>
      </w:r>
      <w:r w:rsidR="00D31D98" w:rsidRPr="0065315F">
        <w:t>/</w:t>
      </w:r>
      <w:r w:rsidRPr="0065315F">
        <w:t>1</w:t>
      </w:r>
      <w:r w:rsidR="006032F5" w:rsidRPr="0065315F">
        <w:t>8</w:t>
      </w:r>
      <w:r w:rsidR="007F604F">
        <w:t>-17</w:t>
      </w:r>
    </w:p>
    <w:p w:rsidRDefault="00FF58DC" w:rsidP="00FF58DC" w:rsidR="00FF58DC" w:rsidRPr="0065315F">
      <w:pPr>
        <w:jc w:val="center"/>
      </w:pPr>
    </w:p>
    <w:p w:rsidRDefault="006032F5" w:rsidP="00FF58DC" w:rsidR="006032F5" w:rsidRPr="0065315F">
      <w:pPr>
        <w:jc w:val="center"/>
      </w:pPr>
    </w:p>
    <w:p w:rsidRDefault="00FF58DC" w:rsidP="00FF58DC" w:rsidR="00FF58DC" w:rsidRPr="0065315F">
      <w:pPr>
        <w:jc w:val="center"/>
      </w:pPr>
      <w:r w:rsidRPr="0065315F">
        <w:t>R E P U B L I K A   H R VA T S K A</w:t>
      </w:r>
    </w:p>
    <w:p w:rsidRDefault="00FF58DC" w:rsidP="00FF58DC" w:rsidR="00FF58DC" w:rsidRPr="0065315F">
      <w:pPr>
        <w:jc w:val="center"/>
      </w:pPr>
    </w:p>
    <w:p w:rsidRDefault="00FF58DC" w:rsidP="00FF58DC" w:rsidR="00FF58DC" w:rsidRPr="0065315F">
      <w:pPr>
        <w:jc w:val="center"/>
      </w:pPr>
      <w:r w:rsidRPr="0065315F">
        <w:t xml:space="preserve">  R J E Š E N J E</w:t>
      </w:r>
    </w:p>
    <w:p w:rsidRDefault="00254DC6" w:rsidP="00254DC6" w:rsidR="00254DC6" w:rsidRPr="0065315F">
      <w:pPr>
        <w:jc w:val="both"/>
        <w:rPr>
          <w:b/>
        </w:rPr>
      </w:pPr>
    </w:p>
    <w:p w:rsidRDefault="00CF5DEA" w:rsidP="009A4168" w:rsidR="00CF5DEA" w:rsidRPr="0065315F">
      <w:pPr>
        <w:ind w:firstLine="708"/>
        <w:jc w:val="both"/>
      </w:pPr>
      <w:r w:rsidRPr="0065315F">
        <w:t>Trgovački sud u Zagrebu, po su</w:t>
      </w:r>
      <w:r w:rsidR="009A4168" w:rsidRPr="0065315F">
        <w:t>tkinji Maji Praljak</w:t>
      </w:r>
      <w:r w:rsidRPr="0065315F">
        <w:t>, u stečajnom postupku u povodu prijed</w:t>
      </w:r>
      <w:r w:rsidR="005F296E" w:rsidRPr="0065315F">
        <w:t>loga predlagatelja</w:t>
      </w:r>
      <w:r w:rsidR="0037408A" w:rsidRPr="0065315F">
        <w:t xml:space="preserve"> </w:t>
      </w:r>
      <w:r w:rsidR="00162B7B" w:rsidRPr="0065315F">
        <w:t xml:space="preserve">1. Svetlana Lončar, Rijeka, Bulevar oslobođenja 25, OIB: 61996683202, koju zastupaju punomoćnici, odvjetnici u Odvjetničkom društvu Bošković i partneri, Rijeka Frana Supila 13, 2. HRVATSKA BANKA ZA OBNOVU I RAZVITAK, </w:t>
      </w:r>
      <w:r w:rsidR="008923D2" w:rsidRPr="0065315F">
        <w:t xml:space="preserve">Zagreb, Strossmayerov trg 9, </w:t>
      </w:r>
      <w:r w:rsidR="00162B7B" w:rsidRPr="0065315F">
        <w:t>OIB: 26702280390 i 3. OTEZA s.r.o. Robotnička 14/</w:t>
      </w:r>
      <w:r w:rsidR="00CC5715" w:rsidRPr="0065315F">
        <w:t xml:space="preserve">9856 036 01 Martin, Slovcačka, kojeg zastupa punomoćnik Hrvoje Kraljičković, odvjetnik </w:t>
      </w:r>
      <w:r w:rsidR="008923D2" w:rsidRPr="0065315F">
        <w:t xml:space="preserve">u Zagrebu, Kninski trg 13, </w:t>
      </w:r>
      <w:r w:rsidR="005F296E" w:rsidRPr="0065315F">
        <w:t>nad dužnikom</w:t>
      </w:r>
      <w:r w:rsidR="009A4168" w:rsidRPr="0065315F">
        <w:t xml:space="preserve"> </w:t>
      </w:r>
      <w:r w:rsidR="006032F5" w:rsidRPr="0065315F">
        <w:rPr>
          <w:rFonts w:cstheme="majorBidi" w:hAnsiTheme="majorBidi" w:asciiTheme="majorBidi"/>
          <w:lang w:eastAsia="hr-HR"/>
        </w:rPr>
        <w:t>MEBU d.o.o., Rijeka (Grad Rijeka), Josipa Završnika 7, OIB: 06939724713</w:t>
      </w:r>
      <w:r w:rsidR="009A4168" w:rsidRPr="0065315F">
        <w:t xml:space="preserve">, </w:t>
      </w:r>
      <w:r w:rsidR="007D32F6" w:rsidRPr="0065315F">
        <w:t xml:space="preserve">dana </w:t>
      </w:r>
      <w:r w:rsidR="003A2F85" w:rsidRPr="0065315F">
        <w:t>2</w:t>
      </w:r>
      <w:r w:rsidR="0065315F" w:rsidRPr="0065315F">
        <w:t>3</w:t>
      </w:r>
      <w:r w:rsidR="006032F5" w:rsidRPr="0065315F">
        <w:t>. listopada</w:t>
      </w:r>
      <w:r w:rsidR="00FF58DC" w:rsidRPr="0065315F">
        <w:t xml:space="preserve"> 201</w:t>
      </w:r>
      <w:r w:rsidR="009A4168" w:rsidRPr="0065315F">
        <w:t>8</w:t>
      </w:r>
      <w:r w:rsidRPr="0065315F">
        <w:t>.,</w:t>
      </w:r>
    </w:p>
    <w:p w:rsidRDefault="006032F5" w:rsidP="009A4168" w:rsidR="006032F5" w:rsidRPr="0065315F">
      <w:pPr>
        <w:ind w:firstLine="708"/>
        <w:jc w:val="both"/>
      </w:pPr>
    </w:p>
    <w:p w:rsidRDefault="00E41EB3" w:rsidP="000E2D4A" w:rsidR="00E41EB3" w:rsidRPr="0065315F">
      <w:pPr>
        <w:jc w:val="both"/>
      </w:pPr>
    </w:p>
    <w:p w:rsidRDefault="00E43B53" w:rsidP="00E43B53" w:rsidR="00E43B53" w:rsidRPr="0065315F">
      <w:pPr>
        <w:jc w:val="center"/>
      </w:pPr>
      <w:r w:rsidRPr="0065315F">
        <w:t>r i j e š i o   j e</w:t>
      </w:r>
    </w:p>
    <w:p w:rsidRDefault="00E43B53" w:rsidP="00E43B53" w:rsidR="00E43B53" w:rsidRPr="0065315F"/>
    <w:p w:rsidRDefault="009B5013" w:rsidP="009A4168" w:rsidR="009A4168" w:rsidRPr="0065315F">
      <w:pPr>
        <w:jc w:val="both"/>
      </w:pPr>
      <w:r w:rsidRPr="0065315F">
        <w:tab/>
        <w:t>I</w:t>
      </w:r>
      <w:r w:rsidRPr="0065315F">
        <w:tab/>
      </w:r>
      <w:r w:rsidR="000631BD" w:rsidRPr="0065315F">
        <w:t>Pokreće se prethodni</w:t>
      </w:r>
      <w:r w:rsidR="00E43B53" w:rsidRPr="0065315F">
        <w:t xml:space="preserve"> postupak radi utvrđivanja </w:t>
      </w:r>
      <w:r w:rsidR="00BD75C3" w:rsidRPr="0065315F">
        <w:t>pretpost</w:t>
      </w:r>
      <w:r w:rsidR="00FB5FF2" w:rsidRPr="0065315F">
        <w:t>avki</w:t>
      </w:r>
      <w:r w:rsidR="00E43B53" w:rsidRPr="0065315F">
        <w:t xml:space="preserve"> za otvaranje stečajnog p</w:t>
      </w:r>
      <w:r w:rsidR="00494628" w:rsidRPr="0065315F">
        <w:t>ostupka nad</w:t>
      </w:r>
      <w:r w:rsidR="00E43B53" w:rsidRPr="0065315F">
        <w:t xml:space="preserve"> društvom</w:t>
      </w:r>
      <w:r w:rsidR="00CF5DEA" w:rsidRPr="0065315F">
        <w:t xml:space="preserve"> </w:t>
      </w:r>
      <w:r w:rsidR="006032F5" w:rsidRPr="0065315F">
        <w:rPr>
          <w:rFonts w:cstheme="majorBidi" w:hAnsiTheme="majorBidi" w:asciiTheme="majorBidi"/>
          <w:lang w:eastAsia="hr-HR"/>
        </w:rPr>
        <w:t>MEBU d.o.o. Rijeka (Grad Rijeka), Josipa Završnika 7, OIB: 06939724713</w:t>
      </w:r>
      <w:r w:rsidR="009A4168" w:rsidRPr="0065315F">
        <w:t>.</w:t>
      </w:r>
    </w:p>
    <w:p w:rsidRDefault="009B5013" w:rsidP="009A4168" w:rsidR="00E43B53" w:rsidRPr="0065315F">
      <w:pPr>
        <w:jc w:val="both"/>
        <w:rPr>
          <w:i/>
        </w:rPr>
      </w:pPr>
      <w:r w:rsidRPr="0065315F">
        <w:tab/>
        <w:t>II</w:t>
      </w:r>
      <w:r w:rsidRPr="0065315F">
        <w:tab/>
      </w:r>
      <w:r w:rsidR="00E43B53" w:rsidRPr="0065315F">
        <w:t xml:space="preserve">Određuje se ročište radi izjašnjenja o prijedlogu za otvaranje stečajnog postupka za </w:t>
      </w:r>
      <w:r w:rsidR="009A4168" w:rsidRPr="0065315F">
        <w:rPr>
          <w:b/>
        </w:rPr>
        <w:t>8</w:t>
      </w:r>
      <w:r w:rsidR="00E21CB6" w:rsidRPr="0065315F">
        <w:rPr>
          <w:b/>
        </w:rPr>
        <w:t xml:space="preserve">. </w:t>
      </w:r>
      <w:r w:rsidR="0065315F" w:rsidRPr="0065315F">
        <w:rPr>
          <w:b/>
        </w:rPr>
        <w:t xml:space="preserve">veljače </w:t>
      </w:r>
      <w:r w:rsidR="007D32F6" w:rsidRPr="0065315F">
        <w:rPr>
          <w:b/>
        </w:rPr>
        <w:t>201</w:t>
      </w:r>
      <w:r w:rsidR="0065315F" w:rsidRPr="0065315F">
        <w:rPr>
          <w:b/>
        </w:rPr>
        <w:t>9</w:t>
      </w:r>
      <w:r w:rsidR="007D32F6" w:rsidRPr="0065315F">
        <w:rPr>
          <w:b/>
        </w:rPr>
        <w:t xml:space="preserve">. u </w:t>
      </w:r>
      <w:r w:rsidR="0065315F" w:rsidRPr="0065315F">
        <w:rPr>
          <w:b/>
        </w:rPr>
        <w:t>11</w:t>
      </w:r>
      <w:r w:rsidR="007D32F6" w:rsidRPr="0065315F">
        <w:rPr>
          <w:b/>
        </w:rPr>
        <w:t>:</w:t>
      </w:r>
      <w:r w:rsidR="0065315F" w:rsidRPr="0065315F">
        <w:rPr>
          <w:b/>
        </w:rPr>
        <w:t>3</w:t>
      </w:r>
      <w:r w:rsidR="00D31D98" w:rsidRPr="0065315F">
        <w:rPr>
          <w:b/>
        </w:rPr>
        <w:t>0</w:t>
      </w:r>
      <w:r w:rsidR="00E43B53" w:rsidRPr="0065315F">
        <w:rPr>
          <w:b/>
        </w:rPr>
        <w:t xml:space="preserve"> sati</w:t>
      </w:r>
      <w:r w:rsidR="00E43B53" w:rsidRPr="0065315F">
        <w:t>,</w:t>
      </w:r>
      <w:r w:rsidR="00E43B53" w:rsidRPr="0065315F">
        <w:rPr>
          <w:bCs/>
        </w:rPr>
        <w:t xml:space="preserve"> u</w:t>
      </w:r>
      <w:r w:rsidR="007C35EA" w:rsidRPr="0065315F">
        <w:t xml:space="preserve"> zgradi ovog suda u sobi br. </w:t>
      </w:r>
      <w:r w:rsidR="009A4168" w:rsidRPr="0065315F">
        <w:t>68</w:t>
      </w:r>
      <w:r w:rsidR="00E43B53" w:rsidRPr="0065315F">
        <w:t>/</w:t>
      </w:r>
      <w:r w:rsidR="009A4168" w:rsidRPr="0065315F">
        <w:t>I</w:t>
      </w:r>
      <w:r w:rsidR="00E43B53" w:rsidRPr="0065315F">
        <w:t xml:space="preserve">II </w:t>
      </w:r>
      <w:r w:rsidR="009A4168" w:rsidRPr="0065315F">
        <w:t>dvorišna</w:t>
      </w:r>
      <w:r w:rsidR="00E43B53" w:rsidRPr="0065315F">
        <w:t xml:space="preserve"> zgrada, na koje se pozivaju dostavom ovog rješenja:</w:t>
      </w:r>
    </w:p>
    <w:p w:rsidRDefault="0005381F" w:rsidP="00274D9B" w:rsidR="0005381F" w:rsidRPr="0065315F">
      <w:pPr>
        <w:numPr>
          <w:ilvl w:val="0"/>
          <w:numId w:val="4"/>
        </w:numPr>
        <w:tabs>
          <w:tab w:pos="720" w:val="clear"/>
          <w:tab w:pos="1440" w:val="num"/>
        </w:tabs>
        <w:ind w:left="1440"/>
        <w:jc w:val="both"/>
      </w:pPr>
      <w:r w:rsidRPr="0065315F">
        <w:t>P</w:t>
      </w:r>
      <w:r w:rsidR="00E43B53" w:rsidRPr="0065315F">
        <w:t>redlagatelj</w:t>
      </w:r>
      <w:r w:rsidR="008923D2" w:rsidRPr="0065315F">
        <w:t>i:</w:t>
      </w:r>
    </w:p>
    <w:p w:rsidRDefault="008923D2" w:rsidP="008923D2" w:rsidR="008923D2" w:rsidRPr="0065315F">
      <w:pPr>
        <w:ind w:left="1440"/>
        <w:jc w:val="both"/>
      </w:pPr>
      <w:r w:rsidRPr="0065315F">
        <w:t>1. Svetlana Lončar, Rijeka, Bulevar oslobođenja 25, koju zastupaju punomoćnici, odvjetnici u Odvjetničkom društvu Bošković i partneri, Rijeka Frana Supila 13</w:t>
      </w:r>
    </w:p>
    <w:p w:rsidRDefault="008923D2" w:rsidP="007E29D2" w:rsidR="008923D2" w:rsidRPr="0065315F">
      <w:pPr>
        <w:ind w:left="1440"/>
        <w:jc w:val="both"/>
      </w:pPr>
      <w:r w:rsidRPr="0065315F">
        <w:t>2. HRVATSKA BANKA ZA OBNOVU I RAZVITAK</w:t>
      </w:r>
      <w:r w:rsidR="007E29D2" w:rsidRPr="0065315F">
        <w:t>,  Zagreb, Strossmayerov trg 9,</w:t>
      </w:r>
    </w:p>
    <w:p w:rsidRDefault="008923D2" w:rsidP="008923D2" w:rsidR="008923D2" w:rsidRPr="0065315F">
      <w:pPr>
        <w:ind w:left="1440"/>
        <w:jc w:val="both"/>
      </w:pPr>
      <w:r w:rsidRPr="0065315F">
        <w:t>3. OTEZA s.r.o. Robotnička 14/9856 036 01 Martin, Slovcačka, kojeg zastupa punomoćnik Hrvoje Kraljičković, odvjetnik u Zagrebu, Kninski trg 13</w:t>
      </w:r>
    </w:p>
    <w:p w:rsidRDefault="00274D9B" w:rsidP="00274D9B" w:rsidR="00494628" w:rsidRPr="0065315F">
      <w:pPr>
        <w:numPr>
          <w:ilvl w:val="0"/>
          <w:numId w:val="4"/>
        </w:numPr>
        <w:tabs>
          <w:tab w:pos="720" w:val="clear"/>
          <w:tab w:pos="1440" w:val="num"/>
        </w:tabs>
        <w:ind w:left="1440"/>
        <w:jc w:val="both"/>
      </w:pPr>
      <w:r w:rsidRPr="0065315F">
        <w:t>dužnik</w:t>
      </w:r>
      <w:r w:rsidR="002D799D" w:rsidRPr="0065315F">
        <w:t xml:space="preserve"> </w:t>
      </w:r>
    </w:p>
    <w:p w:rsidRDefault="00E43B53" w:rsidP="00E43B53" w:rsidR="008731B1" w:rsidRPr="0065315F">
      <w:pPr>
        <w:numPr>
          <w:ilvl w:val="0"/>
          <w:numId w:val="4"/>
        </w:numPr>
        <w:tabs>
          <w:tab w:pos="720" w:val="clear"/>
          <w:tab w:pos="1440" w:val="num"/>
        </w:tabs>
        <w:ind w:left="1440"/>
        <w:jc w:val="both"/>
      </w:pPr>
      <w:r w:rsidRPr="0065315F">
        <w:t>zastupni</w:t>
      </w:r>
      <w:r w:rsidR="0005381F" w:rsidRPr="0065315F">
        <w:t>k</w:t>
      </w:r>
      <w:r w:rsidRPr="0065315F">
        <w:t xml:space="preserve"> p</w:t>
      </w:r>
      <w:r w:rsidR="002D799D" w:rsidRPr="0065315F">
        <w:t>o zakonu dužnika</w:t>
      </w:r>
      <w:r w:rsidR="00274D9B" w:rsidRPr="0065315F">
        <w:t xml:space="preserve"> </w:t>
      </w:r>
    </w:p>
    <w:p w:rsidRDefault="00FB5FF2" w:rsidP="00E43B53" w:rsidR="00FB5FF2" w:rsidRPr="0065315F">
      <w:pPr>
        <w:numPr>
          <w:ilvl w:val="0"/>
          <w:numId w:val="4"/>
        </w:numPr>
        <w:tabs>
          <w:tab w:pos="720" w:val="clear"/>
          <w:tab w:pos="1440" w:val="num"/>
        </w:tabs>
        <w:ind w:left="1440"/>
        <w:jc w:val="both"/>
      </w:pPr>
      <w:r w:rsidRPr="0065315F">
        <w:t>Financijska agencija</w:t>
      </w:r>
    </w:p>
    <w:p w:rsidRDefault="00FB5FF2" w:rsidP="00E43B53" w:rsidR="002D799D" w:rsidRPr="0065315F">
      <w:pPr>
        <w:numPr>
          <w:ilvl w:val="0"/>
          <w:numId w:val="4"/>
        </w:numPr>
        <w:tabs>
          <w:tab w:pos="720" w:val="clear"/>
          <w:tab w:pos="1440" w:val="num"/>
        </w:tabs>
        <w:ind w:left="1440"/>
        <w:jc w:val="both"/>
      </w:pPr>
      <w:r w:rsidRPr="0065315F">
        <w:t>pravna osoba koja za dužnika obavlja poslove platnog prometa</w:t>
      </w:r>
      <w:r w:rsidR="002D799D" w:rsidRPr="0065315F">
        <w:t xml:space="preserve">. </w:t>
      </w:r>
    </w:p>
    <w:p w:rsidRDefault="00E43B53" w:rsidP="00E43B53" w:rsidR="00E43B53" w:rsidRPr="0065315F">
      <w:pPr>
        <w:tabs>
          <w:tab w:pos="1440" w:val="num"/>
        </w:tabs>
        <w:jc w:val="both"/>
      </w:pPr>
      <w:r w:rsidRPr="0065315F">
        <w:t xml:space="preserve">  </w:t>
      </w:r>
      <w:r w:rsidR="009B5013" w:rsidRPr="0065315F">
        <w:t xml:space="preserve">          III</w:t>
      </w:r>
      <w:r w:rsidR="009B5013" w:rsidRPr="0065315F">
        <w:tab/>
      </w:r>
      <w:r w:rsidRPr="0065315F">
        <w:t>Osobe  navedene  u točki II. ovog  rješenja  mogu  se  i  pisano  izjasniti o</w:t>
      </w:r>
    </w:p>
    <w:p w:rsidRDefault="00E43B53" w:rsidP="00E43B53" w:rsidR="00E43B53" w:rsidRPr="0065315F">
      <w:pPr>
        <w:tabs>
          <w:tab w:pos="1440" w:val="num"/>
        </w:tabs>
        <w:jc w:val="both"/>
      </w:pPr>
      <w:r w:rsidRPr="0065315F">
        <w:t xml:space="preserve">                      prijedlogu.</w:t>
      </w:r>
    </w:p>
    <w:p w:rsidRDefault="00E43B53" w:rsidP="000E2D4A" w:rsidR="00E43B53" w:rsidRPr="0065315F">
      <w:pPr>
        <w:pStyle w:val="Tijeloteksta"/>
      </w:pPr>
    </w:p>
    <w:p w:rsidRDefault="0005381F" w:rsidP="000E2D4A" w:rsidR="0005381F" w:rsidRPr="0065315F">
      <w:pPr>
        <w:pStyle w:val="Tijeloteksta"/>
      </w:pPr>
    </w:p>
    <w:p w:rsidRDefault="00900561" w:rsidP="000E2D4A" w:rsidR="00900561" w:rsidRPr="0065315F">
      <w:pPr>
        <w:pStyle w:val="Tijeloteksta"/>
        <w:jc w:val="center"/>
      </w:pPr>
      <w:r w:rsidRPr="0065315F">
        <w:t>Obrazloženje</w:t>
      </w:r>
    </w:p>
    <w:p w:rsidRDefault="00643C23" w:rsidP="00643C23" w:rsidR="00643C23" w:rsidRPr="0065315F">
      <w:pPr>
        <w:jc w:val="both"/>
        <w:rPr>
          <w:lang w:eastAsia="hr-HR"/>
        </w:rPr>
      </w:pPr>
    </w:p>
    <w:p w:rsidRDefault="00FB5FF2" w:rsidP="003E005A" w:rsidR="006032F5" w:rsidRPr="0065315F">
      <w:pPr>
        <w:jc w:val="both"/>
        <w:rPr>
          <w:rFonts w:cstheme="majorBidi" w:hAnsiTheme="majorBidi" w:asciiTheme="majorBidi"/>
          <w:lang w:eastAsia="hr-HR"/>
        </w:rPr>
      </w:pPr>
      <w:r w:rsidRPr="0065315F">
        <w:tab/>
        <w:t xml:space="preserve">Financijska agencija podnijela je, na temelju odredbe čl. </w:t>
      </w:r>
      <w:r w:rsidR="00D31D98" w:rsidRPr="0065315F">
        <w:t>4</w:t>
      </w:r>
      <w:r w:rsidR="006032F5" w:rsidRPr="0065315F">
        <w:t>29</w:t>
      </w:r>
      <w:r w:rsidRPr="0065315F">
        <w:t>. st. 1. Stečajnog zakona (“Narodne novine” broj 71/15</w:t>
      </w:r>
      <w:r w:rsidR="006032F5" w:rsidRPr="0065315F">
        <w:t xml:space="preserve"> i 104/17;</w:t>
      </w:r>
      <w:r w:rsidRPr="0065315F">
        <w:t xml:space="preserve"> dalje: SZ), zahtjev za provedbu skraćenog stečajnog postupka nad dužnikom </w:t>
      </w:r>
      <w:r w:rsidR="006032F5" w:rsidRPr="0065315F">
        <w:rPr>
          <w:rFonts w:cstheme="majorBidi" w:hAnsiTheme="majorBidi" w:asciiTheme="majorBidi"/>
          <w:lang w:eastAsia="hr-HR"/>
        </w:rPr>
        <w:t>MEBU d.o.o. Rijeka (Grad Rijeka), Josipa Završnika 7, OIB: 06939724713.</w:t>
      </w:r>
    </w:p>
    <w:p w:rsidRDefault="006032F5" w:rsidP="003E005A" w:rsidR="006032F5" w:rsidRPr="0065315F">
      <w:pPr>
        <w:jc w:val="both"/>
        <w:rPr>
          <w:rFonts w:cstheme="majorBidi" w:hAnsiTheme="majorBidi" w:asciiTheme="majorBidi"/>
          <w:lang w:eastAsia="hr-HR"/>
        </w:rPr>
      </w:pPr>
    </w:p>
    <w:p w:rsidRDefault="003E005A" w:rsidP="003E005A" w:rsidR="003E005A" w:rsidRPr="0065315F">
      <w:pPr>
        <w:jc w:val="both"/>
      </w:pPr>
      <w:r w:rsidRPr="0065315F">
        <w:tab/>
        <w:t xml:space="preserve">S obzirom na to da su bile ispunjene pretpostavke, sud je </w:t>
      </w:r>
      <w:r w:rsidR="006032F5" w:rsidRPr="0065315F">
        <w:t xml:space="preserve">4. srpnja 2018. </w:t>
      </w:r>
      <w:r w:rsidRPr="0065315F">
        <w:t>objavio oglas kojim je, među ostalim, pozvao vjerovnike dužnika najkasnije u roku od 45 dana od dana objave oglasa predložiti otvaranje stečajnog postupka i po pozivu suda predujmiti sredstva za namirenje troškova postupka.</w:t>
      </w:r>
    </w:p>
    <w:p w:rsidRDefault="003E005A" w:rsidP="003E005A" w:rsidR="003E005A" w:rsidRPr="0065315F">
      <w:pPr>
        <w:jc w:val="both"/>
      </w:pPr>
    </w:p>
    <w:p w:rsidRDefault="003A2F85" w:rsidP="00202246" w:rsidR="00B01172" w:rsidRPr="0065315F">
      <w:pPr>
        <w:jc w:val="both"/>
      </w:pPr>
      <w:r w:rsidRPr="0065315F">
        <w:tab/>
        <w:t xml:space="preserve">Svetlana Lončar iz Rijeke je kao vjerovnik, podneskom od 1. kolovoza 2018., predložila nad dužnikom otvoriti </w:t>
      </w:r>
      <w:r w:rsidR="003C5E36" w:rsidRPr="0065315F">
        <w:t>stečaj, navodeći da prema dužniku ima tražbinu temeljenu na zadužnicama, konkretno na temelju zadužnice broj OV-9319/15 tražbinu u iznosu od 1.000.000,00 kn, na temelju zadužnice broj OV-9321/15 tražbinu u iznosu od 1.000.000,00 kn, na temelju zadužnice broj OV-9320/15 tražbinu u iznosu od 1.000.000,00 kn, na temelju zadužnice broj OV-9331/15 tražbinu u iznosu od 25.284,00 kn, a tvrdi I da na temelju Ugovora o kratkotrajnoj pozajmici ima tražbinu u iznosu od 30.000,00 kn.</w:t>
      </w:r>
      <w:r w:rsidR="00202246" w:rsidRPr="0065315F">
        <w:t xml:space="preserve"> Navodi još i da se u poslovnim izviješćima dužnika za 2017. godinu, Svetlana Lončar navodi kao vjerovnik temeljem pozajmica u iznosu od 407.792,22 Eur. </w:t>
      </w:r>
      <w:r w:rsidR="003C5E36" w:rsidRPr="0065315F">
        <w:t xml:space="preserve">U prilogu je dostavljeno </w:t>
      </w:r>
      <w:r w:rsidR="00B01172" w:rsidRPr="0065315F">
        <w:t>financijsko stanje i pozicija društva MEBU d.o.o. na dan 17. ožujka 2017., bjanko zadužnice broj OV-9319/15, OV-9321/15, OV-9320/15, koje je sve ovjerio javni bilježnik Velibor Panjković</w:t>
      </w:r>
      <w:r w:rsidR="00CD0F63" w:rsidRPr="0065315F">
        <w:t xml:space="preserve"> iz Rijeke</w:t>
      </w:r>
      <w:r w:rsidR="00B01172" w:rsidRPr="0065315F">
        <w:t>, zadužnica broj OV-9331/15, koje je sve ovjerio javni bilježnik Velibor Panjković</w:t>
      </w:r>
      <w:r w:rsidR="00CD0F63" w:rsidRPr="0065315F">
        <w:t xml:space="preserve"> iz Rijeke</w:t>
      </w:r>
      <w:r w:rsidR="00B01172" w:rsidRPr="0065315F">
        <w:t>, te Ugovor o kratkoročnoj pozajmici od 12. svibnja 2009.</w:t>
      </w:r>
    </w:p>
    <w:p w:rsidRDefault="00B01172" w:rsidP="003C5E36" w:rsidR="00B01172" w:rsidRPr="0065315F">
      <w:pPr>
        <w:jc w:val="both"/>
      </w:pPr>
    </w:p>
    <w:p w:rsidRDefault="00770D1E" w:rsidP="00255022" w:rsidR="00CD0F63" w:rsidRPr="0065315F">
      <w:pPr>
        <w:jc w:val="both"/>
      </w:pPr>
      <w:r w:rsidRPr="0065315F">
        <w:tab/>
        <w:t>Hrvatska banka za obnovu i razvitak je kao vjerovnik, podneskom od 22. kolovoza 2018., predložil</w:t>
      </w:r>
      <w:r w:rsidR="00F9183C" w:rsidRPr="0065315F">
        <w:t xml:space="preserve">a nad dužnikom otvoriti stečaj, navodeći da na temelju Ugovora o kreditu, prema dužniku ima tražbinu </w:t>
      </w:r>
      <w:r w:rsidR="008E46F3" w:rsidRPr="0065315F">
        <w:t xml:space="preserve">koja na dan 21. kolovoza 2018. iznosi </w:t>
      </w:r>
      <w:r w:rsidR="00F9183C" w:rsidRPr="0065315F">
        <w:t>17.019.842,92 kn.</w:t>
      </w:r>
      <w:r w:rsidR="003F7C0D" w:rsidRPr="0065315F">
        <w:t xml:space="preserve"> U prilogu je dostavio Ugovor o kreditu broj PZOE-08/12</w:t>
      </w:r>
      <w:r w:rsidR="00CD0F63" w:rsidRPr="0065315F">
        <w:t xml:space="preserve"> od 11. siječnja 2013.</w:t>
      </w:r>
      <w:r w:rsidR="00255022" w:rsidRPr="0065315F">
        <w:t xml:space="preserve"> s prilozima</w:t>
      </w:r>
      <w:r w:rsidR="00CD0F63" w:rsidRPr="0065315F">
        <w:t>, Sporazum o zasnivanju založnog prava na nekretninama radi osiguranja novčane tražbine, potvrđen 19. ožujka 2013. kod javnog bilježnika Velibora Panjkovića iz Rije</w:t>
      </w:r>
      <w:r w:rsidR="00255022" w:rsidRPr="0065315F">
        <w:t>ke pod brojem ovjere OV-6431/13.</w:t>
      </w:r>
    </w:p>
    <w:p w:rsidRDefault="00255022" w:rsidP="00255022" w:rsidR="00255022" w:rsidRPr="0065315F">
      <w:pPr>
        <w:jc w:val="both"/>
      </w:pPr>
    </w:p>
    <w:p w:rsidRDefault="00255022" w:rsidP="002F653A" w:rsidR="00255022" w:rsidRPr="0065315F">
      <w:pPr>
        <w:ind w:firstLine="720"/>
      </w:pPr>
      <w:r w:rsidRPr="0065315F">
        <w:t xml:space="preserve">Društvo OTEZA s.r.o. Robotnička 14/9856 036 01 Martin, Slovcačka je kao vjerovnik, podneskom od 24. kolovoza 2018., predložilo nad dužnikom otvoriti stečaj, navodeći da na temelju Izvoda iz otvorenih stavki, prema dužniku ima tražbinu u  iznosu od 363.360,94 Eur. </w:t>
      </w:r>
      <w:r w:rsidR="002F653A" w:rsidRPr="0065315F">
        <w:t>Nadalje, navedeni vjerovnik</w:t>
      </w:r>
      <w:r w:rsidR="00FB34EF" w:rsidRPr="0065315F">
        <w:t xml:space="preserve"> je uz dostavu neslužbenih kopija izvadaka iz zemljišnih knjiga obavijestio </w:t>
      </w:r>
      <w:r w:rsidR="002F653A" w:rsidRPr="0065315F">
        <w:t>sud kako dužnik ima imovinu dostatnu za namirenje dugov</w:t>
      </w:r>
      <w:r w:rsidR="00FB34EF" w:rsidRPr="0065315F">
        <w:t xml:space="preserve">anja, jer je vlasnik nekretnina upisnih u zemljišne knjige Općinskog suda u Karlovcu, zemljišno knjižni odjel Karlovac, zk. ul.. 554, k.o. Modruš Potok, i to: </w:t>
      </w:r>
      <w:r w:rsidR="002F653A" w:rsidRPr="0065315F">
        <w:t xml:space="preserve"> </w:t>
      </w:r>
    </w:p>
    <w:p w:rsidRDefault="008D3F3A" w:rsidP="008D3F3A" w:rsidR="009C70ED" w:rsidRPr="0065315F">
      <w:pPr>
        <w:jc w:val="both"/>
      </w:pPr>
      <w:r w:rsidRPr="0065315F">
        <w:t>- kč.br.</w:t>
      </w:r>
      <w:r w:rsidR="003E005A" w:rsidRPr="0065315F">
        <w:t xml:space="preserve"> </w:t>
      </w:r>
      <w:r w:rsidR="002F653A" w:rsidRPr="0065315F">
        <w:t xml:space="preserve">1287/1, u naravi </w:t>
      </w:r>
      <w:r w:rsidR="00FB34EF" w:rsidRPr="0065315F">
        <w:t>u naravi dvorište površine 6424 m2, gospodarska zgrada Netretić površine 729 m2, pomoćna zgrada Netretić površine 179 m2, spremište Netretić površine 43 m2, trafostanica Netretić površine 14 m2, ukupne površine 7389 m2;</w:t>
      </w:r>
    </w:p>
    <w:p w:rsidRDefault="00FB34EF" w:rsidP="00FB34EF" w:rsidR="00FB34EF" w:rsidRPr="0065315F">
      <w:pPr>
        <w:jc w:val="both"/>
      </w:pPr>
      <w:r w:rsidRPr="0065315F">
        <w:t>- kč.br. 1287/4, u naravi pašnjak u Netretiću, površine 1 čhv;</w:t>
      </w:r>
    </w:p>
    <w:p w:rsidRDefault="00FB34EF" w:rsidP="00FB34EF" w:rsidR="00FB34EF" w:rsidRPr="0065315F">
      <w:pPr>
        <w:jc w:val="both"/>
      </w:pPr>
      <w:r w:rsidRPr="0065315F">
        <w:lastRenderedPageBreak/>
        <w:t>- kč.br. 1287/5, u naravi put u Netretiću, površine 103 čhv;</w:t>
      </w:r>
    </w:p>
    <w:p w:rsidRDefault="00FB34EF" w:rsidP="00FB34EF" w:rsidR="00FB34EF" w:rsidRPr="0065315F">
      <w:pPr>
        <w:jc w:val="both"/>
      </w:pPr>
      <w:r w:rsidRPr="0065315F">
        <w:t>- kč.br. 1287/6, u naravi livada Veliki Laptat površine 63 čhv;</w:t>
      </w:r>
    </w:p>
    <w:p w:rsidRDefault="00FB34EF" w:rsidP="00FB34EF" w:rsidR="00FB34EF" w:rsidRPr="0065315F">
      <w:pPr>
        <w:jc w:val="both"/>
      </w:pPr>
      <w:r w:rsidRPr="0065315F">
        <w:t>- kč.br. 1332/5, u naravi cesta površine 60 čhv</w:t>
      </w:r>
    </w:p>
    <w:p w:rsidRDefault="006032F5" w:rsidP="00FB5FF2" w:rsidR="006032F5" w:rsidRPr="0065315F">
      <w:pPr>
        <w:jc w:val="both"/>
      </w:pPr>
    </w:p>
    <w:p w:rsidRDefault="00FB5FF2" w:rsidP="0065315F" w:rsidR="006032F5" w:rsidRPr="0065315F">
      <w:pPr>
        <w:ind w:firstLine="709"/>
        <w:jc w:val="both"/>
      </w:pPr>
      <w:r w:rsidRPr="0065315F">
        <w:t>Imajući u vidu činjenicu da je Financij</w:t>
      </w:r>
      <w:r w:rsidR="00395C0F" w:rsidRPr="0065315F">
        <w:t>sk</w:t>
      </w:r>
      <w:r w:rsidRPr="0065315F">
        <w:t>a agencija u zahtjevu za provedbu skraćenog stečajnog postupka, koji se vodio pod poslovnim brojem St-</w:t>
      </w:r>
      <w:r w:rsidR="006D2E67" w:rsidRPr="0065315F">
        <w:t>938</w:t>
      </w:r>
      <w:r w:rsidRPr="0065315F">
        <w:t>/1</w:t>
      </w:r>
      <w:r w:rsidR="006D2E67" w:rsidRPr="0065315F">
        <w:t>8</w:t>
      </w:r>
      <w:r w:rsidR="00C02CF5" w:rsidRPr="0065315F">
        <w:t xml:space="preserve">, navela da je dužnik na dan </w:t>
      </w:r>
      <w:r w:rsidR="0065315F" w:rsidRPr="0065315F">
        <w:t>9</w:t>
      </w:r>
      <w:r w:rsidRPr="0065315F">
        <w:t xml:space="preserve">. </w:t>
      </w:r>
      <w:r w:rsidR="0065315F" w:rsidRPr="0065315F">
        <w:t>veljače</w:t>
      </w:r>
      <w:r w:rsidRPr="0065315F">
        <w:t xml:space="preserve"> 201</w:t>
      </w:r>
      <w:r w:rsidR="0065315F" w:rsidRPr="0065315F">
        <w:t>8</w:t>
      </w:r>
      <w:r w:rsidRPr="0065315F">
        <w:t xml:space="preserve">. u Očevidniku redoslijeda osnova za plaćanje imao evidentirane neizvršene osnove za plaćanje u neprekinutom razdoblju od </w:t>
      </w:r>
      <w:r w:rsidR="0065315F" w:rsidRPr="0065315F">
        <w:t>120</w:t>
      </w:r>
      <w:r w:rsidR="00D31D98" w:rsidRPr="0065315F">
        <w:t xml:space="preserve"> </w:t>
      </w:r>
      <w:r w:rsidRPr="0065315F">
        <w:t xml:space="preserve">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AC37E3" w:rsidP="00AC37E3" w:rsidR="00AC37E3" w:rsidRPr="0065315F">
      <w:pPr>
        <w:ind w:firstLine="709"/>
        <w:jc w:val="both"/>
      </w:pPr>
      <w:r w:rsidRPr="0065315F">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65315F">
      <w:pPr>
        <w:ind w:firstLine="709"/>
        <w:jc w:val="both"/>
      </w:pPr>
      <w:r w:rsidRPr="0065315F">
        <w:t xml:space="preserve">S obzirom na to da iz navoda Financijske agencije proizlazi kako dužnik ima evidentirane neizvršene osnove za plaćanje u neprekinutom razdoblju od </w:t>
      </w:r>
      <w:r w:rsidR="0065315F" w:rsidRPr="0065315F">
        <w:t>120</w:t>
      </w:r>
      <w:r w:rsidRPr="0065315F">
        <w:t xml:space="preserve"> dana,</w:t>
      </w:r>
      <w:r w:rsidR="00CA63F3" w:rsidRPr="0065315F">
        <w:t xml:space="preserve"> a</w:t>
      </w:r>
      <w:r w:rsidR="0065315F" w:rsidRPr="0065315F">
        <w:t xml:space="preserve"> vjerovnici Svetlana Lončar, Rijeka, HRVATSKA BANKA ZA OBNOVU I RAZVITAK,  Zagreb i  OTEZA s.r.o. Robotnička 14/9856 036 01 Martin, Slovcačka, su predložili </w:t>
      </w:r>
      <w:r w:rsidR="00CA63F3" w:rsidRPr="0065315F">
        <w:t>otvaranje stečajnog postupka</w:t>
      </w:r>
      <w:r w:rsidRPr="0065315F">
        <w:t xml:space="preserve">, sud je na temelju odredbe čl. </w:t>
      </w:r>
      <w:r w:rsidR="00D61E87" w:rsidRPr="0065315F">
        <w:t xml:space="preserve">109. st. </w:t>
      </w:r>
      <w:r w:rsidR="00CA63F3" w:rsidRPr="0065315F">
        <w:t>4</w:t>
      </w:r>
      <w:r w:rsidRPr="0065315F">
        <w:t>. i 115. st. 1. u vezi s čl. 433. SZ-a riješio kao u izreci.</w:t>
      </w:r>
    </w:p>
    <w:p w:rsidRDefault="00AC37E3" w:rsidP="00AC37E3" w:rsidR="00AC37E3" w:rsidRPr="0065315F">
      <w:pPr>
        <w:ind w:firstLine="709"/>
        <w:jc w:val="both"/>
      </w:pPr>
      <w:r w:rsidRPr="0065315F">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65315F">
      <w:pPr>
        <w:pStyle w:val="Tijeloteksta"/>
      </w:pPr>
    </w:p>
    <w:p w:rsidRDefault="00967701" w:rsidP="007E1191" w:rsidR="00900561" w:rsidRPr="0065315F">
      <w:pPr>
        <w:pStyle w:val="Tijeloteksta"/>
        <w:jc w:val="center"/>
      </w:pPr>
      <w:r w:rsidRPr="0065315F">
        <w:t>U Zag</w:t>
      </w:r>
      <w:r w:rsidR="00762460" w:rsidRPr="0065315F">
        <w:t xml:space="preserve">rebu </w:t>
      </w:r>
      <w:r w:rsidR="003A2F85" w:rsidRPr="0065315F">
        <w:t>2</w:t>
      </w:r>
      <w:r w:rsidR="0065315F" w:rsidRPr="0065315F">
        <w:t>3</w:t>
      </w:r>
      <w:r w:rsidR="006032F5" w:rsidRPr="0065315F">
        <w:t>. listopada</w:t>
      </w:r>
      <w:r w:rsidR="00900561" w:rsidRPr="0065315F">
        <w:t xml:space="preserve"> 2</w:t>
      </w:r>
      <w:r w:rsidR="00AC37E3" w:rsidRPr="0065315F">
        <w:t>0</w:t>
      </w:r>
      <w:r w:rsidR="003E005A" w:rsidRPr="0065315F">
        <w:t>18</w:t>
      </w:r>
      <w:r w:rsidR="00900561" w:rsidRPr="0065315F">
        <w:t>.</w:t>
      </w:r>
    </w:p>
    <w:p w:rsidRDefault="000A35E0" w:rsidP="000A35E0" w:rsidR="000A35E0" w:rsidRPr="0065315F">
      <w:pPr>
        <w:pStyle w:val="Tijeloteksta"/>
        <w:ind w:left="5760"/>
        <w:jc w:val="right"/>
      </w:pPr>
    </w:p>
    <w:p w:rsidRDefault="00900561" w:rsidP="000A35E0" w:rsidR="00900561" w:rsidRPr="0065315F">
      <w:pPr>
        <w:pStyle w:val="Tijeloteksta"/>
        <w:ind w:left="5760"/>
        <w:jc w:val="right"/>
      </w:pPr>
      <w:r w:rsidRPr="0065315F">
        <w:tab/>
        <w:t>S</w:t>
      </w:r>
      <w:r w:rsidR="003E005A" w:rsidRPr="0065315F">
        <w:t>utkinja:</w:t>
      </w:r>
    </w:p>
    <w:p w:rsidRDefault="00E11510" w:rsidP="000A35E0" w:rsidR="00900561">
      <w:pPr>
        <w:pStyle w:val="Tijeloteksta"/>
        <w:jc w:val="right"/>
      </w:pPr>
      <w:r w:rsidRPr="0065315F">
        <w:tab/>
      </w:r>
      <w:r w:rsidRPr="0065315F">
        <w:tab/>
      </w:r>
      <w:r w:rsidRPr="0065315F">
        <w:tab/>
      </w:r>
      <w:r w:rsidRPr="0065315F">
        <w:tab/>
      </w:r>
      <w:r w:rsidRPr="0065315F">
        <w:tab/>
      </w:r>
      <w:r w:rsidRPr="0065315F">
        <w:tab/>
      </w:r>
      <w:r w:rsidRPr="0065315F">
        <w:tab/>
      </w:r>
      <w:r w:rsidR="007E1191" w:rsidRPr="0065315F">
        <w:t xml:space="preserve">      </w:t>
      </w:r>
      <w:r w:rsidR="007F604F">
        <w:t>Maja Praljak, v.r.</w:t>
      </w:r>
    </w:p>
    <w:p w:rsidRDefault="007F604F" w:rsidP="000A35E0" w:rsidR="007F604F">
      <w:pPr>
        <w:pStyle w:val="Tijeloteksta"/>
        <w:jc w:val="right"/>
      </w:pPr>
    </w:p>
    <w:p w:rsidRDefault="007F604F" w:rsidR="007F604F">
      <w:r>
        <w:t>Za točnost otpravka-ovlašteni službenik:</w:t>
      </w:r>
    </w:p>
    <w:p w:rsidRDefault="007F604F" w:rsidR="007F604F">
      <w:r>
        <w:t>Nikolina Krunić</w:t>
      </w:r>
    </w:p>
    <w:p w:rsidRDefault="007F604F" w:rsidP="000A35E0" w:rsidR="007F604F" w:rsidRPr="0065315F">
      <w:pPr>
        <w:pStyle w:val="Tijeloteksta"/>
        <w:jc w:val="right"/>
      </w:pPr>
    </w:p>
    <w:p w:rsidRDefault="00900561" w:rsidP="000E2D4A" w:rsidR="00900561" w:rsidRPr="0065315F">
      <w:pPr>
        <w:pStyle w:val="Tijeloteksta"/>
      </w:pPr>
    </w:p>
    <w:p w:rsidRDefault="00FF15FF" w:rsidP="00FF15FF" w:rsidR="00FF15FF" w:rsidRPr="0065315F">
      <w:pPr>
        <w:pStyle w:val="Podnaslov"/>
        <w:rPr>
          <w:rFonts w:hAnsi="Times New Roman" w:ascii="Times New Roman"/>
          <w:b w:val="false"/>
          <w:color w:val="auto"/>
          <w:szCs w:val="24"/>
        </w:rPr>
      </w:pPr>
      <w:r w:rsidRPr="0065315F">
        <w:rPr>
          <w:rFonts w:hAnsi="Times New Roman" w:ascii="Times New Roman"/>
          <w:b w:val="false"/>
          <w:color w:val="auto"/>
          <w:szCs w:val="24"/>
        </w:rPr>
        <w:t>Uputa o pravnom lijeku:</w:t>
      </w:r>
    </w:p>
    <w:p w:rsidRDefault="00AC37E3" w:rsidP="00AC37E3" w:rsidR="00FF15FF" w:rsidRPr="0065315F">
      <w:pPr>
        <w:jc w:val="both"/>
      </w:pPr>
      <w:r w:rsidRPr="0065315F">
        <w:t>Protiv ovog rješenja nije dopuštena žalba (čl. 115.st. 1. SZ-a).</w:t>
      </w:r>
      <w:r w:rsidR="00FF15FF" w:rsidRPr="0065315F">
        <w:rPr>
          <w:b/>
        </w:rPr>
        <w:t xml:space="preserve"> </w:t>
      </w:r>
    </w:p>
    <w:p w:rsidRDefault="000A35E0" w:rsidP="00FF15FF" w:rsidR="000A35E0" w:rsidRPr="0065315F">
      <w:pPr>
        <w:pStyle w:val="Podnaslov"/>
        <w:rPr>
          <w:rFonts w:hAnsi="Times New Roman" w:ascii="Times New Roman"/>
          <w:color w:val="auto"/>
          <w:szCs w:val="24"/>
        </w:rPr>
      </w:pPr>
    </w:p>
    <w:p w:rsidRDefault="00391AF9" w:rsidP="00FF15FF" w:rsidR="00391AF9">
      <w:pPr>
        <w:pStyle w:val="Podnaslov"/>
        <w:rPr>
          <w:rFonts w:hAnsi="Times New Roman" w:ascii="Times New Roman"/>
          <w:color w:val="auto"/>
          <w:szCs w:val="24"/>
        </w:rPr>
      </w:pPr>
    </w:p>
    <w:p w:rsidRDefault="007F604F" w:rsidP="00FF15FF" w:rsidR="007F604F" w:rsidRPr="0065315F">
      <w:pPr>
        <w:pStyle w:val="Podnaslov"/>
        <w:rPr>
          <w:rFonts w:hAnsi="Times New Roman" w:ascii="Times New Roman"/>
          <w:color w:val="auto"/>
          <w:szCs w:val="24"/>
        </w:rPr>
      </w:pPr>
    </w:p>
    <w:p w:rsidRDefault="00902C68" w:rsidP="00902C68" w:rsidR="00902C68" w:rsidRPr="006A1386">
      <w:pPr>
        <w:jc w:val="both"/>
      </w:pPr>
    </w:p>
    <w:sectPr w:rsidSect="00391AF9" w:rsidR="00902C68" w:rsidRPr="006A1386">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7F604F">
          <w:rPr>
            <w:noProof/>
          </w:rPr>
          <w:t>3</w:t>
        </w:r>
        <w:r>
          <w:fldChar w:fldCharType="end"/>
        </w:r>
      </w:sdtContent>
    </w:sdt>
    <w:r w:rsidR="00F04664">
      <w:tab/>
      <w:t xml:space="preserve">        </w:t>
    </w:r>
    <w:r w:rsidR="003E005A">
      <w:t>46</w:t>
    </w:r>
    <w:r w:rsidR="00F04664">
      <w:t>. St-</w:t>
    </w:r>
    <w:r w:rsidR="003A2F85">
      <w:t>2663</w:t>
    </w:r>
    <w:r w:rsidR="00F60C1D">
      <w:t>/</w:t>
    </w:r>
    <w:r>
      <w:t>1</w:t>
    </w:r>
    <w:r w:rsidR="003A2F85">
      <w:t>8</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AF9" w:rsidR="00391AF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62DE5"/>
    <w:multiLevelType w:val="hybridMultilevel"/>
    <w:tmpl w:val="3F504448"/>
    <w:lvl w:tplc="5734D80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6"/>
  </w:num>
  <w:num w:numId="3">
    <w:abstractNumId w:val="3"/>
  </w:num>
  <w:num w:numId="4">
    <w:abstractNumId w:val="2"/>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381F"/>
    <w:rsid w:val="000631BD"/>
    <w:rsid w:val="000778D8"/>
    <w:rsid w:val="000A0BD3"/>
    <w:rsid w:val="000A35E0"/>
    <w:rsid w:val="000E2D4A"/>
    <w:rsid w:val="000E7B86"/>
    <w:rsid w:val="00162B7B"/>
    <w:rsid w:val="00174D70"/>
    <w:rsid w:val="001A6176"/>
    <w:rsid w:val="001A79EB"/>
    <w:rsid w:val="00202246"/>
    <w:rsid w:val="00243248"/>
    <w:rsid w:val="00254736"/>
    <w:rsid w:val="00254DC6"/>
    <w:rsid w:val="00255022"/>
    <w:rsid w:val="00274D9B"/>
    <w:rsid w:val="00294AD4"/>
    <w:rsid w:val="00294CF1"/>
    <w:rsid w:val="002A6BA6"/>
    <w:rsid w:val="002B6FEF"/>
    <w:rsid w:val="002C0221"/>
    <w:rsid w:val="002D799D"/>
    <w:rsid w:val="002E07CD"/>
    <w:rsid w:val="002F653A"/>
    <w:rsid w:val="00330F84"/>
    <w:rsid w:val="003469B5"/>
    <w:rsid w:val="0037408A"/>
    <w:rsid w:val="00391AF9"/>
    <w:rsid w:val="00395C0F"/>
    <w:rsid w:val="003A2F85"/>
    <w:rsid w:val="003A630A"/>
    <w:rsid w:val="003C5E36"/>
    <w:rsid w:val="003E005A"/>
    <w:rsid w:val="003E15C9"/>
    <w:rsid w:val="003F2758"/>
    <w:rsid w:val="003F7C0D"/>
    <w:rsid w:val="00407A48"/>
    <w:rsid w:val="00445446"/>
    <w:rsid w:val="004715B3"/>
    <w:rsid w:val="00494628"/>
    <w:rsid w:val="004E5469"/>
    <w:rsid w:val="004F022B"/>
    <w:rsid w:val="00583223"/>
    <w:rsid w:val="005C2470"/>
    <w:rsid w:val="005C2C94"/>
    <w:rsid w:val="005F296E"/>
    <w:rsid w:val="005F3D5C"/>
    <w:rsid w:val="006032F5"/>
    <w:rsid w:val="00643C23"/>
    <w:rsid w:val="0065315F"/>
    <w:rsid w:val="00661F07"/>
    <w:rsid w:val="00686317"/>
    <w:rsid w:val="00690E3C"/>
    <w:rsid w:val="006A1386"/>
    <w:rsid w:val="006A7E22"/>
    <w:rsid w:val="006D2E67"/>
    <w:rsid w:val="00724315"/>
    <w:rsid w:val="00734AAF"/>
    <w:rsid w:val="00751731"/>
    <w:rsid w:val="00762460"/>
    <w:rsid w:val="00770D1E"/>
    <w:rsid w:val="00774C28"/>
    <w:rsid w:val="0079182B"/>
    <w:rsid w:val="007A6843"/>
    <w:rsid w:val="007A7FD9"/>
    <w:rsid w:val="007B3F07"/>
    <w:rsid w:val="007C35EA"/>
    <w:rsid w:val="007D32F6"/>
    <w:rsid w:val="007E1191"/>
    <w:rsid w:val="007E29D2"/>
    <w:rsid w:val="007F604F"/>
    <w:rsid w:val="00804164"/>
    <w:rsid w:val="0083025E"/>
    <w:rsid w:val="00850907"/>
    <w:rsid w:val="00855110"/>
    <w:rsid w:val="008731B1"/>
    <w:rsid w:val="008923D2"/>
    <w:rsid w:val="008A1581"/>
    <w:rsid w:val="008C4D21"/>
    <w:rsid w:val="008D3F3A"/>
    <w:rsid w:val="008E46F3"/>
    <w:rsid w:val="00900561"/>
    <w:rsid w:val="00902C68"/>
    <w:rsid w:val="009053BD"/>
    <w:rsid w:val="009214EB"/>
    <w:rsid w:val="0094507F"/>
    <w:rsid w:val="00967701"/>
    <w:rsid w:val="00981ADF"/>
    <w:rsid w:val="009A4168"/>
    <w:rsid w:val="009B00D4"/>
    <w:rsid w:val="009B5013"/>
    <w:rsid w:val="009C383A"/>
    <w:rsid w:val="009C70ED"/>
    <w:rsid w:val="00A94094"/>
    <w:rsid w:val="00AA6FF2"/>
    <w:rsid w:val="00AC37E3"/>
    <w:rsid w:val="00AD1D41"/>
    <w:rsid w:val="00B01172"/>
    <w:rsid w:val="00B255D3"/>
    <w:rsid w:val="00B305C7"/>
    <w:rsid w:val="00B639DE"/>
    <w:rsid w:val="00BD75C3"/>
    <w:rsid w:val="00BE39EF"/>
    <w:rsid w:val="00C02CF5"/>
    <w:rsid w:val="00C91BC9"/>
    <w:rsid w:val="00CA63F3"/>
    <w:rsid w:val="00CC5715"/>
    <w:rsid w:val="00CD0F63"/>
    <w:rsid w:val="00CF5DEA"/>
    <w:rsid w:val="00D31D98"/>
    <w:rsid w:val="00D33C36"/>
    <w:rsid w:val="00D61E87"/>
    <w:rsid w:val="00D924AE"/>
    <w:rsid w:val="00E049F8"/>
    <w:rsid w:val="00E11510"/>
    <w:rsid w:val="00E21CB6"/>
    <w:rsid w:val="00E41EB3"/>
    <w:rsid w:val="00E43B53"/>
    <w:rsid w:val="00EA2143"/>
    <w:rsid w:val="00F04664"/>
    <w:rsid w:val="00F31E99"/>
    <w:rsid w:val="00F56FDA"/>
    <w:rsid w:val="00F60C1D"/>
    <w:rsid w:val="00F7663E"/>
    <w:rsid w:val="00F874BD"/>
    <w:rsid w:val="00F9183C"/>
    <w:rsid w:val="00FA0870"/>
    <w:rsid w:val="00FA16A5"/>
    <w:rsid w:val="00FB34EF"/>
    <w:rsid w:val="00FB5FF2"/>
    <w:rsid w:val="00FB7ECE"/>
    <w:rsid w:val="00FD2C50"/>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cstheme="majorBidi" w:eastAsiaTheme="majorEastAsia" w:hAnsiTheme="majorHAnsi" w:asciiTheme="majorHAnsi"/>
      <w:color w:themeShade="BF" w:themeColor="accent1" w:val="365F91"/>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customStyle="true" w:styleId="Default" w:type="paragraph">
    <w:name w:val="Default"/>
    <w:rsid w:val="00D61E87"/>
    <w:pPr>
      <w:autoSpaceDE w:val="false"/>
      <w:autoSpaceDN w:val="false"/>
      <w:adjustRightInd w:val="false"/>
    </w:pPr>
    <w:rPr>
      <w:color w:val="000000"/>
      <w:sz w:val="24"/>
      <w:szCs w:val="24"/>
    </w:rPr>
  </w:style>
  <w:style w:customStyle="true" w:styleId="Naslov2Char" w:type="character">
    <w:name w:val="Naslov 2 Char"/>
    <w:basedOn w:val="Zadanifontodlomka"/>
    <w:link w:val="Naslov2"/>
    <w:semiHidden/>
    <w:rsid w:val="00902C68"/>
    <w:rPr>
      <w:rFonts w:cstheme="majorBidi" w:eastAsiaTheme="majorEastAsia" w:hAnsiTheme="majorHAnsi" w:asciiTheme="majorHAnsi"/>
      <w:color w:themeShade="BF" w:themeColor="accent1"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7F604F"/>
    <w:rPr>
      <w:color w:val="808080"/>
      <w:bdr w:space="0" w:sz="0" w:color="auto" w:val="none"/>
      <w:shd w:fill="auto" w:color="auto" w:val="clear"/>
    </w:rPr>
  </w:style>
  <w:style w:customStyle="true" w:styleId="eSPISCCParagraphDefaultFont" w:type="character">
    <w:name w:val="eSPIS_CC_Paragraph Default Font"/>
    <w:basedOn w:val="Zadanifontodlomka"/>
    <w:rsid w:val="007F60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604F"/>
    <w:rPr>
      <w:bdr w:space="0" w:sz="0" w:color="auto" w:val="none"/>
      <w:shd w:fill="FFFFCC" w:color="auto" w:val="clear"/>
      <w:lang w:val="hr-HR"/>
    </w:rPr>
  </w:style>
  <w:style w:customStyle="true" w:styleId="PozadinaSvijetloCrvena" w:type="character">
    <w:name w:val="Pozadina_SvijetloCrvena"/>
    <w:basedOn w:val="eSPISCCParagraphDefaultFont"/>
    <w:rsid w:val="007F60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60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asciiTheme="majorHAnsi" w:cstheme="majorBidi" w:eastAsiaTheme="majorEastAsia" w:hAnsiTheme="majorHAnsi"/>
      <w:color w:themeColor="accent1" w:themeShade="BF" w:val="365F91"/>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1"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ascii="Tahoma" w:cs="Tahoma" w:hAnsi="Tahoma"/>
      <w:sz w:val="16"/>
      <w:szCs w:val="16"/>
    </w:rPr>
  </w:style>
  <w:style w:customStyle="1" w:styleId="TekstbaloniaChar" w:type="character">
    <w:name w:val="Tekst balončića Char"/>
    <w:basedOn w:val="Zadanifontodlomka"/>
    <w:link w:val="Tekstbalonia"/>
    <w:rsid w:val="000A35E0"/>
    <w:rPr>
      <w:rFonts w:ascii="Tahoma" w:cs="Tahoma" w:hAnsi="Tahoma"/>
      <w:sz w:val="16"/>
      <w:szCs w:val="16"/>
      <w:lang w:eastAsia="en-US"/>
    </w:rPr>
  </w:style>
  <w:style w:styleId="Podnoje" w:type="paragraph">
    <w:name w:val="footer"/>
    <w:basedOn w:val="Normal"/>
    <w:link w:val="PodnojeChar"/>
    <w:rsid w:val="000A35E0"/>
    <w:pPr>
      <w:tabs>
        <w:tab w:pos="4536" w:val="center"/>
        <w:tab w:pos="9072" w:val="right"/>
      </w:tabs>
    </w:pPr>
  </w:style>
  <w:style w:customStyle="1" w:styleId="PodnojeChar" w:type="character">
    <w:name w:val="Podnožje Char"/>
    <w:basedOn w:val="Zadanifontodlomka"/>
    <w:link w:val="Podnoje"/>
    <w:rsid w:val="000A35E0"/>
    <w:rPr>
      <w:sz w:val="24"/>
      <w:szCs w:val="24"/>
      <w:lang w:eastAsia="en-US"/>
    </w:rPr>
  </w:style>
  <w:style w:customStyle="1" w:styleId="Default" w:type="paragraph">
    <w:name w:val="Default"/>
    <w:rsid w:val="00D61E87"/>
    <w:pPr>
      <w:autoSpaceDE w:val="0"/>
      <w:autoSpaceDN w:val="0"/>
      <w:adjustRightInd w:val="0"/>
    </w:pPr>
    <w:rPr>
      <w:color w:val="000000"/>
      <w:sz w:val="24"/>
      <w:szCs w:val="24"/>
    </w:rPr>
  </w:style>
  <w:style w:customStyle="1" w:styleId="Naslov2Char" w:type="character">
    <w:name w:val="Naslov 2 Char"/>
    <w:basedOn w:val="Zadanifontodlomka"/>
    <w:link w:val="Naslov2"/>
    <w:semiHidden/>
    <w:rsid w:val="00902C68"/>
    <w:rPr>
      <w:rFonts w:asciiTheme="majorHAnsi" w:cstheme="majorBidi" w:eastAsiaTheme="majorEastAsia" w:hAnsiTheme="majorHAnsi"/>
      <w:color w:themeColor="accent1" w:themeShade="BF"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7F604F"/>
    <w:rPr>
      <w:color w:val="808080"/>
      <w:bdr w:color="auto" w:space="0" w:sz="0" w:val="none"/>
      <w:shd w:color="auto" w:fill="auto" w:val="clear"/>
    </w:rPr>
  </w:style>
  <w:style w:customStyle="1" w:styleId="eSPISCCParagraphDefaultFont" w:type="character">
    <w:name w:val="eSPIS_CC_Paragraph Default Font"/>
    <w:basedOn w:val="Zadanifontodlomka"/>
    <w:rsid w:val="007F60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604F"/>
    <w:rPr>
      <w:bdr w:color="auto" w:space="0" w:sz="0" w:val="none"/>
      <w:shd w:color="auto" w:fill="FFFFCC" w:val="clear"/>
      <w:lang w:val="hr-HR"/>
    </w:rPr>
  </w:style>
  <w:style w:customStyle="1" w:styleId="PozadinaSvijetloCrvena" w:type="character">
    <w:name w:val="Pozadina_SvijetloCrvena"/>
    <w:basedOn w:val="eSPISCCParagraphDefaultFont"/>
    <w:rsid w:val="007F60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60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91288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St-2663/2018-17</izvorni_sadrzaj>
    <derivirana_varijabla naziv="DomainObject.Oznaka_1">St-2663/2018-17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2663</izvorni_sadrzaj>
    <derivirana_varijabla naziv="DomainObject.Predmet.Broj_1">2663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St-2663/2018</izvorni_sadrzaj>
    <derivirana_varijabla naziv="DomainObject.Predmet.OznakaBroj_1">St-2663/2018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MEBU d.o.o.</izvorni_sadrzaj>
    <derivirana_varijabla naziv="DomainObject.Predmet.ProtustrankaFormated_1">  MEBU d.o.o.</derivirana_varijabla>
  </DomainObject.Predmet.ProtustrankaFormated>
  <DomainObject.Predmet.ProtustrankaFormatedOIB>
    <izvorni_sadrzaj>  MEBU d.o.o., OIB 06939724713</izvorni_sadrzaj>
    <derivirana_varijabla naziv="DomainObject.Predmet.ProtustrankaFormatedOIB_1">  MEBU d.o.o., OIB 06939724713</derivirana_varijabla>
  </DomainObject.Predmet.ProtustrankaFormatedOIB>
  <DomainObject.Predmet.ProtustrankaFormatedWithAdress>
    <izvorni_sadrzaj> MEBU d.o.o., Josipa Završnika 7, 51000 Rijeka</izvorni_sadrzaj>
    <derivirana_varijabla naziv="DomainObject.Predmet.ProtustrankaFormatedWithAdress_1"> MEBU d.o.o., Josipa Završnika 7, 51000 Rijeka</derivirana_varijabla>
  </DomainObject.Predmet.ProtustrankaFormatedWithAdress>
  <DomainObject.Predmet.ProtustrankaFormatedWithAdressOIB>
    <izvorni_sadrzaj> MEBU d.o.o., OIB 06939724713, Josipa Završnika 7, 51000 Rijeka</izvorni_sadrzaj>
    <derivirana_varijabla naziv="DomainObject.Predmet.ProtustrankaFormatedWithAdressOIB_1"> MEBU d.o.o., OIB 06939724713, Josipa Završnika 7, 51000 Rijeka</derivirana_varijabla>
  </DomainObject.Predmet.ProtustrankaFormatedWithAdressOIB>
  <DomainObject.Predmet.ProtustrankaWithAdress>
    <izvorni_sadrzaj>MEBU d.o.o. Josipa Završnika 7, 51000 Rijeka</izvorni_sadrzaj>
    <derivirana_varijabla naziv="DomainObject.Predmet.ProtustrankaWithAdress_1">MEBU d.o.o. Josipa Završnika 7, 51000 Rijeka</derivirana_varijabla>
  </DomainObject.Predmet.ProtustrankaWithAdress>
  <DomainObject.Predmet.ProtustrankaWithAdressOIB>
    <izvorni_sadrzaj>MEBU d.o.o., OIB 06939724713, Josipa Završnika 7, 51000 Rijeka</izvorni_sadrzaj>
    <derivirana_varijabla naziv="DomainObject.Predmet.ProtustrankaWithAdressOIB_1">MEBU d.o.o., OIB 06939724713, Josipa Završnika 7, 51000 Rijeka</derivirana_varijabla>
  </DomainObject.Predmet.ProtustrankaWithAdressOIB>
  <DomainObject.Predmet.ProtustrankaNazivFormated>
    <izvorni_sadrzaj>MEBU d.o.o.</izvorni_sadrzaj>
    <derivirana_varijabla naziv="DomainObject.Predmet.ProtustrankaNazivFormated_1">MEBU d.o.o.</derivirana_varijabla>
  </DomainObject.Predmet.ProtustrankaNazivFormated>
  <DomainObject.Predmet.ProtustrankaNazivFormatedOIB>
    <izvorni_sadrzaj>MEBU d.o.o., OIB 06939724713</izvorni_sadrzaj>
    <derivirana_varijabla naziv="DomainObject.Predmet.ProtustrankaNazivFormatedOIB_1">MEBU d.o.o., OIB 06939724713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Svetlana Lončar; HRVATSKA BANKA ZA OBNOVU I RAZVITAK; OTEZA  s.r.o.</izvorni_sadrzaj>
    <derivirana_varijabla naziv="DomainObject.Predmet.StrankaFormated_1">  Svetlana Lončar; HRVATSKA BANKA ZA OBNOVU I RAZVITAK; OTEZA  s.r.o.</derivirana_varijabla>
  </DomainObject.Predmet.StrankaFormated>
  <DomainObject.Predmet.StrankaFormatedOIB>
    <izvorni_sadrzaj>  Svetlana Lončar, OIB 61996683203; HRVATSKA BANKA ZA OBNOVU I RAZVITAK, OIB 26702280390; OTEZA  s.r.o., OIB 00000000001</izvorni_sadrzaj>
    <derivirana_varijabla naziv="DomainObject.Predmet.StrankaFormatedOIB_1">  Svetlana Lončar, OIB 61996683203; HRVATSKA BANKA ZA OBNOVU I RAZVITAK, OIB 26702280390; OTEZA  s.r.o., OIB 00000000001</derivirana_varijabla>
  </DomainObject.Predmet.StrankaFormatedOIB>
  <DomainObject.Predmet.StrankaFormatedWithAdress>
    <izvorni_sadrzaj> Svetlana Lončar, Bulevar oslobođenja 25, 51000 Rijeka; HRVATSKA BANKA ZA OBNOVU I RAZVITAK, Strossmayerov trg 9, 10000 Zagreb; OTEZA  s.r.o., Robotnička 14, 9856 036 01 Martin</izvorni_sadrzaj>
    <derivirana_varijabla naziv="DomainObject.Predmet.StrankaFormatedWithAdress_1"> Svetlana Lončar, Bulevar oslobođenja 25, 51000 Rijeka; HRVATSKA BANKA ZA OBNOVU I RAZVITAK, Strossmayerov trg 9, 10000 Zagreb; OTEZA  s.r.o., Robotnička 14, 9856 036 01 Martin</derivirana_varijabla>
  </DomainObject.Predmet.StrankaFormatedWithAdress>
  <DomainObject.Predmet.StrankaFormatedWithAdressOIB>
    <izvorni_sadrzaj> Svetlana Lončar, OIB 61996683203, Bulevar oslobođenja 25, 51000 Rijeka; HRVATSKA BANKA ZA OBNOVU I RAZVITAK, OIB 26702280390, Strossmayerov trg 9, 10000 Zagreb; OTEZA  s.r.o., OIB 00000000001, Robotnička 14, 9856 036 01 Martin</izvorni_sadrzaj>
    <derivirana_varijabla naziv="DomainObject.Predmet.StrankaFormatedWithAdressOIB_1"> Svetlana Lončar, OIB 61996683203, Bulevar oslobođenja 25, 51000 Rijeka; HRVATSKA BANKA ZA OBNOVU I RAZVITAK, OIB 26702280390, Strossmayerov trg 9, 10000 Zagreb; OTEZA  s.r.o., OIB 00000000001, Robotnička 14, 9856 036 01 Martin</derivirana_varijabla>
  </DomainObject.Predmet.StrankaFormatedWithAdressOIB>
  <DomainObject.Predmet.StrankaWithAdress>
    <izvorni_sadrzaj>Svetlana Lončar Bulevar oslobođenja 25,51000 Rijeka,HRVATSKA BANKA ZA OBNOVU I RAZVITAK Strossmayerov trg 9,10000 Zagreb,OTEZA  s.r.o. Robotnička 14,9856 036 01 Martin</izvorni_sadrzaj>
    <derivirana_varijabla naziv="DomainObject.Predmet.StrankaWithAdress_1">Svetlana Lončar Bulevar oslobođenja 25,51000 Rijeka,HRVATSKA BANKA ZA OBNOVU I RAZVITAK Strossmayerov trg 9,10000 Zagreb,OTEZA  s.r.o. Robotnička 14,9856 036 01 Martin</derivirana_varijabla>
  </DomainObject.Predmet.StrankaWithAdress>
  <DomainObject.Predmet.StrankaWithAdressOIB>
    <izvorni_sadrzaj>Svetlana Lončar, OIB 61996683203, Bulevar oslobođenja 25,51000 Rijeka,HRVATSKA BANKA ZA OBNOVU I RAZVITAK, OIB 26702280390, Strossmayerov trg 9,10000 Zagreb,OTEZA  s.r.o., OIB 00000000001, Robotnička 14,9856 036 01 Martin</izvorni_sadrzaj>
    <derivirana_varijabla naziv="DomainObject.Predmet.StrankaWithAdressOIB_1">Svetlana Lončar, OIB 61996683203, Bulevar oslobođenja 25,51000 Rijeka,HRVATSKA BANKA ZA OBNOVU I RAZVITAK, OIB 26702280390, Strossmayerov trg 9,10000 Zagreb,OTEZA  s.r.o., OIB 00000000001, Robotnička 14,9856 036 01 Martin</derivirana_varijabla>
  </DomainObject.Predmet.StrankaWithAdressOIB>
  <DomainObject.Predmet.StrankaNazivFormated>
    <izvorni_sadrzaj>Svetlana Lončar,HRVATSKA BANKA ZA OBNOVU I RAZVITAK,OTEZA  s.r.o.</izvorni_sadrzaj>
    <derivirana_varijabla naziv="DomainObject.Predmet.StrankaNazivFormated_1">Svetlana Lončar,HRVATSKA BANKA ZA OBNOVU I RAZVITAK,OTEZA  s.r.o.</derivirana_varijabla>
  </DomainObject.Predmet.StrankaNazivFormated>
  <DomainObject.Predmet.StrankaNazivFormatedOIB>
    <izvorni_sadrzaj>Svetlana Lončar, OIB 61996683203,HRVATSKA BANKA ZA OBNOVU I RAZVITAK, OIB 26702280390,OTEZA  s.r.o., OIB 00000000001</izvorni_sadrzaj>
    <derivirana_varijabla naziv="DomainObject.Predmet.StrankaNazivFormatedOIB_1">Svetlana Lončar, OIB 61996683203,HRVATSKA BANKA ZA OBNOVU I RAZVITAK, OIB 26702280390,OTEZA  s.r.o.,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Svetlana Lončar</item>
      <item>HRVATSKA BANKA ZA OBNOVU I RAZVITAK</item>
      <item>OTEZA  s.r.o.</item>
    </izvorni_sadrzaj>
    <derivirana_varijabla naziv="DomainObject.Predmet.StrankaListFormated_1">
      <item>Svetlana Lončar</item>
      <item>HRVATSKA BANKA ZA OBNOVU I RAZVITAK</item>
      <item>OTEZA  s.r.o.</item>
    </derivirana_varijabla>
  </DomainObject.Predmet.StrankaListFormated>
  <DomainObject.Predmet.StrankaListFormatedOIB>
    <izvorni_sadrzaj>
      <item>Svetlana Lončar, OIB 61996683203</item>
      <item>HRVATSKA BANKA ZA OBNOVU I RAZVITAK, OIB 26702280390</item>
      <item>OTEZA  s.r.o., OIB 00000000001</item>
    </izvorni_sadrzaj>
    <derivirana_varijabla naziv="DomainObject.Predmet.StrankaListFormatedOIB_1">
      <item>Svetlana Lončar, OIB 61996683203</item>
      <item>HRVATSKA BANKA ZA OBNOVU I RAZVITAK, OIB 26702280390</item>
      <item>OTEZA  s.r.o., OIB 00000000001</item>
    </derivirana_varijabla>
  </DomainObject.Predmet.StrankaListFormatedOIB>
  <DomainObject.Predmet.StrankaListFormatedWithAdress>
    <izvorni_sadrzaj>
      <item>Svetlana Lončar, Bulevar oslobođenja 25, 51000 Rijeka</item>
      <item>HRVATSKA BANKA ZA OBNOVU I RAZVITAK, Strossmayerov trg 9, 10000 Zagreb</item>
      <item>OTEZA  s.r.o., Robotnička 14, 9856 036 01 Martin</item>
    </izvorni_sadrzaj>
    <derivirana_varijabla naziv="DomainObject.Predmet.StrankaListFormatedWithAdress_1">
      <item>Svetlana Lončar, Bulevar oslobođenja 25, 51000 Rijeka</item>
      <item>HRVATSKA BANKA ZA OBNOVU I RAZVITAK, Strossmayerov trg 9, 10000 Zagreb</item>
      <item>OTEZA  s.r.o., Robotnička 14, 9856 036 01 Martin</item>
    </derivirana_varijabla>
  </DomainObject.Predmet.StrankaListFormatedWithAdress>
  <DomainObject.Predmet.StrankaListFormatedWithAdressOIB>
    <izvorni_sadrzaj>
      <item>Svetlana Lončar, OIB 61996683203, Bulevar oslobođenja 25, 51000 Rijeka</item>
      <item>HRVATSKA BANKA ZA OBNOVU I RAZVITAK, OIB 26702280390, Strossmayerov trg 9, 10000 Zagreb</item>
      <item>OTEZA  s.r.o., OIB 00000000001, Robotnička 14, 9856 036 01 Martin</item>
    </izvorni_sadrzaj>
    <derivirana_varijabla naziv="DomainObject.Predmet.StrankaListFormatedWithAdressOIB_1">
      <item>Svetlana Lončar, OIB 61996683203, Bulevar oslobođenja 25, 51000 Rijeka</item>
      <item>HRVATSKA BANKA ZA OBNOVU I RAZVITAK, OIB 26702280390, Strossmayerov trg 9, 10000 Zagreb</item>
      <item>OTEZA  s.r.o., OIB 00000000001, Robotnička 14, 9856 036 01 Martin</item>
    </derivirana_varijabla>
  </DomainObject.Predmet.StrankaListFormatedWithAdressOIB>
  <DomainObject.Predmet.StrankaListNazivFormated>
    <izvorni_sadrzaj>
      <item>Svetlana Lončar</item>
      <item>HRVATSKA BANKA ZA OBNOVU I RAZVITAK</item>
      <item>OTEZA  s.r.o.</item>
    </izvorni_sadrzaj>
    <derivirana_varijabla naziv="DomainObject.Predmet.StrankaListNazivFormated_1">
      <item>Svetlana Lončar</item>
      <item>HRVATSKA BANKA ZA OBNOVU I RAZVITAK</item>
      <item>OTEZA  s.r.o.</item>
    </derivirana_varijabla>
  </DomainObject.Predmet.StrankaListNazivFormated>
  <DomainObject.Predmet.StrankaListNazivFormatedOIB>
    <izvorni_sadrzaj>
      <item>Svetlana Lončar, OIB 61996683203</item>
      <item>HRVATSKA BANKA ZA OBNOVU I RAZVITAK, OIB 26702280390</item>
      <item>OTEZA  s.r.o., OIB 00000000001</item>
    </izvorni_sadrzaj>
    <derivirana_varijabla naziv="DomainObject.Predmet.StrankaListNazivFormatedOIB_1">
      <item>Svetlana Lončar, OIB 61996683203</item>
      <item>HRVATSKA BANKA ZA OBNOVU I RAZVITAK, OIB 26702280390</item>
      <item>OTEZA  s.r.o., OIB 00000000001</item>
    </derivirana_varijabla>
  </DomainObject.Predmet.StrankaListNazivFormatedOIB>
  <DomainObject.Predmet.ProtuStrankaListFormated>
    <izvorni_sadrzaj>
      <item>MEBU d.o.o.</item>
    </izvorni_sadrzaj>
    <derivirana_varijabla naziv="DomainObject.Predmet.ProtuStrankaListFormated_1">
      <item>MEBU d.o.o.</item>
    </derivirana_varijabla>
  </DomainObject.Predmet.ProtuStrankaListFormated>
  <DomainObject.Predmet.ProtuStrankaListFormatedOIB>
    <izvorni_sadrzaj>
      <item>MEBU d.o.o., OIB 06939724713</item>
    </izvorni_sadrzaj>
    <derivirana_varijabla naziv="DomainObject.Predmet.ProtuStrankaListFormatedOIB_1">
      <item>MEBU d.o.o., OIB 06939724713</item>
    </derivirana_varijabla>
  </DomainObject.Predmet.ProtuStrankaListFormatedOIB>
  <DomainObject.Predmet.ProtuStrankaListFormatedWithAdress>
    <izvorni_sadrzaj>
      <item>MEBU d.o.o., Josipa Završnika 7, 51000 Rijeka</item>
    </izvorni_sadrzaj>
    <derivirana_varijabla naziv="DomainObject.Predmet.ProtuStrankaListFormatedWithAdress_1">
      <item>MEBU d.o.o., Josipa Završnika 7, 51000 Rijeka</item>
    </derivirana_varijabla>
  </DomainObject.Predmet.ProtuStrankaListFormatedWithAdress>
  <DomainObject.Predmet.ProtuStrankaListFormatedWithAdressOIB>
    <izvorni_sadrzaj>
      <item>MEBU d.o.o., OIB 06939724713, Josipa Završnika 7, 51000 Rijeka</item>
    </izvorni_sadrzaj>
    <derivirana_varijabla naziv="DomainObject.Predmet.ProtuStrankaListFormatedWithAdressOIB_1">
      <item>MEBU d.o.o., OIB 06939724713, Josipa Završnika 7, 51000 Rijeka</item>
    </derivirana_varijabla>
  </DomainObject.Predmet.ProtuStrankaListFormatedWithAdressOIB>
  <DomainObject.Predmet.ProtuStrankaListNazivFormated>
    <izvorni_sadrzaj>
      <item>MEBU d.o.o.</item>
    </izvorni_sadrzaj>
    <derivirana_varijabla naziv="DomainObject.Predmet.ProtuStrankaListNazivFormated_1">
      <item>MEBU d.o.o.</item>
    </derivirana_varijabla>
  </DomainObject.Predmet.ProtuStrankaListNazivFormated>
  <DomainObject.Predmet.ProtuStrankaListNazivFormatedOIB>
    <izvorni_sadrzaj>
      <item>MEBU d.o.o., OIB 06939724713</item>
    </izvorni_sadrzaj>
    <derivirana_varijabla naziv="DomainObject.Predmet.ProtuStrankaListNazivFormatedOIB_1">
      <item>MEBU d.o.o., OIB 06939724713</item>
    </derivirana_varijabla>
  </DomainObject.Predmet.ProtuStrankaListNazivFormatedOIB>
  <DomainObject.Predmet.OstaliListFormated>
    <izvorni_sadrzaj>
      <item>Nela Šuša</item>
    </izvorni_sadrzaj>
    <derivirana_varijabla naziv="DomainObject.Predmet.OstaliListFormated_1">
      <item>Nela Šuša</item>
    </derivirana_varijabla>
  </DomainObject.Predmet.OstaliListFormated>
  <DomainObject.Predmet.OstaliListFormatedOIB>
    <izvorni_sadrzaj>
      <item>Nela Šuša, OIB 17342192888</item>
    </izvorni_sadrzaj>
    <derivirana_varijabla naziv="DomainObject.Predmet.OstaliListFormatedOIB_1">
      <item>Nela Šuša, OIB 17342192888</item>
    </derivirana_varijabla>
  </DomainObject.Predmet.OstaliListFormatedOIB>
  <DomainObject.Predmet.OstaliListFormatedWithAdress>
    <izvorni_sadrzaj>
      <item>Nela Šuša, Korzo 32/III, 51000 Rijeka</item>
    </izvorni_sadrzaj>
    <derivirana_varijabla naziv="DomainObject.Predmet.OstaliListFormatedWithAdress_1">
      <item>Nela Šuša, Korzo 32/III, 51000 Rijeka</item>
    </derivirana_varijabla>
  </DomainObject.Predmet.OstaliListFormatedWithAdress>
  <DomainObject.Predmet.OstaliListFormatedWithAdressOIB>
    <izvorni_sadrzaj>
      <item>Nela Šuša, OIB 17342192888, Korzo 32/III, 51000 Rijeka</item>
    </izvorni_sadrzaj>
    <derivirana_varijabla naziv="DomainObject.Predmet.OstaliListFormatedWithAdressOIB_1">
      <item>Nela Šuša, OIB 17342192888, Korzo 32/III, 51000 Rijeka</item>
    </derivirana_varijabla>
  </DomainObject.Predmet.OstaliListFormatedWithAdressOIB>
  <DomainObject.Predmet.OstaliListNazivFormated>
    <izvorni_sadrzaj>
      <item>Nela Šuša</item>
    </izvorni_sadrzaj>
    <derivirana_varijabla naziv="DomainObject.Predmet.OstaliListNazivFormated_1">
      <item>Nela Šuša</item>
    </derivirana_varijabla>
  </DomainObject.Predmet.OstaliListNazivFormated>
  <DomainObject.Predmet.OstaliListNazivFormatedOIB>
    <izvorni_sadrzaj>
      <item>Nela Šuša, OIB 17342192888</item>
    </izvorni_sadrzaj>
    <derivirana_varijabla naziv="DomainObject.Predmet.OstaliListNazivFormatedOIB_1">
      <item>Nela Šuša, OIB 17342192888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St-2663/2018-17</izvorni_sadrzaj>
    <derivirana_varijabla naziv="DomainObject.PoslovniBrojDokumenta_1">St-2663/2018-17</derivirana_varijabla>
  </DomainObject.PoslovniBrojDokumenta>
  <DomainObject.Predmet.StrankaIDrugi>
    <izvorni_sadrzaj>Svetlana Lončar i dr.</izvorni_sadrzaj>
    <derivirana_varijabla naziv="DomainObject.Predmet.StrankaIDrugi_1">Svetlana Lončar i dr.</derivirana_varijabla>
  </DomainObject.Predmet.StrankaIDrugi>
  <DomainObject.Predmet.ProtustrankaIDrugi>
    <izvorni_sadrzaj>MEBU d.o.o.</izvorni_sadrzaj>
    <derivirana_varijabla naziv="DomainObject.Predmet.ProtustrankaIDrugi_1">MEBU d.o.o.</derivirana_varijabla>
  </DomainObject.Predmet.ProtustrankaIDrugi>
  <DomainObject.Predmet.StrankaIDrugiAdressOIB>
    <izvorni_sadrzaj>Svetlana Lončar, OIB 61996683203, Bulevar oslobođenja 25, 51000 Rijeka i dr.</izvorni_sadrzaj>
    <derivirana_varijabla naziv="DomainObject.Predmet.StrankaIDrugiAdressOIB_1">Svetlana Lončar, OIB 61996683203, Bulevar oslobođenja 25, 51000 Rijeka i dr.</derivirana_varijabla>
  </DomainObject.Predmet.StrankaIDrugiAdressOIB>
  <DomainObject.Predmet.ProtustrankaIDrugiAdressOIB>
    <izvorni_sadrzaj>MEBU d.o.o., OIB 06939724713, Josipa Završnika 7, 51000 Rijeka</izvorni_sadrzaj>
    <derivirana_varijabla naziv="DomainObject.Predmet.ProtustrankaIDrugiAdressOIB_1">MEBU d.o.o., OIB 06939724713, Josipa Završnika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MEBU d.o.o.</item>
      <item>Nela Šuša</item>
      <item>Svetlana Lončar</item>
      <item>HRVATSKA BANKA ZA OBNOVU I RAZVITAK</item>
      <item>OTEZA  s.r.o.</item>
    </izvorni_sadrzaj>
    <derivirana_varijabla naziv="DomainObject.Predmet.SudioniciListNaziv_1">
      <item>MEBU d.o.o.</item>
      <item>Nela Šuša</item>
      <item>Svetlana Lončar</item>
      <item>HRVATSKA BANKA ZA OBNOVU I RAZVITAK</item>
      <item>OTEZA  s.r.o.</item>
    </derivirana_varijabla>
  </DomainObject.Predmet.SudioniciListNaziv>
  <DomainObject.Predmet.SudioniciListAdressOIB>
    <izvorni_sadrzaj>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izvorni_sadrzaj>
    <derivirana_varijabla naziv="DomainObject.Predmet.SudioniciListAdressOIB_1">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06939724713</item>
      <item>, OIB 17342192888</item>
      <item>, OIB 61996683203</item>
      <item>, OIB 26702280390</item>
      <item>, OIB 00000000001</item>
    </izvorni_sadrzaj>
    <derivirana_varijabla naziv="DomainObject.Predmet.SudioniciListNazivOIB_1">
      <item>, OIB 06939724713</item>
      <item>, OIB 17342192888</item>
      <item>, OIB 61996683203</item>
      <item>, OIB 26702280390</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1096</properties:Words>
  <properties:Characters>6115</properties:Characters>
  <properties:Lines>133</properties:Lines>
  <properties:Paragraphs>42</properties:Paragraphs>
  <properties:TotalTime>190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2018-10-17T11:59:00Z</dcterms:created>
  <dc:creator>nmarkovic</dc:creator>
  <cp:lastModifiedBy>Nikolina Krunić</cp:lastModifiedBy>
  <cp:lastPrinted>2018-10-24T06:59:00Z</cp:lastPrinted>
  <dcterms:modified xmlns:xsi="http://www.w3.org/2001/XMLSchema-instance" xsi:type="dcterms:W3CDTF">2018-10-24T06:59:00Z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St-2663/2018-17 / Odluka - Rješenje - pokretanje prethodnog postupka radi utvrđivanja uvjeta za otvaranje stečajnog postupka (1. rješenje - prethodni postupak.docx)</vt:lpwstr>
  </prop:property>
  <prop:property name="CC_coloring" pid="4" fmtid="{D5CDD505-2E9C-101B-9397-08002B2CF9AE}">
    <vt:bool>false</vt:bool>
  </prop:property>
  <prop:property name="BrojStranica" pid="5" fmtid="{D5CDD505-2E9C-101B-9397-08002B2CF9AE}">
    <vt:i4>3</vt:i4>
  </prop:property>
</prop:Properties>
</file>