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665e" w14:paraId="aba665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D7894">
        <w:t>87</w:t>
      </w:r>
      <w:r w:rsidR="00875B78">
        <w:t>76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75B78">
        <w:t>URNEBES</w:t>
      </w:r>
      <w:r w:rsidR="00F013D6">
        <w:t xml:space="preserve"> d</w:t>
      </w:r>
      <w:r w:rsidR="00AC4528">
        <w:t xml:space="preserve">.o.o., </w:t>
      </w:r>
      <w:r w:rsidR="00875B78">
        <w:t>Zagreb, Tomislavova 2</w:t>
      </w:r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875B78">
        <w:t>83934147313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875B78">
        <w:t>42.905</w:t>
      </w:r>
      <w:proofErr w:type="spellEnd"/>
      <w:r w:rsidR="00875B78">
        <w:t>,</w:t>
      </w:r>
      <w:proofErr w:type="spellStart"/>
      <w:r w:rsidR="00875B78">
        <w:t>77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75B78"/>
    <w:rsid w:val="00920CA0"/>
    <w:rsid w:val="009419D8"/>
    <w:rsid w:val="00973FB4"/>
    <w:rsid w:val="00975CC6"/>
    <w:rsid w:val="00A71431"/>
    <w:rsid w:val="00A939CA"/>
    <w:rsid w:val="00AC4528"/>
    <w:rsid w:val="00AD027A"/>
    <w:rsid w:val="00B82F18"/>
    <w:rsid w:val="00BE6D7D"/>
    <w:rsid w:val="00C2233E"/>
    <w:rsid w:val="00C44EA4"/>
    <w:rsid w:val="00C836B9"/>
    <w:rsid w:val="00C958E9"/>
    <w:rsid w:val="00CB52CB"/>
    <w:rsid w:val="00CE189B"/>
    <w:rsid w:val="00CE7362"/>
    <w:rsid w:val="00D01B78"/>
    <w:rsid w:val="00D17B64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8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8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8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8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8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8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8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8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8776</izvorni_sadrzaj>
    <derivirana_varijabla naziv="DomainObject.Predmet.Broj_1">8776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St-8776/2015</izvorni_sadrzaj>
    <derivirana_varijabla naziv="DomainObject.Predmet.OznakaBroj_1">St-8776/2015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URNEBES d.o.o.</izvorni_sadrzaj>
    <derivirana_varijabla naziv="DomainObject.Predmet.ProtustrankaFormated_1">  URNEBES d.o.o.</derivirana_varijabla>
  </DomainObject.Predmet.ProtustrankaFormated>
  <DomainObject.Predmet.ProtustrankaFormatedOIB>
    <izvorni_sadrzaj>  URNEBES d.o.o., OIB 83934147313</izvorni_sadrzaj>
    <derivirana_varijabla naziv="DomainObject.Predmet.ProtustrankaFormatedOIB_1">  URNEBES d.o.o., OIB 83934147313</derivirana_varijabla>
  </DomainObject.Predmet.ProtustrankaFormatedOIB>
  <DomainObject.Predmet.ProtustrankaFormatedWithAdress>
    <izvorni_sadrzaj> URNEBES d.o.o., Tomislavova 2, 10000 Zagreb</izvorni_sadrzaj>
    <derivirana_varijabla naziv="DomainObject.Predmet.ProtustrankaFormatedWithAdress_1"> URNEBES d.o.o., Tomislavova 2, 10000 Zagreb</derivirana_varijabla>
  </DomainObject.Predmet.ProtustrankaFormatedWithAdress>
  <DomainObject.Predmet.ProtustrankaFormatedWithAdressOIB>
    <izvorni_sadrzaj> URNEBES d.o.o., OIB 83934147313, Tomislavova 2, 10000 Zagreb</izvorni_sadrzaj>
    <derivirana_varijabla naziv="DomainObject.Predmet.ProtustrankaFormatedWithAdressOIB_1"> URNEBES d.o.o., OIB 83934147313, Tomislavova 2, 10000 Zagreb</derivirana_varijabla>
  </DomainObject.Predmet.ProtustrankaFormatedWithAdressOIB>
  <DomainObject.Predmet.ProtustrankaWithAdress>
    <izvorni_sadrzaj>URNEBES d.o.o. Tomislavova 2, 10000 Zagreb</izvorni_sadrzaj>
    <derivirana_varijabla naziv="DomainObject.Predmet.ProtustrankaWithAdress_1">URNEBES d.o.o. Tomislavova 2, 10000 Zagreb</derivirana_varijabla>
  </DomainObject.Predmet.ProtustrankaWithAdress>
  <DomainObject.Predmet.ProtustrankaWithAdressOIB>
    <izvorni_sadrzaj>URNEBES d.o.o., OIB 83934147313, Tomislavova 2, 10000 Zagreb</izvorni_sadrzaj>
    <derivirana_varijabla naziv="DomainObject.Predmet.ProtustrankaWithAdressOIB_1">URNEBES d.o.o., OIB 83934147313, Tomislavova 2, 10000 Zagreb</derivirana_varijabla>
  </DomainObject.Predmet.ProtustrankaWithAdressOIB>
  <DomainObject.Predmet.ProtustrankaNazivFormated>
    <izvorni_sadrzaj>URNEBES d.o.o.</izvorni_sadrzaj>
    <derivirana_varijabla naziv="DomainObject.Predmet.ProtustrankaNazivFormated_1">URNEBES d.o.o.</derivirana_varijabla>
  </DomainObject.Predmet.ProtustrankaNazivFormated>
  <DomainObject.Predmet.ProtustrankaNazivFormatedOIB>
    <izvorni_sadrzaj>URNEBES d.o.o., OIB 83934147313</izvorni_sadrzaj>
    <derivirana_varijabla naziv="DomainObject.Predmet.ProtustrankaNazivFormatedOIB_1">URNEBES d.o.o., OIB 83934147313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URNEBES d.o.o.</item>
    </izvorni_sadrzaj>
    <derivirana_varijabla naziv="DomainObject.Predmet.ProtuStrankaListFormated_1">
      <item>URNEBES d.o.o.</item>
    </derivirana_varijabla>
  </DomainObject.Predmet.ProtuStrankaListFormated>
  <DomainObject.Predmet.ProtuStrankaListFormatedOIB>
    <izvorni_sadrzaj>
      <item>URNEBES d.o.o., OIB 83934147313</item>
    </izvorni_sadrzaj>
    <derivirana_varijabla naziv="DomainObject.Predmet.ProtuStrankaListFormatedOIB_1">
      <item>URNEBES d.o.o., OIB 83934147313</item>
    </derivirana_varijabla>
  </DomainObject.Predmet.ProtuStrankaListFormatedOIB>
  <DomainObject.Predmet.ProtuStrankaListFormatedWithAdress>
    <izvorni_sadrzaj>
      <item>URNEBES d.o.o., Tomislavova 2, 10000 Zagreb</item>
    </izvorni_sadrzaj>
    <derivirana_varijabla naziv="DomainObject.Predmet.ProtuStrankaListFormatedWithAdress_1">
      <item>URNEBES d.o.o., Tomislavova 2, 10000 Zagreb</item>
    </derivirana_varijabla>
  </DomainObject.Predmet.ProtuStrankaListFormatedWithAdress>
  <DomainObject.Predmet.ProtuStrankaListFormatedWithAdressOIB>
    <izvorni_sadrzaj>
      <item>URNEBES d.o.o., OIB 83934147313, Tomislavova 2, 10000 Zagreb</item>
    </izvorni_sadrzaj>
    <derivirana_varijabla naziv="DomainObject.Predmet.ProtuStrankaListFormatedWithAdressOIB_1">
      <item>URNEBES d.o.o., OIB 83934147313, Tomislavova 2, 10000 Zagreb</item>
    </derivirana_varijabla>
  </DomainObject.Predmet.ProtuStrankaListFormatedWithAdressOIB>
  <DomainObject.Predmet.ProtuStrankaListNazivFormated>
    <izvorni_sadrzaj>
      <item>URNEBES d.o.o.</item>
    </izvorni_sadrzaj>
    <derivirana_varijabla naziv="DomainObject.Predmet.ProtuStrankaListNazivFormated_1">
      <item>URNEBES d.o.o.</item>
    </derivirana_varijabla>
  </DomainObject.Predmet.ProtuStrankaListNazivFormated>
  <DomainObject.Predmet.ProtuStrankaListNazivFormatedOIB>
    <izvorni_sadrzaj>
      <item>URNEBES d.o.o., OIB 83934147313</item>
    </izvorni_sadrzaj>
    <derivirana_varijabla naziv="DomainObject.Predmet.ProtuStrankaListNazivFormatedOIB_1">
      <item>URNEBES d.o.o., OIB 83934147313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URNEBES d.o.o.</izvorni_sadrzaj>
    <derivirana_varijabla naziv="DomainObject.Predmet.ProtustrankaIDrugi_1">URNEBES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URNEBES d.o.o., OIB 83934147313, Tomislavova 2, 10000 Zagreb</izvorni_sadrzaj>
    <derivirana_varijabla naziv="DomainObject.Predmet.ProtustrankaIDrugiAdressOIB_1">URNEBES d.o.o., OIB 83934147313, Tomislavova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URNEBES d.o.o.</item>
    </izvorni_sadrzaj>
    <derivirana_varijabla naziv="DomainObject.Predmet.SudioniciListNaziv_1">
      <item>FINA Regionalni centar Zagreb</item>
      <item>URNEBES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URNEBES d.o.o., OIB 83934147313, Tomislavova 2,10000 Zagreb</item>
    </izvorni_sadrzaj>
    <derivirana_varijabla naziv="DomainObject.Predmet.SudioniciListAdressOIB_1">
      <item>FINA Regionalni centar Zagreb, OIB 85821130368, Trg svibanjskih žrtava 1995. 1,10000 Zagreb</item>
      <item>URNEBES d.o.o., OIB 83934147313, Tomislavova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83934147313</item>
    </izvorni_sadrzaj>
    <derivirana_varijabla naziv="DomainObject.Predmet.SudioniciListNazivOIB_1">
      <item>, OIB 85821130368</item>
      <item>, OIB 83934147313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2016-01-08T09:36:00Z</dcterms:created>
  <dc:creator>ilukac</dc:creator>
  <cp:lastModifiedBy>Ivanka Lukač</cp:lastModifiedBy>
  <cp:lastPrinted>2016-01-08T09:36:00Z</cp:lastPrinted>
  <dcterms:modified xmlns:xsi="http://www.w3.org/2001/XMLSchema-instance" xsi:type="dcterms:W3CDTF">2016-01-08T13:56:00Z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