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62c8" w14:paraId="d1762c8" w:rsidRDefault="005A6BB3" w:rsidP="005A6BB3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EF6F5A" w:rsidR="00EF6F5A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</w:t>
      </w:r>
      <w:r w:rsidR="00EF6F5A" w:rsidRPr="00482933">
        <w:rPr>
          <w:sz w:val="24"/>
        </w:rPr>
        <w:t>40.</w:t>
      </w:r>
      <w:r w:rsidR="00EF6F5A">
        <w:rPr>
          <w:b/>
          <w:sz w:val="24"/>
        </w:rPr>
        <w:t xml:space="preserve"> </w:t>
      </w:r>
      <w:r w:rsidR="00EF6F5A" w:rsidRPr="00482933">
        <w:rPr>
          <w:sz w:val="24"/>
        </w:rPr>
        <w:t>S</w:t>
      </w:r>
      <w:r w:rsidR="00EF6F5A">
        <w:rPr>
          <w:sz w:val="24"/>
        </w:rPr>
        <w:t xml:space="preserve">t-4076/16          </w:t>
      </w:r>
    </w:p>
    <w:p w:rsidRDefault="00EF6F5A" w:rsidP="005A6BB3" w:rsidR="00EF6F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EF6F5A" w:rsidP="00EF6F5A" w:rsidR="00EF6F5A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F6F5A" w:rsidP="00EF6F5A" w:rsidR="00EF6F5A" w:rsidRPr="00000839">
      <w:pPr>
        <w:ind w:left="2880"/>
        <w:rPr>
          <w:sz w:val="24"/>
        </w:rPr>
      </w:pPr>
      <w:r w:rsidRPr="00000839">
        <w:rPr>
          <w:sz w:val="24"/>
        </w:rPr>
        <w:t>Z A K LJ U Č A K</w:t>
      </w:r>
    </w:p>
    <w:p w:rsidRDefault="00EF6F5A" w:rsidP="00EF6F5A" w:rsidR="00EF6F5A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EF6F5A" w:rsidP="00EF6F5A" w:rsidR="00EF6F5A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>
        <w:rPr>
          <w:sz w:val="24"/>
          <w:szCs w:val="24"/>
        </w:rPr>
        <w:t>ADAMO, d</w:t>
      </w:r>
      <w:r w:rsidRPr="0092652A">
        <w:rPr>
          <w:sz w:val="24"/>
          <w:szCs w:val="24"/>
        </w:rPr>
        <w:t xml:space="preserve">.o.o., Zagreb, </w:t>
      </w:r>
      <w:r>
        <w:rPr>
          <w:sz w:val="24"/>
          <w:szCs w:val="24"/>
        </w:rPr>
        <w:t>Našička 3</w:t>
      </w:r>
      <w:r w:rsidRPr="0092652A">
        <w:rPr>
          <w:sz w:val="24"/>
          <w:szCs w:val="24"/>
        </w:rPr>
        <w:t xml:space="preserve">, (OIB </w:t>
      </w:r>
      <w:r>
        <w:rPr>
          <w:sz w:val="24"/>
          <w:szCs w:val="24"/>
        </w:rPr>
        <w:t>94231541900</w:t>
      </w:r>
      <w:r w:rsidRPr="0092652A">
        <w:rPr>
          <w:sz w:val="24"/>
          <w:szCs w:val="24"/>
        </w:rPr>
        <w:t xml:space="preserve">), dana </w:t>
      </w:r>
      <w:r w:rsidR="005A6BB3">
        <w:rPr>
          <w:sz w:val="24"/>
          <w:szCs w:val="24"/>
        </w:rPr>
        <w:t>15. ožujka 2018.</w:t>
      </w:r>
    </w:p>
    <w:p w:rsidRDefault="00EF6F5A" w:rsidP="00EF6F5A" w:rsidR="00EF6F5A" w:rsidRPr="001C08D3">
      <w:pPr>
        <w:jc w:val="both"/>
        <w:rPr>
          <w:sz w:val="40"/>
          <w:szCs w:val="40"/>
        </w:rPr>
      </w:pPr>
    </w:p>
    <w:p w:rsidRDefault="00EF6F5A" w:rsidP="00EF6F5A" w:rsidR="00EF6F5A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3B3F26" w:rsidP="003B3F26" w:rsidR="003B3F26" w:rsidRPr="003B3F26">
      <w:pPr>
        <w:pStyle w:val="Odlomakpopisa"/>
        <w:numPr>
          <w:ilvl w:val="0"/>
          <w:numId w:val="36"/>
        </w:numPr>
        <w:jc w:val="both"/>
        <w:rPr>
          <w:sz w:val="24"/>
          <w:szCs w:val="24"/>
        </w:rPr>
      </w:pPr>
      <w:r w:rsidRPr="003B3F26">
        <w:rPr>
          <w:sz w:val="24"/>
          <w:szCs w:val="24"/>
        </w:rPr>
        <w:t>Ispitno ročište zakazano za dan:</w:t>
      </w:r>
    </w:p>
    <w:p w:rsidRDefault="003B3F26" w:rsidP="003B3F26" w:rsidR="003B3F26" w:rsidRPr="003B3F26">
      <w:pPr>
        <w:pStyle w:val="Odlomakpopisa"/>
        <w:ind w:left="1429"/>
        <w:jc w:val="both"/>
        <w:rPr>
          <w:b/>
          <w:sz w:val="24"/>
          <w:szCs w:val="24"/>
        </w:rPr>
      </w:pPr>
      <w:r w:rsidRPr="003B3F26">
        <w:rPr>
          <w:b/>
          <w:sz w:val="24"/>
          <w:szCs w:val="24"/>
        </w:rPr>
        <w:t xml:space="preserve">23.svibnja 2018. u 10,30 </w:t>
      </w:r>
      <w:r w:rsidRPr="003B3F26">
        <w:rPr>
          <w:sz w:val="24"/>
          <w:szCs w:val="24"/>
        </w:rPr>
        <w:t>sati u zgradi ovog suda, Zagreb, Petrinjska 8, soba broj 96/II (dvorišna zgrada)</w:t>
      </w:r>
      <w:r>
        <w:rPr>
          <w:sz w:val="24"/>
          <w:szCs w:val="24"/>
        </w:rPr>
        <w:t xml:space="preserve"> </w:t>
      </w:r>
      <w:r w:rsidRPr="003B3F26">
        <w:rPr>
          <w:b/>
          <w:sz w:val="24"/>
          <w:szCs w:val="24"/>
        </w:rPr>
        <w:t>neće se održati</w:t>
      </w:r>
      <w:r w:rsidRPr="003B3F26">
        <w:rPr>
          <w:sz w:val="24"/>
          <w:szCs w:val="24"/>
        </w:rPr>
        <w:t xml:space="preserve">. </w:t>
      </w:r>
    </w:p>
    <w:p w:rsidRDefault="003B3F26" w:rsidP="003B3F26" w:rsidR="003B3F26">
      <w:pPr>
        <w:ind w:hanging="709" w:left="1429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3A007A">
        <w:rPr>
          <w:sz w:val="24"/>
          <w:szCs w:val="24"/>
        </w:rPr>
        <w:tab/>
        <w:t xml:space="preserve">Ročište vjerovnika na kojem će se na temelju izvješća stečajnog upravitelja odlučivati o daljnjem tijeku  stečajnog postupka </w:t>
      </w:r>
      <w:r>
        <w:rPr>
          <w:sz w:val="24"/>
          <w:szCs w:val="24"/>
        </w:rPr>
        <w:t xml:space="preserve"> zakazano za dan</w:t>
      </w:r>
    </w:p>
    <w:p w:rsidRDefault="003B3F26" w:rsidP="003B3F26" w:rsidR="003B3F26">
      <w:pPr>
        <w:ind w:hanging="709" w:left="142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B3F26">
        <w:rPr>
          <w:b/>
          <w:sz w:val="24"/>
          <w:szCs w:val="24"/>
        </w:rPr>
        <w:t>23.svibnja 2018. u 10,3</w:t>
      </w:r>
      <w:r>
        <w:rPr>
          <w:b/>
          <w:sz w:val="24"/>
          <w:szCs w:val="24"/>
        </w:rPr>
        <w:t>5</w:t>
      </w:r>
      <w:r w:rsidRPr="003B3F26">
        <w:rPr>
          <w:b/>
          <w:sz w:val="24"/>
          <w:szCs w:val="24"/>
        </w:rPr>
        <w:t xml:space="preserve"> </w:t>
      </w:r>
      <w:r w:rsidRPr="003B3F26">
        <w:rPr>
          <w:sz w:val="24"/>
          <w:szCs w:val="24"/>
        </w:rPr>
        <w:t>sati u zgradi ovog suda, Zagreb, Petrinjska 8, soba broj 96/II (dvorišna zgrada)</w:t>
      </w:r>
      <w:r>
        <w:rPr>
          <w:sz w:val="24"/>
          <w:szCs w:val="24"/>
        </w:rPr>
        <w:t xml:space="preserve"> </w:t>
      </w:r>
      <w:r w:rsidRPr="003B3F26">
        <w:rPr>
          <w:b/>
          <w:sz w:val="24"/>
          <w:szCs w:val="24"/>
        </w:rPr>
        <w:t>neće se održati</w:t>
      </w:r>
    </w:p>
    <w:p w:rsidRDefault="003B3F26" w:rsidP="003B3F26" w:rsidR="003F7817">
      <w:pPr>
        <w:pStyle w:val="Odlomakpopisa"/>
        <w:numPr>
          <w:ilvl w:val="0"/>
          <w:numId w:val="37"/>
        </w:numPr>
        <w:jc w:val="both"/>
        <w:rPr>
          <w:sz w:val="24"/>
          <w:szCs w:val="24"/>
        </w:rPr>
      </w:pPr>
      <w:r w:rsidRPr="003B3F26">
        <w:rPr>
          <w:sz w:val="24"/>
          <w:szCs w:val="24"/>
        </w:rPr>
        <w:t xml:space="preserve">Ispitno i izvještajno ročište u ovom stečajnom postupku odrediti će se naknadno. </w:t>
      </w:r>
    </w:p>
    <w:p w:rsidRDefault="0046586E" w:rsidP="003B3F26" w:rsidR="0046586E" w:rsidRPr="003B3F26">
      <w:pPr>
        <w:pStyle w:val="Odlomakpopisa"/>
        <w:numPr>
          <w:ilvl w:val="0"/>
          <w:numId w:val="37"/>
        </w:numPr>
        <w:jc w:val="both"/>
        <w:rPr>
          <w:sz w:val="24"/>
          <w:szCs w:val="24"/>
        </w:rPr>
      </w:pPr>
      <w:r w:rsidRPr="003B3F26">
        <w:rPr>
          <w:sz w:val="24"/>
          <w:szCs w:val="24"/>
        </w:rPr>
        <w:t xml:space="preserve"> Ovo rješenje će se  objaviti </w:t>
      </w:r>
      <w:r w:rsidR="008C1FD1" w:rsidRPr="003B3F26">
        <w:rPr>
          <w:sz w:val="24"/>
          <w:szCs w:val="24"/>
        </w:rPr>
        <w:t>ne e-oglasnoj ploči suda</w:t>
      </w:r>
      <w:r w:rsidRPr="003B3F26">
        <w:rPr>
          <w:sz w:val="24"/>
          <w:szCs w:val="24"/>
        </w:rPr>
        <w:t xml:space="preserve"> </w:t>
      </w:r>
    </w:p>
    <w:p w:rsidRDefault="003B3F26" w:rsidP="0046586E" w:rsidR="003B3F26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A6BB3" w:rsidP="00662D75" w:rsidR="005A6BB3">
      <w:pPr>
        <w:jc w:val="center"/>
        <w:rPr>
          <w:sz w:val="24"/>
          <w:szCs w:val="24"/>
        </w:rPr>
      </w:pPr>
    </w:p>
    <w:p w:rsidRDefault="003B3F26" w:rsidP="00197106" w:rsidR="00A505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rješenja o otvaranju stečajnog postupka </w:t>
      </w:r>
      <w:r w:rsidR="00A505E4">
        <w:rPr>
          <w:sz w:val="24"/>
          <w:szCs w:val="24"/>
        </w:rPr>
        <w:t>dužnik je pravovremeno izjavio žalbu.</w:t>
      </w:r>
    </w:p>
    <w:p w:rsidRDefault="00A505E4" w:rsidP="00197106" w:rsidR="00A505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imenovani stečajni upravitelj je brisan sa liste stečajnih upravitelja, ali rješenje o brisanju nije steklo svojstvo izvršnosti.</w:t>
      </w:r>
    </w:p>
    <w:p w:rsidRDefault="00A505E4" w:rsidP="00197106" w:rsidR="00A505E4">
      <w:pPr>
        <w:ind w:firstLine="720"/>
        <w:jc w:val="both"/>
        <w:rPr>
          <w:sz w:val="24"/>
          <w:szCs w:val="24"/>
        </w:rPr>
      </w:pPr>
    </w:p>
    <w:p w:rsidRDefault="00A505E4" w:rsidP="00D42732" w:rsidR="00D42732" w:rsidRPr="00D42732">
      <w:pPr>
        <w:ind w:firstLine="720"/>
        <w:jc w:val="both"/>
        <w:rPr>
          <w:sz w:val="24"/>
          <w:szCs w:val="24"/>
        </w:rPr>
      </w:pPr>
      <w:r w:rsidRPr="00D42732">
        <w:rPr>
          <w:sz w:val="24"/>
          <w:szCs w:val="24"/>
        </w:rPr>
        <w:t xml:space="preserve">Slijedom naprijed navedenog </w:t>
      </w:r>
      <w:r w:rsidR="00D42732" w:rsidRPr="00D42732">
        <w:rPr>
          <w:sz w:val="24"/>
          <w:szCs w:val="24"/>
        </w:rPr>
        <w:t>ocjena je ovog suda prvog stupnja kako je za sada nesvrsishodno održavanje ispitnog i izvještajnog ročišta određenog za dan 23.svibnja 2018. u 10,30, odnosno 10,35 sati</w:t>
      </w:r>
    </w:p>
    <w:p w:rsidRDefault="00D42732" w:rsidP="00197106" w:rsidR="00D42732" w:rsidRPr="00D42732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D42732">
        <w:rPr>
          <w:sz w:val="24"/>
          <w:szCs w:val="24"/>
        </w:rPr>
        <w:t>15.ožujka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50754D">
        <w:rPr>
          <w:szCs w:val="24"/>
        </w:rPr>
        <w:t>v.r.</w:t>
      </w:r>
    </w:p>
    <w:p w:rsidRDefault="00BC6678" w:rsidP="00BC6678" w:rsidR="00BC6678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BC6678" w:rsidP="00BC6678" w:rsidR="00BC6678">
      <w:pPr>
        <w:jc w:val="both"/>
        <w:rPr>
          <w:sz w:val="24"/>
        </w:rPr>
      </w:pPr>
      <w:r>
        <w:rPr>
          <w:sz w:val="24"/>
        </w:rPr>
        <w:t>Protiv zaključka nije dopuštena žalba (čl. 19. stavak 7. SZ-a)</w:t>
      </w:r>
    </w:p>
    <w:p w:rsidRDefault="002E2CDA" w:rsidP="00DD411B" w:rsidR="002E2CDA">
      <w:pPr>
        <w:rPr>
          <w:sz w:val="24"/>
          <w:szCs w:val="24"/>
        </w:rPr>
      </w:pPr>
    </w:p>
    <w:p w:rsidRDefault="0050754D" w:rsidP="0050754D" w:rsidR="0050754D" w:rsidRPr="0050754D">
      <w:pPr>
        <w:ind w:firstLine="720" w:left="2880"/>
        <w:jc w:val="both"/>
        <w:rPr>
          <w:sz w:val="24"/>
          <w:szCs w:val="24"/>
        </w:rPr>
      </w:pPr>
      <w:r w:rsidRPr="0050754D">
        <w:rPr>
          <w:sz w:val="24"/>
          <w:szCs w:val="24"/>
        </w:rPr>
        <w:t>Za točnost otpravka, ovlašteni službenik:</w:t>
      </w:r>
    </w:p>
    <w:p w:rsidRDefault="0050754D" w:rsidP="00422EE0" w:rsidR="0050754D" w:rsidRPr="0050754D">
      <w:pPr>
        <w:jc w:val="both"/>
        <w:rPr>
          <w:sz w:val="24"/>
          <w:szCs w:val="24"/>
        </w:rPr>
      </w:pPr>
      <w:r w:rsidRPr="0050754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0754D">
        <w:rPr>
          <w:sz w:val="24"/>
          <w:szCs w:val="24"/>
        </w:rPr>
        <w:t xml:space="preserve">  Valentina Delač</w:t>
      </w:r>
    </w:p>
    <w:p w:rsidRDefault="00C37D5D" w:rsidP="0050754D" w:rsidR="00C37D5D" w:rsidRPr="0050754D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4109F0"/>
    <w:multiLevelType w:val="hybridMultilevel"/>
    <w:tmpl w:val="6BF88654"/>
    <w:lvl w:tplc="FF96BBF0" w:ilvl="0">
      <w:start w:val="3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41113"/>
    <w:multiLevelType w:val="hybridMultilevel"/>
    <w:tmpl w:val="555883C2"/>
    <w:lvl w:tplc="0BAC3DD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2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3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4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8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4"/>
  </w:num>
  <w:num w:numId="2">
    <w:abstractNumId w:val="8"/>
  </w:num>
  <w:num w:numId="3">
    <w:abstractNumId w:val="9"/>
  </w:num>
  <w:num w:numId="4">
    <w:abstractNumId w:val="23"/>
  </w:num>
  <w:num w:numId="5">
    <w:abstractNumId w:val="14"/>
  </w:num>
  <w:num w:numId="6">
    <w:abstractNumId w:val="6"/>
  </w:num>
  <w:num w:numId="7">
    <w:abstractNumId w:val="16"/>
  </w:num>
  <w:num w:numId="8">
    <w:abstractNumId w:val="2"/>
  </w:num>
  <w:num w:numId="9">
    <w:abstractNumId w:val="32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22"/>
  </w:num>
  <w:num w:numId="15">
    <w:abstractNumId w:val="28"/>
  </w:num>
  <w:num w:numId="16">
    <w:abstractNumId w:val="35"/>
  </w:num>
  <w:num w:numId="17">
    <w:abstractNumId w:val="21"/>
  </w:num>
  <w:num w:numId="18">
    <w:abstractNumId w:val="20"/>
  </w:num>
  <w:num w:numId="19">
    <w:abstractNumId w:val="24"/>
  </w:num>
  <w:num w:numId="20">
    <w:abstractNumId w:val="25"/>
  </w:num>
  <w:num w:numId="21">
    <w:abstractNumId w:val="26"/>
  </w:num>
  <w:num w:numId="22">
    <w:abstractNumId w:val="1"/>
  </w:num>
  <w:num w:numId="23">
    <w:abstractNumId w:val="19"/>
  </w:num>
  <w:num w:numId="24">
    <w:abstractNumId w:val="17"/>
  </w:num>
  <w:num w:numId="25">
    <w:abstractNumId w:val="33"/>
  </w:num>
  <w:num w:numId="26">
    <w:abstractNumId w:val="30"/>
  </w:num>
  <w:num w:numId="27">
    <w:abstractNumId w:val="31"/>
  </w:num>
  <w:num w:numId="28">
    <w:abstractNumId w:val="36"/>
  </w:num>
  <w:num w:numId="29">
    <w:abstractNumId w:val="13"/>
  </w:num>
  <w:num w:numId="30">
    <w:abstractNumId w:val="10"/>
  </w:num>
  <w:num w:numId="31">
    <w:abstractNumId w:val="11"/>
  </w:num>
  <w:num w:numId="32">
    <w:abstractNumId w:val="7"/>
    <w:lvlOverride w:ilvl="0">
      <w:startOverride w:val="1"/>
    </w:lvlOverride>
  </w:num>
  <w:num w:numId="33">
    <w:abstractNumId w:val="27"/>
  </w:num>
  <w:num w:numId="34">
    <w:abstractNumId w:val="5"/>
  </w:num>
  <w:num w:numId="35">
    <w:abstractNumId w:val="29"/>
  </w:num>
  <w:num w:numId="36">
    <w:abstractNumId w:val="18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42749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B71BC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97106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2CDA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B3F26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0754D"/>
    <w:rsid w:val="00526B04"/>
    <w:rsid w:val="00537F75"/>
    <w:rsid w:val="00555C80"/>
    <w:rsid w:val="00567300"/>
    <w:rsid w:val="00585C9F"/>
    <w:rsid w:val="005938EF"/>
    <w:rsid w:val="005A6BB3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018B5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7324C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505E4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C6678"/>
    <w:rsid w:val="00BF21D7"/>
    <w:rsid w:val="00BF4A85"/>
    <w:rsid w:val="00C008F7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405E2"/>
    <w:rsid w:val="00D4273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4ED4"/>
    <w:rsid w:val="00E2754D"/>
    <w:rsid w:val="00E30351"/>
    <w:rsid w:val="00E47244"/>
    <w:rsid w:val="00E75232"/>
    <w:rsid w:val="00E878A4"/>
    <w:rsid w:val="00EA2B82"/>
    <w:rsid w:val="00EC364A"/>
    <w:rsid w:val="00ED1C9A"/>
    <w:rsid w:val="00EF6841"/>
    <w:rsid w:val="00EF6F5A"/>
    <w:rsid w:val="00F1153C"/>
    <w:rsid w:val="00F15F2F"/>
    <w:rsid w:val="00F26245"/>
    <w:rsid w:val="00F312FA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07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54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54D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54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54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07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54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54D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54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54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258</properties:Words>
  <properties:Characters>1322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2018-03-15T08:31:00Z</dcterms:created>
  <dc:creator>user</dc:creator>
  <cp:lastModifiedBy>Valentina Delač</cp:lastModifiedBy>
  <cp:lastPrinted>2018-03-15T08:38:00Z</cp:lastPrinted>
  <dcterms:modified xmlns:xsi="http://www.w3.org/2001/XMLSchema-instance" xsi:type="dcterms:W3CDTF">2018-03-15T08:39:00Z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odgoda ispitbnog  i izvještajnog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