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92260" w14:paraId="9e92260" w:rsidRDefault="00DF6E03" w:rsidP="00DF6E03" w:rsidR="00DF6E03">
      <w:pPr>
        <w15:collapsed w:val="false"/>
      </w:pPr>
      <w:bookmarkStart w:name="_GoBack" w:id="0"/>
      <w:bookmarkEnd w:id="0"/>
      <w:r>
        <w:rPr>
          <w:rStyle w:val="Naglaeno"/>
        </w:rPr>
        <w:t xml:space="preserve">             </w:t>
      </w:r>
      <w:r w:rsidR="00A35DF0">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DF6E03" w:rsidP="00DF6E03" w:rsidR="00DF6E03"/>
    <w:p w:rsidRDefault="00DF6E03" w:rsidP="00DF6E03" w:rsidR="00DF6E03">
      <w:pPr>
        <w:ind w:hanging="720" w:left="360"/>
        <w:rPr>
          <w:b/>
        </w:rPr>
      </w:pPr>
      <w:r>
        <w:rPr>
          <w:b/>
        </w:rPr>
        <w:t xml:space="preserve">     REPUBLIKA HRVATSKA</w:t>
      </w:r>
    </w:p>
    <w:p w:rsidRDefault="00DF6E03" w:rsidP="002A4E08" w:rsidR="00BC534B" w:rsidRPr="002A4E08">
      <w:pPr>
        <w:ind w:hanging="720" w:left="360"/>
        <w:rPr>
          <w:sz w:val="22"/>
          <w:szCs w:val="22"/>
        </w:rPr>
      </w:pPr>
      <w:r>
        <w:rPr>
          <w:sz w:val="22"/>
          <w:szCs w:val="22"/>
        </w:rPr>
        <w:t xml:space="preserve">     TRGOVAČKI SUD U OSIJEKU</w:t>
      </w:r>
    </w:p>
    <w:p w:rsidRDefault="00BC534B" w:rsidP="00DF6E03" w:rsidR="00BC534B"/>
    <w:p w:rsidRDefault="00194F75" w:rsidP="00DF6E03" w:rsidR="00194F75"/>
    <w:p w:rsidRDefault="00DF6E03" w:rsidP="00DF6E03" w:rsidR="00DF6E03"/>
    <w:p w:rsidRDefault="00DF6E03" w:rsidP="00DF6E03" w:rsidR="00DF6E03">
      <w:pPr>
        <w:jc w:val="center"/>
      </w:pPr>
      <w:r>
        <w:t>R E P U B L I K A   H R V A T S K A</w:t>
      </w:r>
    </w:p>
    <w:p w:rsidRDefault="00DF6E03" w:rsidP="00DF6E03" w:rsidR="00DF6E03">
      <w:pPr>
        <w:jc w:val="center"/>
      </w:pPr>
      <w:r>
        <w:t>R J E Š E N J E</w:t>
      </w:r>
    </w:p>
    <w:p w:rsidRDefault="00BC534B" w:rsidP="00DF6E03" w:rsidR="00BC534B">
      <w:pPr>
        <w:rPr>
          <w:b/>
        </w:rPr>
      </w:pPr>
    </w:p>
    <w:p w:rsidRDefault="00194F75" w:rsidP="00DF6E03" w:rsidR="00194F75">
      <w:pPr>
        <w:rPr>
          <w:b/>
        </w:rPr>
      </w:pPr>
    </w:p>
    <w:p w:rsidRDefault="00901CA5" w:rsidP="00901CA5" w:rsidR="00BC534B">
      <w:pPr>
        <w:ind w:firstLine="708"/>
        <w:jc w:val="both"/>
      </w:pPr>
      <w:r>
        <w:t>Trgovački sud u Osijeku, po sucu Jadranki Herman, u stečajnom predmetu</w:t>
      </w:r>
      <w:r>
        <w:rPr>
          <w:b/>
          <w:bCs/>
        </w:rPr>
        <w:t xml:space="preserve"> </w:t>
      </w:r>
      <w:r>
        <w:rPr>
          <w:bCs/>
        </w:rPr>
        <w:t xml:space="preserve">povodom prijedloga RH Ministarstvo financija, Porezna uprava, Područni ured Slavonija i Baranja, zastupana  po ŽDO Osijek i H-ABDUCO d.o.o. Zagreb, Slavonske avenije 6a, za otvaranje  stečajnog postupka nad dužnikom </w:t>
      </w:r>
      <w:r>
        <w:t xml:space="preserve">RAKO d.o.o. za trgovinu, zastupstva i usluge Osijek, Martina Divalta 84, MBS 030028896, OIB 79858167723, </w:t>
      </w:r>
      <w:r>
        <w:rPr>
          <w:bCs/>
        </w:rPr>
        <w:t>dana 16. ožujka 2017.,</w:t>
      </w:r>
    </w:p>
    <w:p w:rsidRDefault="00BA324F" w:rsidP="009802FB" w:rsidR="00BA324F">
      <w:pPr>
        <w:pStyle w:val="Tijeloteksta"/>
      </w:pPr>
    </w:p>
    <w:p w:rsidRDefault="00901CA5" w:rsidP="009802FB" w:rsidR="00901CA5">
      <w:pPr>
        <w:pStyle w:val="Tijeloteksta"/>
      </w:pPr>
    </w:p>
    <w:p w:rsidRDefault="00DF6E03" w:rsidP="00DF6E03" w:rsidR="00DF6E03">
      <w:pPr>
        <w:jc w:val="center"/>
      </w:pPr>
      <w:r>
        <w:t>r i j e š i o   j e</w:t>
      </w:r>
    </w:p>
    <w:p w:rsidRDefault="00DF6E03" w:rsidP="009802FB" w:rsidR="00245F06">
      <w:pPr>
        <w:pStyle w:val="Tijeloteksta"/>
      </w:pPr>
      <w:r>
        <w:tab/>
      </w:r>
    </w:p>
    <w:p w:rsidRDefault="00194F75" w:rsidP="009802FB" w:rsidR="00194F75">
      <w:pPr>
        <w:pStyle w:val="Tijeloteksta"/>
      </w:pPr>
    </w:p>
    <w:p w:rsidRDefault="0010784A" w:rsidP="0010784A" w:rsidR="0010784A" w:rsidRPr="00CC556C">
      <w:pPr>
        <w:numPr>
          <w:ilvl w:val="0"/>
          <w:numId w:val="1"/>
        </w:numPr>
        <w:jc w:val="both"/>
        <w:rPr>
          <w:b/>
        </w:rPr>
      </w:pPr>
      <w:r>
        <w:t>Otvara se</w:t>
      </w:r>
      <w:r w:rsidR="000F4858">
        <w:t xml:space="preserve"> stečajni postupak nad dužnikom</w:t>
      </w:r>
      <w:r w:rsidR="00C539B2">
        <w:t xml:space="preserve"> </w:t>
      </w:r>
      <w:r w:rsidR="00901CA5">
        <w:t>RAKO d.o.o. za trgovinu, zastupstva i usluge Osijek, Martina Divalta 84, MBS 030028896, OIB 79858167723.</w:t>
      </w:r>
    </w:p>
    <w:p w:rsidRDefault="0010784A" w:rsidP="00C30814" w:rsidR="0010784A">
      <w:pPr>
        <w:numPr>
          <w:ilvl w:val="0"/>
          <w:numId w:val="1"/>
        </w:numPr>
        <w:jc w:val="both"/>
      </w:pPr>
      <w:r>
        <w:t xml:space="preserve">Stečajnim upraviteljem imenuje se </w:t>
      </w:r>
      <w:r w:rsidR="00901CA5">
        <w:t>Marijana Božić dipl. iur., Osijek, Sjenjak 50, OIB 73513875321.</w:t>
      </w:r>
    </w:p>
    <w:p w:rsidRDefault="0010784A" w:rsidP="0010784A" w:rsidR="0010784A">
      <w:pPr>
        <w:numPr>
          <w:ilvl w:val="0"/>
          <w:numId w:val="1"/>
        </w:numPr>
        <w:jc w:val="both"/>
      </w:pPr>
      <w:r>
        <w:t>Poziv</w:t>
      </w:r>
      <w:r w:rsidR="00CA5E8D">
        <w:t>aju se vjerovnici da u roku od 6</w:t>
      </w:r>
      <w:r w:rsidR="004B6990">
        <w:t xml:space="preserve">0 dana, od dana objave rješenja </w:t>
      </w:r>
      <w:r>
        <w:t xml:space="preserve">o otvaranju stečajnog postupka </w:t>
      </w:r>
      <w:r w:rsidR="009D0CF7">
        <w:t>na mrežnim stranicama e-oglasna ploča suda d</w:t>
      </w:r>
      <w:r>
        <w:t>a prijave svoje tražbine stečajnom upravitelju, u skladu s pravilima Stečajno</w:t>
      </w:r>
      <w:r w:rsidR="009D0CF7">
        <w:t>g zakona o prijavi tra</w:t>
      </w:r>
      <w:r w:rsidR="00CA5E8D">
        <w:t>žbina (članak 257</w:t>
      </w:r>
      <w:r w:rsidR="009D0CF7">
        <w:t>. Stečajnog zakona</w:t>
      </w:r>
      <w:r>
        <w:t xml:space="preserve">) i to u dva primjerka s ispravama iz kojih tražbine proizlaze, uz potvrdu o plaćenoj pristojbi u iznosu od 2 % vrijednosti tražbine, ali najviše 500,00 kn, na žiro račun državnog proračuna broj: </w:t>
      </w:r>
      <w:r w:rsidR="00DF6E03">
        <w:t>HR12 1001 0051 8630 0016 0 poziv na broj HR64 5045-3531</w:t>
      </w:r>
      <w:r w:rsidR="00901CA5">
        <w:t>-267</w:t>
      </w:r>
      <w:r w:rsidR="004376F3">
        <w:t>-2</w:t>
      </w:r>
      <w:r w:rsidR="00060C85">
        <w:t>016.</w:t>
      </w:r>
    </w:p>
    <w:p w:rsidRDefault="0010784A" w:rsidP="0010784A" w:rsidR="0010784A">
      <w:pPr>
        <w:numPr>
          <w:ilvl w:val="0"/>
          <w:numId w:val="1"/>
        </w:numPr>
        <w:jc w:val="both"/>
      </w:pPr>
      <w:r>
        <w:t>Pozivaju se ra</w:t>
      </w:r>
      <w:r w:rsidR="00CA5E8D">
        <w:t>zlučni vjerovnici da u roku od 6</w:t>
      </w:r>
      <w:r>
        <w:t>0</w:t>
      </w:r>
      <w:r w:rsidR="004B6990">
        <w:t xml:space="preserve"> dana od dana objave ovog rješenja</w:t>
      </w:r>
      <w:r>
        <w:t>,  u pismenom obliku obavijeste stečajnog upravitelja o postoja</w:t>
      </w:r>
      <w:r w:rsidR="00EE5667">
        <w:t xml:space="preserve">nju svojih razlučnih prava </w:t>
      </w:r>
      <w:r w:rsidR="00CA5E8D">
        <w:t xml:space="preserve">u skladu s odredbama članka 258. Stečajnog zakona. </w:t>
      </w:r>
    </w:p>
    <w:p w:rsidRDefault="0010784A" w:rsidP="004E65D5" w:rsidR="00CB7442">
      <w:pPr>
        <w:ind w:left="900"/>
        <w:jc w:val="both"/>
      </w:pPr>
      <w:r>
        <w:t xml:space="preserve">Stečajni vjerovnici čije su tražbine osigurane razlučnim pravom prijavljuju svoje                                                                              </w:t>
      </w:r>
      <w:r w:rsidR="00877FCE">
        <w:t xml:space="preserve">     </w:t>
      </w:r>
      <w:r w:rsidR="004E65D5">
        <w:t xml:space="preserve">           </w:t>
      </w:r>
      <w:r w:rsidR="00EE5667">
        <w:t>tražbine na način propisan u članku</w:t>
      </w:r>
      <w:r>
        <w:t xml:space="preserve"> 1</w:t>
      </w:r>
      <w:r w:rsidR="00ED58F7">
        <w:t>73. Stečajnog zakona</w:t>
      </w:r>
      <w:r>
        <w:t>.</w:t>
      </w:r>
    </w:p>
    <w:p w:rsidRDefault="00034FEF" w:rsidP="00592B75" w:rsidR="00592B75">
      <w:pPr>
        <w:numPr>
          <w:ilvl w:val="0"/>
          <w:numId w:val="1"/>
        </w:numPr>
        <w:jc w:val="both"/>
      </w:pPr>
      <w:r>
        <w:t xml:space="preserve">Pozivaju se izlučni vjerovnici da </w:t>
      </w:r>
      <w:r w:rsidR="00733A9D">
        <w:t xml:space="preserve">u roku od 60 dana od dana objave ovog rješenja </w:t>
      </w:r>
      <w:r w:rsidR="00856920">
        <w:t>obavijeste stečajnog upravitelja o svom izlučnom pravu, pravnoj osnovi izlučnog prava te naznače predmet na koji se njihovo izlučno pravo odno</w:t>
      </w:r>
      <w:r w:rsidR="004B6990">
        <w:t xml:space="preserve">si, odnosno u obavijesti naznače </w:t>
      </w:r>
      <w:r w:rsidR="00856920">
        <w:t xml:space="preserve"> pravo iz članka 148.  Stečajnog zakona. </w:t>
      </w:r>
    </w:p>
    <w:p w:rsidRDefault="00034FEF" w:rsidP="00592B75" w:rsidR="00BC534B">
      <w:pPr>
        <w:numPr>
          <w:ilvl w:val="0"/>
          <w:numId w:val="1"/>
        </w:numPr>
        <w:jc w:val="both"/>
      </w:pPr>
      <w:r>
        <w:t>Pozivaju se dužnikovi dužnici da svoje obveze bez odgode ispunjavaju stečajnom upravitelju za stečajnog dužnika</w:t>
      </w:r>
      <w:r w:rsidR="002E5EB8">
        <w:t>.</w:t>
      </w:r>
    </w:p>
    <w:p w:rsidRDefault="0010784A" w:rsidP="00C434F7" w:rsidR="002C2C1B">
      <w:pPr>
        <w:numPr>
          <w:ilvl w:val="0"/>
          <w:numId w:val="1"/>
        </w:numPr>
        <w:jc w:val="both"/>
      </w:pPr>
      <w:r>
        <w:t>Otvaranje stečajnog postupka ima se upisati u sudski registar ovoga suda.</w:t>
      </w:r>
    </w:p>
    <w:p w:rsidRDefault="0010784A" w:rsidP="00BC534B" w:rsidR="00BC534B">
      <w:pPr>
        <w:numPr>
          <w:ilvl w:val="0"/>
          <w:numId w:val="1"/>
        </w:numPr>
        <w:jc w:val="both"/>
      </w:pPr>
      <w:r>
        <w:t>Steč</w:t>
      </w:r>
      <w:r w:rsidR="00E87811">
        <w:t>ajni post</w:t>
      </w:r>
      <w:r w:rsidR="007904B4">
        <w:t xml:space="preserve">upak otvoren je dana </w:t>
      </w:r>
    </w:p>
    <w:p w:rsidRDefault="004F1BF1" w:rsidP="004F1BF1" w:rsidR="004F1BF1">
      <w:pPr>
        <w:ind w:left="900"/>
        <w:jc w:val="both"/>
      </w:pPr>
    </w:p>
    <w:p w:rsidRDefault="00901CA5" w:rsidP="009802FB" w:rsidR="00C434F7">
      <w:pPr>
        <w:ind w:left="540"/>
        <w:jc w:val="center"/>
      </w:pPr>
      <w:r>
        <w:t xml:space="preserve">16. ožujka 2017. godine u 14,00 sati  </w:t>
      </w:r>
    </w:p>
    <w:p w:rsidRDefault="00BA324F" w:rsidP="009802FB" w:rsidR="00BA324F">
      <w:pPr>
        <w:ind w:left="540"/>
        <w:jc w:val="center"/>
      </w:pPr>
    </w:p>
    <w:p w:rsidRDefault="00BA324F" w:rsidP="009802FB" w:rsidR="00BA324F">
      <w:pPr>
        <w:ind w:left="540"/>
        <w:jc w:val="center"/>
      </w:pPr>
    </w:p>
    <w:p w:rsidRDefault="00BA324F" w:rsidP="009802FB" w:rsidR="00BA324F">
      <w:pPr>
        <w:ind w:left="540"/>
        <w:jc w:val="center"/>
      </w:pPr>
    </w:p>
    <w:p w:rsidRDefault="00BA324F" w:rsidP="009802FB" w:rsidR="00BA324F">
      <w:pPr>
        <w:ind w:left="540"/>
        <w:jc w:val="center"/>
      </w:pPr>
    </w:p>
    <w:p w:rsidRDefault="00BA324F" w:rsidP="009802FB" w:rsidR="00BA324F">
      <w:pPr>
        <w:ind w:left="540"/>
        <w:jc w:val="center"/>
      </w:pPr>
      <w:r>
        <w:t>2</w:t>
      </w:r>
    </w:p>
    <w:p w:rsidRDefault="00BA324F" w:rsidP="009802FB" w:rsidR="00BA324F">
      <w:pPr>
        <w:ind w:left="540"/>
        <w:jc w:val="center"/>
      </w:pPr>
    </w:p>
    <w:p w:rsidRDefault="00BA324F" w:rsidP="009802FB" w:rsidR="00BA324F">
      <w:pPr>
        <w:ind w:left="540"/>
        <w:jc w:val="center"/>
      </w:pPr>
    </w:p>
    <w:p w:rsidRDefault="00BA324F" w:rsidP="009802FB" w:rsidR="00BA324F" w:rsidRPr="00357172">
      <w:pPr>
        <w:ind w:left="540"/>
        <w:jc w:val="center"/>
      </w:pPr>
    </w:p>
    <w:p w:rsidRDefault="00E9287D" w:rsidP="00BA324F" w:rsidR="00194F75">
      <w:pPr>
        <w:ind w:left="900"/>
        <w:jc w:val="both"/>
      </w:pPr>
      <w:r>
        <w:t xml:space="preserve">kada </w:t>
      </w:r>
      <w:r w:rsidR="00EE5667">
        <w:t>je ovo rješenje</w:t>
      </w:r>
      <w:r>
        <w:t xml:space="preserve"> o otvaranju stečajnog postupka</w:t>
      </w:r>
      <w:r w:rsidR="00DF772A">
        <w:t xml:space="preserve"> objavljeno na mrežnim</w:t>
      </w:r>
      <w:r w:rsidR="004B6990">
        <w:t xml:space="preserve"> stranic</w:t>
      </w:r>
      <w:r w:rsidR="00DF772A">
        <w:t xml:space="preserve">ama    e-oglasna ploča suda.       </w:t>
      </w:r>
    </w:p>
    <w:p w:rsidRDefault="00E9287D" w:rsidP="00194F75" w:rsidR="009802FB">
      <w:pPr>
        <w:ind w:left="900"/>
        <w:jc w:val="both"/>
      </w:pPr>
      <w:r>
        <w:t xml:space="preserve">Na dan objave </w:t>
      </w:r>
      <w:r w:rsidR="00DF772A">
        <w:t>rješenja</w:t>
      </w:r>
      <w:r>
        <w:t xml:space="preserve"> na </w:t>
      </w:r>
      <w:r w:rsidR="003F22BD">
        <w:t>e-</w:t>
      </w:r>
      <w:r>
        <w:t xml:space="preserve">oglasnoj ploči suda nastupaju </w:t>
      </w:r>
      <w:r w:rsidR="0010784A">
        <w:t>pravne posljedice otvaranja stečajnog postupka.</w:t>
      </w:r>
      <w:r w:rsidR="000F7BC0">
        <w:t xml:space="preserve"> </w:t>
      </w:r>
    </w:p>
    <w:p w:rsidRDefault="00245F06" w:rsidP="000F7BC0" w:rsidR="00EF7AD2">
      <w:pPr>
        <w:numPr>
          <w:ilvl w:val="0"/>
          <w:numId w:val="1"/>
        </w:numPr>
        <w:jc w:val="both"/>
      </w:pPr>
      <w:r>
        <w:t>Ročište vjerovnika na kojem će se ispitati prijavljene tražbine (ispitno ročište)                                   određuje se za dan</w:t>
      </w:r>
      <w:r w:rsidR="00BA324F">
        <w:t xml:space="preserve"> </w:t>
      </w:r>
      <w:r w:rsidR="00645F3B">
        <w:t xml:space="preserve">13. lipanj </w:t>
      </w:r>
      <w:r w:rsidR="002D6679" w:rsidRPr="00EE5667">
        <w:rPr>
          <w:bCs/>
        </w:rPr>
        <w:t>201</w:t>
      </w:r>
      <w:r w:rsidR="006B6BC4">
        <w:rPr>
          <w:bCs/>
        </w:rPr>
        <w:t>7</w:t>
      </w:r>
      <w:r w:rsidR="005808DF">
        <w:rPr>
          <w:bCs/>
        </w:rPr>
        <w:t>. godine s početkom u 10,</w:t>
      </w:r>
      <w:r w:rsidR="002C2C1B">
        <w:rPr>
          <w:bCs/>
        </w:rPr>
        <w:t>0</w:t>
      </w:r>
      <w:r w:rsidR="005808DF">
        <w:rPr>
          <w:bCs/>
        </w:rPr>
        <w:t>0</w:t>
      </w:r>
      <w:r w:rsidRPr="00EE5667">
        <w:rPr>
          <w:bCs/>
        </w:rPr>
        <w:t xml:space="preserve"> sati</w:t>
      </w:r>
      <w:r w:rsidRPr="00EE5667">
        <w:t>,</w:t>
      </w:r>
      <w:r>
        <w:t xml:space="preserve"> a izvještajno ro</w:t>
      </w:r>
      <w:r w:rsidR="002C2C1B">
        <w:t>čište isti dan s početkom u 10,3</w:t>
      </w:r>
      <w:r w:rsidR="005808DF">
        <w:t>0</w:t>
      </w:r>
      <w:r>
        <w:t xml:space="preserve"> sati, u zgradi ovog suda u Osijeku, Zagrebačka 2, soba br. 6 u prizemlju.</w:t>
      </w:r>
    </w:p>
    <w:p w:rsidRDefault="000D517A" w:rsidP="006B6BC4" w:rsidR="000D517A">
      <w:pPr>
        <w:numPr>
          <w:ilvl w:val="0"/>
          <w:numId w:val="1"/>
        </w:numPr>
        <w:jc w:val="both"/>
      </w:pPr>
      <w:r>
        <w:t xml:space="preserve">Nalaže se </w:t>
      </w:r>
      <w:r w:rsidR="006B6BC4">
        <w:t>Općinskom sudu u</w:t>
      </w:r>
      <w:r w:rsidR="00645F3B">
        <w:t xml:space="preserve"> Osijeku</w:t>
      </w:r>
      <w:r w:rsidR="001D7BE8">
        <w:t xml:space="preserve"> </w:t>
      </w:r>
      <w:r>
        <w:t>Zemljišno-knjižn</w:t>
      </w:r>
      <w:r w:rsidR="006B6BC4">
        <w:t>i</w:t>
      </w:r>
      <w:r w:rsidR="001D7BE8">
        <w:t xml:space="preserve"> odjel </w:t>
      </w:r>
      <w:r w:rsidR="00645F3B">
        <w:t>Osijek</w:t>
      </w:r>
      <w:r>
        <w:t xml:space="preserve"> upis zabilježbe rješenja o otvaranju stečajnog postupka na nekretninama stečajnog dužnika</w:t>
      </w:r>
      <w:r w:rsidR="001D7BE8">
        <w:t xml:space="preserve"> </w:t>
      </w:r>
      <w:r w:rsidR="00645F3B">
        <w:t>RAKO d.o.o. za trgovinu, zastupstva i usluge Osijek, Martina Divalta 84, MBS 030028896, OIB 79858167723</w:t>
      </w:r>
      <w:r w:rsidR="006B6BC4">
        <w:t>:</w:t>
      </w:r>
    </w:p>
    <w:p w:rsidRDefault="004506CB" w:rsidP="00A5241F" w:rsidR="00A5241F">
      <w:pPr>
        <w:pStyle w:val="Odlomakpopisa"/>
        <w:numPr>
          <w:ilvl w:val="0"/>
          <w:numId w:val="22"/>
        </w:numPr>
        <w:jc w:val="both"/>
      </w:pPr>
      <w:r>
        <w:t>kč.br.</w:t>
      </w:r>
      <w:r w:rsidR="001D7BE8">
        <w:t xml:space="preserve"> </w:t>
      </w:r>
      <w:r w:rsidR="00645F3B">
        <w:t>6324/2</w:t>
      </w:r>
      <w:r w:rsidR="002C2C1B">
        <w:t xml:space="preserve"> </w:t>
      </w:r>
      <w:r>
        <w:t>u naravi</w:t>
      </w:r>
      <w:r w:rsidR="00645F3B">
        <w:t xml:space="preserve"> poslovna građevina – skladište mješovite robe i kancelarijski prostor u Ulici Divaltovoj, površine 1254 m2, upisano u zk.ul. 15041 k.o. Osijek.</w:t>
      </w:r>
      <w:r w:rsidR="00FB627E">
        <w:t xml:space="preserve">       </w:t>
      </w:r>
    </w:p>
    <w:p w:rsidRDefault="00810FB4" w:rsidP="00810FB4" w:rsidR="00810FB4">
      <w:pPr>
        <w:jc w:val="both"/>
      </w:pPr>
    </w:p>
    <w:p w:rsidRDefault="00810FB4" w:rsidP="00810FB4" w:rsidR="00810FB4">
      <w:pPr>
        <w:jc w:val="both"/>
      </w:pPr>
    </w:p>
    <w:p w:rsidRDefault="0010784A" w:rsidP="00D65948" w:rsidR="000F4858" w:rsidRPr="00357172">
      <w:pPr>
        <w:pStyle w:val="Naslov1"/>
        <w:rPr>
          <w:b w:val="false"/>
        </w:rPr>
      </w:pPr>
      <w:r w:rsidRPr="00357172">
        <w:rPr>
          <w:b w:val="false"/>
        </w:rPr>
        <w:t>Obrazloženje</w:t>
      </w:r>
    </w:p>
    <w:p w:rsidRDefault="00BA324F" w:rsidP="000959DB" w:rsidR="00BA324F">
      <w:pPr>
        <w:pStyle w:val="Tijeloteksta"/>
        <w:rPr>
          <w:b/>
          <w:bCs/>
        </w:rPr>
      </w:pPr>
    </w:p>
    <w:p w:rsidRDefault="00194F75" w:rsidP="000959DB" w:rsidR="00194F75">
      <w:pPr>
        <w:pStyle w:val="Tijeloteksta"/>
        <w:rPr>
          <w:b/>
          <w:bCs/>
        </w:rPr>
      </w:pPr>
    </w:p>
    <w:p w:rsidRDefault="00645F3B" w:rsidP="00645F3B" w:rsidR="00645F3B">
      <w:pPr>
        <w:ind w:firstLine="720"/>
        <w:jc w:val="both"/>
        <w:rPr>
          <w:bCs/>
        </w:rPr>
      </w:pPr>
      <w:r>
        <w:t>Dana 30. listopada 2015. zaprimljen je na ovome sudu zahtjev  FINE Regionalni centar Osijek  Podružnica Osijek, Klasa: 110-07/15-01/04 Ur. broj 04-06-15-9202 od 29. listopada 2015. godine, za provedbu skraćenog stečajnog postupka nad dužnikom RAKO d.o.o. za trgovinu, zastupstva i usluge Osijek, Martina Divalta 84.</w:t>
      </w:r>
    </w:p>
    <w:p w:rsidRDefault="00645F3B" w:rsidP="00645F3B" w:rsidR="00645F3B">
      <w:pPr>
        <w:ind w:firstLine="720"/>
        <w:jc w:val="both"/>
      </w:pPr>
    </w:p>
    <w:p w:rsidRDefault="00645F3B" w:rsidP="00AB592D" w:rsidR="00645F3B">
      <w:pPr>
        <w:ind w:firstLine="720"/>
        <w:jc w:val="both"/>
      </w:pPr>
      <w:r>
        <w:t xml:space="preserve">Dana 23. studenog 2015. godine, sukladno članku 430. Stečajnog zakona (Narodne novine broj 71/15) Trgovački sud u sud u Osijeku,  pod poslovnim brojem St-619/15-3, objavio je oglas  na mrežnoj stranici e-oglasna ploča sudova, kojim je pozvao osobe ovlaštene za zastupanje dužnika da u roku od 15 dana od dana objave oglasa podnesu  sudu  javnobilježnički  ovjerovljeni  popis  imovine  i  obveza na  propisanom obrascu, te vjerovnike da najkasnije u roku od 45 dana od objave oglasa predlože otvaranje stečajnog postupka i uplate predujam u iznosu od 10.000,00 kn za pokriće troškova tog postupka na žiro račun suda. </w:t>
      </w:r>
    </w:p>
    <w:p w:rsidRDefault="00645F3B" w:rsidP="00645F3B" w:rsidR="00645F3B">
      <w:pPr>
        <w:jc w:val="both"/>
      </w:pPr>
    </w:p>
    <w:p w:rsidRDefault="00645F3B" w:rsidP="00645F3B" w:rsidR="00645F3B">
      <w:pPr>
        <w:ind w:firstLine="720"/>
        <w:jc w:val="both"/>
        <w:rPr>
          <w:bCs/>
        </w:rPr>
      </w:pPr>
      <w:r>
        <w:t xml:space="preserve">Podneskom zaprimljenim, kod ovog suda dana 14. prosinca 2015. godine, vjerovnik </w:t>
      </w:r>
      <w:r>
        <w:rPr>
          <w:bCs/>
        </w:rPr>
        <w:t xml:space="preserve">RH Ministarstvo financija, Porezna uprava, Područni ured Slavonija i Baranja,  zastupana po </w:t>
      </w:r>
      <w:r>
        <w:t>Županijskom državnom odvjetništvu u Osijeku podnio je prijedlog za otvaranje stečajnog postupka nad dužnikom RAKO d.o.o. za trgovinu, zastupstva i usluge Osijek, Martina Divalta 84</w:t>
      </w:r>
      <w:r>
        <w:rPr>
          <w:bCs/>
        </w:rPr>
        <w:t xml:space="preserve">, uz koji prijedlog je dostavila dokaz o postojanju svoje tražbine i postojanju stečajnog razloga iz članka 6. stav 2. Stečajnog zakona: nesposobnosti za plaćanje. </w:t>
      </w:r>
    </w:p>
    <w:p w:rsidRDefault="00645F3B" w:rsidP="00645F3B" w:rsidR="00645F3B">
      <w:pPr>
        <w:ind w:firstLine="720"/>
        <w:jc w:val="both"/>
        <w:rPr>
          <w:bCs/>
        </w:rPr>
      </w:pPr>
    </w:p>
    <w:p w:rsidRDefault="00645F3B" w:rsidP="00645F3B" w:rsidR="00645F3B">
      <w:pPr>
        <w:ind w:firstLine="720"/>
        <w:jc w:val="both"/>
        <w:rPr>
          <w:bCs/>
        </w:rPr>
      </w:pPr>
      <w:r>
        <w:rPr>
          <w:bCs/>
        </w:rPr>
        <w:t xml:space="preserve">Podneskom od 17. prosinca 2015. godine, vjerovnik H-ABDUCO d.o.o. Zagreb, podnio je prijedlog za otvaranje stečajnog postupka nad dužnikom </w:t>
      </w:r>
      <w:r>
        <w:t>RAKO d.o.o. za trgovinu, zastupstva i usluge Osijek, Martina Divalta 84, uz koji prijedlog je dostavio dokaz o postojanju svoje tražbine i postojanju stečajnog razloga.</w:t>
      </w:r>
    </w:p>
    <w:p w:rsidRDefault="00645F3B" w:rsidP="00645F3B" w:rsidR="00645F3B">
      <w:pPr>
        <w:ind w:firstLine="720"/>
        <w:jc w:val="both"/>
        <w:rPr>
          <w:bCs/>
        </w:rPr>
      </w:pPr>
    </w:p>
    <w:p w:rsidRDefault="004F1BF1" w:rsidP="00645F3B" w:rsidR="004F1BF1">
      <w:pPr>
        <w:ind w:firstLine="720"/>
        <w:jc w:val="both"/>
        <w:rPr>
          <w:bCs/>
        </w:rPr>
      </w:pPr>
    </w:p>
    <w:p w:rsidRDefault="004F1BF1" w:rsidP="00645F3B" w:rsidR="004F1BF1">
      <w:pPr>
        <w:ind w:firstLine="720"/>
        <w:jc w:val="both"/>
        <w:rPr>
          <w:bCs/>
        </w:rPr>
      </w:pPr>
    </w:p>
    <w:p w:rsidRDefault="004F1BF1" w:rsidP="004F1BF1" w:rsidR="004F1BF1">
      <w:pPr>
        <w:ind w:firstLine="720"/>
        <w:jc w:val="center"/>
        <w:rPr>
          <w:bCs/>
        </w:rPr>
      </w:pPr>
      <w:r>
        <w:rPr>
          <w:bCs/>
        </w:rPr>
        <w:lastRenderedPageBreak/>
        <w:t>3</w:t>
      </w:r>
    </w:p>
    <w:p w:rsidRDefault="004F1BF1" w:rsidP="004F1BF1" w:rsidR="004F1BF1">
      <w:pPr>
        <w:ind w:firstLine="720"/>
        <w:jc w:val="center"/>
        <w:rPr>
          <w:bCs/>
        </w:rPr>
      </w:pPr>
    </w:p>
    <w:p w:rsidRDefault="004F1BF1" w:rsidP="004F1BF1" w:rsidR="004F1BF1">
      <w:pPr>
        <w:ind w:firstLine="720"/>
        <w:jc w:val="center"/>
        <w:rPr>
          <w:bCs/>
        </w:rPr>
      </w:pPr>
    </w:p>
    <w:p w:rsidRDefault="00645F3B" w:rsidP="00645F3B" w:rsidR="00645F3B">
      <w:pPr>
        <w:jc w:val="both"/>
      </w:pPr>
      <w:r>
        <w:tab/>
        <w:t>Rješenjem ovog suda St-619/15-5 od 16. prosinca 2015. godine obustavljen je skraćeni stečajni postupak nad dužnikom, te je određeno da će se postupak nad dužnikom nastaviti primjenom Općih odredaba Stečajnog zakona.</w:t>
      </w:r>
    </w:p>
    <w:p w:rsidRDefault="00645F3B" w:rsidP="00645F3B" w:rsidR="00645F3B">
      <w:pPr>
        <w:jc w:val="both"/>
      </w:pPr>
    </w:p>
    <w:p w:rsidRDefault="00645F3B" w:rsidP="00AB592D" w:rsidR="00BA324F">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BA324F" w:rsidP="00E904C5" w:rsidR="00BA324F" w:rsidRPr="00DF1CB0">
      <w:pPr>
        <w:pStyle w:val="Tijeloteksta"/>
        <w:rPr>
          <w:bCs/>
        </w:rPr>
      </w:pPr>
    </w:p>
    <w:p w:rsidRDefault="002D6679" w:rsidP="000959DB" w:rsidR="00EE1889">
      <w:pPr>
        <w:pStyle w:val="Tijeloteksta"/>
      </w:pPr>
      <w:r>
        <w:tab/>
      </w:r>
      <w:r w:rsidR="0070172A">
        <w:t xml:space="preserve">Radi utvrđivanja uvjeta za otvaranje stečajnog postupka </w:t>
      </w:r>
      <w:r w:rsidR="00545DD7">
        <w:t>temeljem članka</w:t>
      </w:r>
      <w:r w:rsidR="00055D34" w:rsidRPr="00055D34">
        <w:t xml:space="preserve"> </w:t>
      </w:r>
      <w:r w:rsidR="00271701">
        <w:t>115</w:t>
      </w:r>
      <w:r w:rsidR="00055D34">
        <w:t>. st</w:t>
      </w:r>
      <w:r w:rsidR="00545DD7">
        <w:t xml:space="preserve">av 1. </w:t>
      </w:r>
      <w:r w:rsidR="00271701">
        <w:t xml:space="preserve"> Stečajnog zakona</w:t>
      </w:r>
      <w:r w:rsidR="00271701">
        <w:tab/>
        <w:t xml:space="preserve">(Narodne novine 71/15) </w:t>
      </w:r>
      <w:r w:rsidR="000C6B94">
        <w:t xml:space="preserve">pokrenut je prethodni postupak rješenjem </w:t>
      </w:r>
      <w:r>
        <w:t xml:space="preserve">od </w:t>
      </w:r>
      <w:r w:rsidR="00AB592D">
        <w:t xml:space="preserve">31. siječnja 2017. </w:t>
      </w:r>
      <w:r w:rsidR="002B14B2">
        <w:t>godine, te je imenovan</w:t>
      </w:r>
      <w:r w:rsidR="00CC00D0">
        <w:t xml:space="preserve">  privremeni stečajni</w:t>
      </w:r>
      <w:r w:rsidR="002B14B2">
        <w:t xml:space="preserve"> upravitelj</w:t>
      </w:r>
      <w:r w:rsidR="00CC00D0">
        <w:t xml:space="preserve"> kojem </w:t>
      </w:r>
      <w:r w:rsidR="0070172A">
        <w:t xml:space="preserve"> je naloženo ispitati uvjete za otvaranje i provođenje stečajnog postupka nad dužnikom.</w:t>
      </w:r>
    </w:p>
    <w:p w:rsidRDefault="00BC534B" w:rsidP="004F33D8" w:rsidR="00BC534B">
      <w:pPr>
        <w:rPr>
          <w:sz w:val="22"/>
          <w:szCs w:val="22"/>
        </w:rPr>
      </w:pPr>
    </w:p>
    <w:p w:rsidRDefault="00D965EA" w:rsidP="00354352" w:rsidR="009469A1">
      <w:pPr>
        <w:ind w:firstLine="708"/>
        <w:jc w:val="both"/>
      </w:pPr>
      <w:r>
        <w:t>Privremen</w:t>
      </w:r>
      <w:r w:rsidR="004E261D">
        <w:t>i</w:t>
      </w:r>
      <w:r w:rsidR="00354352">
        <w:t xml:space="preserve"> stečaj</w:t>
      </w:r>
      <w:r>
        <w:t>n</w:t>
      </w:r>
      <w:r w:rsidR="004E261D">
        <w:t>i</w:t>
      </w:r>
      <w:r>
        <w:t xml:space="preserve"> </w:t>
      </w:r>
      <w:r w:rsidR="00CC00D0">
        <w:t>upravitelj</w:t>
      </w:r>
      <w:r w:rsidR="004E261D">
        <w:t xml:space="preserve">  podnio </w:t>
      </w:r>
      <w:r>
        <w:t>j</w:t>
      </w:r>
      <w:r w:rsidR="00386CAB" w:rsidRPr="00545DD7">
        <w:t>e dana</w:t>
      </w:r>
      <w:r w:rsidR="004E261D">
        <w:t xml:space="preserve"> </w:t>
      </w:r>
      <w:r w:rsidR="00AB592D">
        <w:t xml:space="preserve">1. ožujka 2017. </w:t>
      </w:r>
      <w:r w:rsidR="002D2737">
        <w:t xml:space="preserve"> </w:t>
      </w:r>
      <w:r w:rsidR="00386CAB" w:rsidRPr="00545DD7">
        <w:t xml:space="preserve"> godine izvješće o financijsko gospodar</w:t>
      </w:r>
      <w:r w:rsidR="009469A1">
        <w:t xml:space="preserve">skom položaju stečajnog dužnika. </w:t>
      </w:r>
    </w:p>
    <w:p w:rsidRDefault="000F7BC0" w:rsidP="002B14B2" w:rsidR="000F7BC0">
      <w:pPr>
        <w:jc w:val="both"/>
      </w:pPr>
    </w:p>
    <w:p w:rsidRDefault="004E261D" w:rsidP="00AB592D" w:rsidR="00AB592D">
      <w:pPr>
        <w:ind w:firstLine="708"/>
        <w:jc w:val="both"/>
      </w:pPr>
      <w:r>
        <w:t>Iz izvještaja privremenog stečajnog upravitelja</w:t>
      </w:r>
      <w:r w:rsidR="009469A1">
        <w:t xml:space="preserve"> razvidno </w:t>
      </w:r>
      <w:r w:rsidR="00D965EA">
        <w:t xml:space="preserve">je </w:t>
      </w:r>
      <w:r w:rsidR="00AB592D">
        <w:t xml:space="preserve">da je dužnik na dan 2.2.2017. godine blokiran za iznos  od  7.632.640,06 kn a broj dana neprekidne blokade iznosi 2802 dana. Izvješće o financijsko-gospodarskom stanju stečajnog dužnika sačinjeno je uvidom u Registar godišnjih financijskih izvješća na web stranicama FINE, budući nije bilo moguće stupiti u kontakt s zakonskim zastupnikom dužnika, a na adresi sjedišta dužnika nema vidljivih oznaka da se na istoj obavljala poslovna djelatnost. Dužnik je posljednje financijsko izvješće predao za 2011. godinu. Prema bilanci dužnika na dan 31.12.2011. godine vrijednost dugotrajne imovine dužnika iskazana je u iznosu od  2.319.914,00 kn a vrijednost kratkotrajne imovine u iznosu od 4.853.997,00 kn. Najveća stavka u kratkotrajnoj imovini dužnika čine potraživanja od kupaca u iznosu od 4.276.836,00 kn. Kako je dužnik prestao s radom 2011. godine i od tada ne obavlja poslovnu djelatnost potraživanja dužnika su nenaplativa zbog proteka vremena i nepostojanja dokumentacije. Dužnik je uknjižen kao potonji vlasnik nekretnine upisane u zk.ul.  15041 k.o. Osijek  kč.br. 6324/2, a kao prethodni vlasnik upisan je H-ABDUCO d.o.o. Zagreb temeljem Ugovora o kreditu od 27. studenog 2003. godine kojim je izvršen prijenos vlasništva radi osiguranja novčane tražbine.  Na istim nekretninama upisano je pravo zaloga u korist RH MF Porezna uprava Područni ured Osijek i pravo zaloga u korist Grada Osijeka. Prema uvjerenju MUP-a Policijska uprava Osječko-baranjska dužnik nije evidentiran kao vlasnik vozila. Dug dužnika s osnova poreza i doprinosa na dan 14. veljače 2017. godine iznosi ukupno 929.623,78 kn. </w:t>
      </w:r>
    </w:p>
    <w:p w:rsidRDefault="00AB592D" w:rsidP="00AB592D" w:rsidR="00AB592D">
      <w:pPr>
        <w:jc w:val="center"/>
      </w:pPr>
    </w:p>
    <w:p w:rsidRDefault="00AB592D" w:rsidP="00AB592D" w:rsidR="00AB592D">
      <w:pPr>
        <w:ind w:firstLine="708"/>
        <w:jc w:val="both"/>
      </w:pPr>
      <w:r>
        <w:t xml:space="preserve">Na temelju svih podataka navedenih u izvješću privremeni stečajni upravitelj  izvodi zaključak da je stečajni dužnik nesposoban za plaćanje  te budući  da je kod dužnika ostvaren jedan od stečajnih razloga predviđenih člankom 5. Stečajnog zakona, a dužnik ima imovine iz koje se mogu podmiriti troškovi stečajnog postupka i eventualno djelomično namiriti vjerovnici predlaže da sud donose rješenje o otvaranju stečajnog postupka nad dužnikom.  </w:t>
      </w:r>
    </w:p>
    <w:p w:rsidRDefault="00AB592D" w:rsidP="00AB592D" w:rsidR="00AB592D">
      <w:pPr>
        <w:ind w:firstLine="708"/>
        <w:jc w:val="both"/>
      </w:pPr>
    </w:p>
    <w:p w:rsidRDefault="00B837BD" w:rsidP="00D965EA" w:rsidR="00B837BD">
      <w:pPr>
        <w:ind w:firstLine="708"/>
        <w:jc w:val="both"/>
      </w:pPr>
      <w:r>
        <w:t>Na ročištu održanom</w:t>
      </w:r>
      <w:r w:rsidR="00AB592D">
        <w:t xml:space="preserve"> 14. ožujka 2017.</w:t>
      </w:r>
      <w:r>
        <w:t xml:space="preserve"> godine radi izjašnjenja o prijedlogu </w:t>
      </w:r>
      <w:r w:rsidR="00F077C2">
        <w:t>i raspravi o pretpostavkama za otvaranje stečajnog postupka</w:t>
      </w:r>
      <w:r w:rsidR="00B44699">
        <w:t>,</w:t>
      </w:r>
      <w:r w:rsidR="00F077C2">
        <w:t xml:space="preserve"> održanom </w:t>
      </w:r>
      <w:r w:rsidR="00B44699">
        <w:t xml:space="preserve"> u odsutnost</w:t>
      </w:r>
      <w:r w:rsidR="00F077C2">
        <w:t>i</w:t>
      </w:r>
      <w:r>
        <w:t xml:space="preserve"> </w:t>
      </w:r>
      <w:r w:rsidR="00B44699">
        <w:t>uredno pozvanog zakonskog zastupnika dužnika, predlagatelj</w:t>
      </w:r>
      <w:r w:rsidR="00F077C2">
        <w:t xml:space="preserve">i – vjerovnici ostali su </w:t>
      </w:r>
      <w:r w:rsidR="00513B77">
        <w:t xml:space="preserve">kod prijedloga </w:t>
      </w:r>
      <w:r>
        <w:t>za otvaranje stečajnog postupka nad dužnikom.</w:t>
      </w:r>
    </w:p>
    <w:p w:rsidRDefault="004F1BF1" w:rsidP="00D965EA" w:rsidR="004F1BF1">
      <w:pPr>
        <w:ind w:firstLine="708"/>
        <w:jc w:val="both"/>
      </w:pPr>
    </w:p>
    <w:p w:rsidRDefault="004F1BF1" w:rsidP="00D965EA" w:rsidR="004F1BF1">
      <w:pPr>
        <w:ind w:firstLine="708"/>
        <w:jc w:val="both"/>
      </w:pPr>
    </w:p>
    <w:p w:rsidRDefault="004F1BF1" w:rsidP="004F1BF1" w:rsidR="004F1BF1">
      <w:pPr>
        <w:ind w:firstLine="708"/>
        <w:jc w:val="center"/>
      </w:pPr>
      <w:r>
        <w:lastRenderedPageBreak/>
        <w:t>4</w:t>
      </w:r>
    </w:p>
    <w:p w:rsidRDefault="004F1BF1" w:rsidP="004F1BF1" w:rsidR="004F1BF1">
      <w:pPr>
        <w:ind w:firstLine="708"/>
        <w:jc w:val="center"/>
      </w:pPr>
    </w:p>
    <w:p w:rsidRDefault="004F1BF1" w:rsidP="004F1BF1" w:rsidR="004F1BF1">
      <w:pPr>
        <w:ind w:firstLine="708"/>
        <w:jc w:val="center"/>
      </w:pPr>
    </w:p>
    <w:p w:rsidRDefault="00B837BD" w:rsidP="00B837BD" w:rsidR="00B837BD">
      <w:pPr>
        <w:ind w:firstLine="708"/>
        <w:jc w:val="both"/>
      </w:pPr>
    </w:p>
    <w:p w:rsidRDefault="00B837BD" w:rsidP="00513B77" w:rsidR="00513B77">
      <w:pPr>
        <w:ind w:firstLine="708"/>
        <w:jc w:val="both"/>
      </w:pPr>
      <w:r>
        <w:t xml:space="preserve">Na istom ročištu izvršen je uvid u priloženu dokumentaciju u spisu: </w:t>
      </w:r>
      <w:r w:rsidR="00B44699">
        <w:t xml:space="preserve"> </w:t>
      </w:r>
      <w:r w:rsidR="00F077C2">
        <w:t>prijedlog za otvaranje stečajnog postupka od 14.12.2015. i 17.12.2015., izvadak iz sudskog registra za dužnika od 5.2.2016., potvrdu FINE Osijek od 2.2.2017., izvješće privremenog stečajnog upravitelja od 1.3.2017., izvadak iz zemljišnih knjiga Općinskog suda u Osijeku, uvjerenje MUP-a PU Vukovarsko-srijemska, bilancu dužnika za 2011., stanje računa dužnika kao poreznog obveznika na dan 14.2.2017. godine.</w:t>
      </w:r>
    </w:p>
    <w:p w:rsidRDefault="00F077C2" w:rsidP="00513B77" w:rsidR="00F077C2">
      <w:pPr>
        <w:ind w:firstLine="708"/>
        <w:jc w:val="both"/>
      </w:pPr>
    </w:p>
    <w:p w:rsidRDefault="00B837BD" w:rsidP="00B837BD" w:rsidR="00B837BD">
      <w:pPr>
        <w:ind w:firstLine="708"/>
        <w:jc w:val="both"/>
      </w:pPr>
      <w:r>
        <w:t>Budući je privremen</w:t>
      </w:r>
      <w:r w:rsidR="00137379">
        <w:t>i stečajni</w:t>
      </w:r>
      <w:r w:rsidR="00513B77">
        <w:t xml:space="preserve"> upravitelj </w:t>
      </w:r>
      <w:r w:rsidR="00F077C2">
        <w:t xml:space="preserve"> Marijana Božić dipl. iur. iz Osijeka</w:t>
      </w:r>
      <w:r>
        <w:t xml:space="preserve"> iz</w:t>
      </w:r>
      <w:r w:rsidR="00137379">
        <w:t>abran</w:t>
      </w:r>
      <w:r>
        <w:t xml:space="preserve"> metodom slučajnog odabira s liste „A“ stečajnih upravitelja za podru</w:t>
      </w:r>
      <w:r w:rsidR="00744A60">
        <w:t xml:space="preserve">čje ovog suda, sud je </w:t>
      </w:r>
      <w:r w:rsidR="00137379">
        <w:t>privremenog stečajnog upravitelja imenovao stečajnim upraviteljem</w:t>
      </w:r>
      <w:r>
        <w:t xml:space="preserve"> temeljem odredbe članka 85. stav 2. Stečajnog zakona.</w:t>
      </w:r>
    </w:p>
    <w:p w:rsidRDefault="00B837BD" w:rsidP="00B837BD" w:rsidR="00B837BD">
      <w:pPr>
        <w:ind w:firstLine="708"/>
        <w:jc w:val="both"/>
      </w:pPr>
    </w:p>
    <w:p w:rsidRDefault="00B837BD" w:rsidP="00F077C2" w:rsidR="00B837BD">
      <w:pPr>
        <w:ind w:firstLine="708"/>
        <w:jc w:val="both"/>
      </w:pPr>
      <w:r>
        <w:t>Na osnovu izvedenih dokaza sud je došao do uvjerenja da su u potpunosti ispunjeni uvjeti za otvaranje stečajnog postupka nad dužnikom u smislu članka  5. Stečajnog zakona, jer je dužnik nes</w:t>
      </w:r>
      <w:r w:rsidR="00FE3294">
        <w:t>posoban za plaćanje</w:t>
      </w:r>
      <w:r>
        <w:t>.  Dužnik ima imovine za koju se može pretpostaviti da se može unovčiti i unovčenjem koje će se pokriti troškovi stečajnog postupka te eventualno djelomično namiriti tražbine vjerovnika.  Slijedom navedenog odlučeno je kao  u izreci temeljem odredbi članka 85. i članka 128. do 130. Stečajnog zakona.</w:t>
      </w:r>
    </w:p>
    <w:p w:rsidRDefault="00FE3294" w:rsidP="009802FB" w:rsidR="00FE3294">
      <w:pPr>
        <w:ind w:firstLine="708"/>
        <w:jc w:val="both"/>
      </w:pPr>
    </w:p>
    <w:p w:rsidRDefault="00194F75" w:rsidP="009802FB" w:rsidR="00194F75">
      <w:pPr>
        <w:ind w:firstLine="708"/>
        <w:jc w:val="both"/>
      </w:pPr>
    </w:p>
    <w:p w:rsidRDefault="00B837BD" w:rsidP="00B837BD" w:rsidR="00B837BD">
      <w:pPr>
        <w:jc w:val="center"/>
      </w:pPr>
      <w:r>
        <w:t xml:space="preserve">U Osijeku  </w:t>
      </w:r>
      <w:r w:rsidR="00F077C2">
        <w:t>16. ožujak 2017.</w:t>
      </w:r>
      <w:r>
        <w:t xml:space="preserve"> </w:t>
      </w:r>
    </w:p>
    <w:p w:rsidRDefault="00B837BD" w:rsidP="009802FB" w:rsidR="00B837BD"/>
    <w:p w:rsidRDefault="00B837BD" w:rsidP="00B837BD" w:rsidR="00B837BD">
      <w:pPr>
        <w:jc w:val="both"/>
      </w:pPr>
      <w:r>
        <w:t>Zapisničar</w:t>
      </w:r>
    </w:p>
    <w:p w:rsidRDefault="00B837BD" w:rsidP="00B837BD" w:rsidR="00B837BD">
      <w:pPr>
        <w:jc w:val="both"/>
      </w:pPr>
      <w:r>
        <w:t xml:space="preserve">Maja Kocijan </w:t>
      </w:r>
    </w:p>
    <w:p w:rsidRDefault="00194F75" w:rsidP="00B837BD" w:rsidR="00194F75">
      <w:pPr>
        <w:jc w:val="both"/>
      </w:pPr>
    </w:p>
    <w:p w:rsidRDefault="00B837BD" w:rsidP="00B837BD" w:rsidR="00B837BD">
      <w:pPr>
        <w:jc w:val="both"/>
      </w:pPr>
      <w:r>
        <w:tab/>
      </w:r>
      <w:r>
        <w:tab/>
      </w:r>
      <w:r>
        <w:tab/>
      </w:r>
      <w:r>
        <w:tab/>
      </w:r>
      <w:r>
        <w:tab/>
      </w:r>
      <w:r>
        <w:tab/>
      </w:r>
      <w:r>
        <w:tab/>
      </w:r>
      <w:r>
        <w:tab/>
        <w:t>STEČAJNI SUDAC</w:t>
      </w:r>
    </w:p>
    <w:p w:rsidRDefault="00B837BD" w:rsidP="00B837BD" w:rsidR="00B837BD">
      <w:pPr>
        <w:jc w:val="both"/>
      </w:pPr>
      <w:r>
        <w:tab/>
      </w:r>
      <w:r>
        <w:tab/>
      </w:r>
      <w:r>
        <w:tab/>
      </w:r>
      <w:r>
        <w:tab/>
      </w:r>
      <w:r>
        <w:tab/>
      </w:r>
      <w:r>
        <w:tab/>
      </w:r>
      <w:r>
        <w:tab/>
        <w:t xml:space="preserve">  </w:t>
      </w:r>
      <w:r>
        <w:tab/>
        <w:t xml:space="preserve">   Jadranka Herman </w:t>
      </w:r>
    </w:p>
    <w:p w:rsidRDefault="00B837BD" w:rsidP="00B837BD" w:rsidR="00B837BD">
      <w:pPr>
        <w:jc w:val="both"/>
      </w:pPr>
    </w:p>
    <w:p w:rsidRDefault="00B837BD" w:rsidP="00B837BD" w:rsidR="00B837BD">
      <w:pPr>
        <w:jc w:val="both"/>
      </w:pPr>
    </w:p>
    <w:p w:rsidRDefault="00B837BD" w:rsidP="00B837BD" w:rsidR="00B837BD">
      <w:pPr>
        <w:jc w:val="both"/>
      </w:pPr>
      <w:r>
        <w:t>UPUTA O PRAVNOM LIJEKU:</w:t>
      </w:r>
    </w:p>
    <w:p w:rsidRDefault="00B837BD" w:rsidP="00B837BD" w:rsidR="00B837BD">
      <w:pPr>
        <w:jc w:val="both"/>
      </w:pPr>
      <w:r>
        <w:t>Protiv ovog rješenja može nezadovoljna stranka uložiti žalbu Visokom trgovačkom sudu Republike Hrvatske u Zagrebu u roku od 8 dana pismeno u 3 primjerka putem ovoga suda.</w:t>
      </w:r>
    </w:p>
    <w:p w:rsidRDefault="00B837BD" w:rsidP="00B837BD" w:rsidR="00B837BD">
      <w:pPr>
        <w:jc w:val="both"/>
      </w:pPr>
      <w:r>
        <w:tab/>
        <w:t xml:space="preserve"> </w:t>
      </w:r>
    </w:p>
    <w:p w:rsidRDefault="00B837BD" w:rsidP="00B837BD" w:rsidR="00B837BD">
      <w:pPr>
        <w:pStyle w:val="Tijeloteksta"/>
      </w:pPr>
      <w:r w:rsidRPr="005A554F">
        <w:t>DNA:</w:t>
      </w:r>
    </w:p>
    <w:p w:rsidRDefault="00137379" w:rsidP="00FE3294" w:rsidR="00FE3294">
      <w:pPr>
        <w:pStyle w:val="Tijeloteksta"/>
        <w:numPr>
          <w:ilvl w:val="0"/>
          <w:numId w:val="21"/>
        </w:numPr>
      </w:pPr>
      <w:r>
        <w:t>P</w:t>
      </w:r>
      <w:r w:rsidR="00F077C2">
        <w:t>redlagatelj RH MF po ŽDO Osijek</w:t>
      </w:r>
    </w:p>
    <w:p w:rsidRDefault="00F077C2" w:rsidP="00FE3294" w:rsidR="00F077C2">
      <w:pPr>
        <w:pStyle w:val="Tijeloteksta"/>
        <w:numPr>
          <w:ilvl w:val="0"/>
          <w:numId w:val="21"/>
        </w:numPr>
      </w:pPr>
      <w:r>
        <w:t>Predlagatelj H-ABDUCO d.o.o. Zagreb po pun. odvjetnicima i</w:t>
      </w:r>
      <w:r w:rsidR="0072444E">
        <w:t>z Odvjetničkog društva Mađarić i  Lui d.o.o. Zagreb, Ilica 191 f</w:t>
      </w:r>
    </w:p>
    <w:p w:rsidRDefault="00C434F7" w:rsidP="00FE3294" w:rsidR="00C434F7">
      <w:pPr>
        <w:pStyle w:val="Tijeloteksta"/>
        <w:numPr>
          <w:ilvl w:val="0"/>
          <w:numId w:val="21"/>
        </w:numPr>
      </w:pPr>
      <w:r>
        <w:t xml:space="preserve">dužnik </w:t>
      </w:r>
      <w:r w:rsidR="0072444E">
        <w:t>RAKO d.o.o. Osijek, Martina Divalta 84</w:t>
      </w:r>
    </w:p>
    <w:p w:rsidRDefault="00C434F7" w:rsidP="00B837BD" w:rsidR="00B837BD">
      <w:pPr>
        <w:pStyle w:val="Tijeloteksta"/>
        <w:numPr>
          <w:ilvl w:val="0"/>
          <w:numId w:val="21"/>
        </w:numPr>
        <w:jc w:val="left"/>
      </w:pPr>
      <w:r>
        <w:t xml:space="preserve">Stečajni upravitelj </w:t>
      </w:r>
      <w:r w:rsidR="0072444E">
        <w:t>Marijana Božić</w:t>
      </w:r>
    </w:p>
    <w:p w:rsidRDefault="00B837BD" w:rsidP="00B837BD" w:rsidR="00B837BD">
      <w:pPr>
        <w:pStyle w:val="Tijeloteksta"/>
        <w:numPr>
          <w:ilvl w:val="0"/>
          <w:numId w:val="21"/>
        </w:numPr>
        <w:jc w:val="left"/>
      </w:pPr>
      <w:r>
        <w:t>e-o</w:t>
      </w:r>
      <w:r w:rsidRPr="005A554F">
        <w:t>glasna ploča</w:t>
      </w:r>
    </w:p>
    <w:p w:rsidRDefault="00BA324F" w:rsidP="00B837BD" w:rsidR="00B837BD">
      <w:pPr>
        <w:pStyle w:val="Tijeloteksta"/>
        <w:numPr>
          <w:ilvl w:val="0"/>
          <w:numId w:val="21"/>
        </w:numPr>
        <w:jc w:val="left"/>
      </w:pPr>
      <w:r>
        <w:t>Porezna up</w:t>
      </w:r>
      <w:r w:rsidR="0072444E">
        <w:t>rava Osijek</w:t>
      </w:r>
    </w:p>
    <w:p w:rsidRDefault="0072444E" w:rsidP="00B837BD" w:rsidR="00B837BD">
      <w:pPr>
        <w:pStyle w:val="Tijeloteksta"/>
        <w:numPr>
          <w:ilvl w:val="0"/>
          <w:numId w:val="21"/>
        </w:numPr>
        <w:jc w:val="left"/>
      </w:pPr>
      <w:r>
        <w:t>FINA Osijek</w:t>
      </w:r>
    </w:p>
    <w:p w:rsidRDefault="00B837BD" w:rsidP="00B837BD" w:rsidR="00B837BD">
      <w:pPr>
        <w:pStyle w:val="Tijeloteksta"/>
        <w:numPr>
          <w:ilvl w:val="0"/>
          <w:numId w:val="21"/>
        </w:numPr>
        <w:jc w:val="left"/>
      </w:pPr>
      <w:r w:rsidRPr="005A554F">
        <w:t>Registar-ovdje</w:t>
      </w:r>
      <w:r w:rsidR="0072444E">
        <w:t xml:space="preserve"> – odmah – elektronskim putem</w:t>
      </w:r>
    </w:p>
    <w:p w:rsidRDefault="00BA324F" w:rsidP="00B837BD" w:rsidR="00B837BD">
      <w:pPr>
        <w:pStyle w:val="Tijeloteksta"/>
        <w:numPr>
          <w:ilvl w:val="0"/>
          <w:numId w:val="21"/>
        </w:numPr>
        <w:jc w:val="left"/>
      </w:pPr>
      <w:r>
        <w:t xml:space="preserve">Općinski sud u </w:t>
      </w:r>
      <w:r w:rsidR="0072444E">
        <w:t>Osijeku ZK odjel</w:t>
      </w:r>
    </w:p>
    <w:p w:rsidRDefault="0072444E" w:rsidP="00B837BD" w:rsidR="0072444E">
      <w:pPr>
        <w:pStyle w:val="Tijeloteksta"/>
        <w:numPr>
          <w:ilvl w:val="0"/>
          <w:numId w:val="21"/>
        </w:numPr>
        <w:jc w:val="left"/>
      </w:pPr>
      <w:r>
        <w:t>Ministarstvo pravosuđa RH</w:t>
      </w:r>
    </w:p>
    <w:p w:rsidRDefault="00B837BD" w:rsidP="00B837BD" w:rsidR="00B837BD">
      <w:pPr>
        <w:pStyle w:val="Tijeloteksta"/>
        <w:numPr>
          <w:ilvl w:val="0"/>
          <w:numId w:val="21"/>
        </w:numPr>
        <w:jc w:val="left"/>
      </w:pPr>
      <w:r>
        <w:t xml:space="preserve">roč. </w:t>
      </w:r>
      <w:r w:rsidR="0072444E">
        <w:t>13/6</w:t>
      </w:r>
    </w:p>
    <w:p w:rsidRDefault="00B837BD" w:rsidP="00B837BD" w:rsidR="00B837BD">
      <w:pPr>
        <w:pStyle w:val="Tijeloteksta"/>
      </w:pPr>
    </w:p>
    <w:p w:rsidRDefault="00B837BD" w:rsidP="00B837BD" w:rsidR="00B837BD">
      <w:pPr>
        <w:pStyle w:val="Tijeloteksta"/>
      </w:pPr>
    </w:p>
    <w:p w:rsidRDefault="005A2E90" w:rsidP="000F7BC0" w:rsidR="005A2E90">
      <w:pPr>
        <w:pStyle w:val="Tijeloteksta"/>
      </w:pPr>
    </w:p>
    <w:sectPr w:rsidSect="007357F1" w:rsidR="005A2E90">
      <w:headerReference w:type="even" r:id="rId11"/>
      <w:headerReference w:type="default" r:id="rId12"/>
      <w:pgSz w:code="9" w:h="16838" w:w="11906"/>
      <w:pgMar w:gutter="0" w:footer="709" w:header="709" w:left="1704" w:bottom="851" w:right="1418"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502B" w:rsidR="004E502B">
      <w:r>
        <w:separator/>
      </w:r>
    </w:p>
  </w:endnote>
  <w:endnote w:id="0" w:type="continuationSeparator">
    <w:p w:rsidRDefault="004E502B" w:rsidR="004E502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502B" w:rsidR="004E502B">
      <w:r>
        <w:separator/>
      </w:r>
    </w:p>
  </w:footnote>
  <w:footnote w:id="0" w:type="continuationSeparator">
    <w:p w:rsidRDefault="004E502B" w:rsidR="004E502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4F1BF1" w:rsidP="002A4E08" w:rsidR="00D531CD">
    <w:pPr>
      <w:pStyle w:val="Zaglavlje"/>
      <w:jc w:val="right"/>
    </w:pPr>
    <w:r>
      <w:t>13 St-267/16-27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2">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5">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9">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0">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6"/>
  </w:num>
  <w:num w:numId="5">
    <w:abstractNumId w:val="18"/>
  </w:num>
  <w:num w:numId="6">
    <w:abstractNumId w:val="7"/>
  </w:num>
  <w:num w:numId="7">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7"/>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9"/>
  </w:num>
  <w:num w:numId="13">
    <w:abstractNumId w:val="15"/>
  </w:num>
  <w:num w:numId="14">
    <w:abstractNumId w:val="12"/>
  </w:num>
  <w:num w:numId="15">
    <w:abstractNumId w:val="1"/>
  </w:num>
  <w:num w:numId="16">
    <w:abstractNumId w:val="8"/>
  </w:num>
  <w:num w:numId="17">
    <w:abstractNumId w:val="9"/>
  </w:num>
  <w:num w:numId="18">
    <w:abstractNumId w:val="5"/>
  </w:num>
  <w:num w:numId="19">
    <w:abstractNumId w:val="20"/>
  </w:num>
  <w:num w:numId="20">
    <w:abstractNumId w:val="13"/>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0C85"/>
    <w:rsid w:val="00067ECC"/>
    <w:rsid w:val="00072D98"/>
    <w:rsid w:val="00074DFF"/>
    <w:rsid w:val="000773AC"/>
    <w:rsid w:val="00081819"/>
    <w:rsid w:val="00084FDB"/>
    <w:rsid w:val="000906F4"/>
    <w:rsid w:val="000959DB"/>
    <w:rsid w:val="000A604F"/>
    <w:rsid w:val="000C20F1"/>
    <w:rsid w:val="000C6B94"/>
    <w:rsid w:val="000D05DE"/>
    <w:rsid w:val="000D070D"/>
    <w:rsid w:val="000D0D6D"/>
    <w:rsid w:val="000D1B7B"/>
    <w:rsid w:val="000D1E28"/>
    <w:rsid w:val="000D306B"/>
    <w:rsid w:val="000D517A"/>
    <w:rsid w:val="000E414B"/>
    <w:rsid w:val="000F0458"/>
    <w:rsid w:val="000F1348"/>
    <w:rsid w:val="000F4858"/>
    <w:rsid w:val="000F7BC0"/>
    <w:rsid w:val="00101BDE"/>
    <w:rsid w:val="00101E37"/>
    <w:rsid w:val="0010784A"/>
    <w:rsid w:val="00111495"/>
    <w:rsid w:val="001212CA"/>
    <w:rsid w:val="00134D91"/>
    <w:rsid w:val="00137379"/>
    <w:rsid w:val="00143A3D"/>
    <w:rsid w:val="00146A6E"/>
    <w:rsid w:val="00155DD5"/>
    <w:rsid w:val="00156A96"/>
    <w:rsid w:val="0016016C"/>
    <w:rsid w:val="00163019"/>
    <w:rsid w:val="0016402E"/>
    <w:rsid w:val="00165F5F"/>
    <w:rsid w:val="0017290A"/>
    <w:rsid w:val="00172E30"/>
    <w:rsid w:val="00174850"/>
    <w:rsid w:val="00175DAB"/>
    <w:rsid w:val="00176338"/>
    <w:rsid w:val="001815F2"/>
    <w:rsid w:val="00182EDD"/>
    <w:rsid w:val="00187113"/>
    <w:rsid w:val="00190391"/>
    <w:rsid w:val="00190AA6"/>
    <w:rsid w:val="001916F5"/>
    <w:rsid w:val="001926FE"/>
    <w:rsid w:val="00194F75"/>
    <w:rsid w:val="00196DD1"/>
    <w:rsid w:val="0019752C"/>
    <w:rsid w:val="001A0170"/>
    <w:rsid w:val="001A4AB3"/>
    <w:rsid w:val="001A6201"/>
    <w:rsid w:val="001A7CEB"/>
    <w:rsid w:val="001B004A"/>
    <w:rsid w:val="001B2464"/>
    <w:rsid w:val="001C4693"/>
    <w:rsid w:val="001D5F3A"/>
    <w:rsid w:val="001D74CE"/>
    <w:rsid w:val="001D7BE8"/>
    <w:rsid w:val="001E75FC"/>
    <w:rsid w:val="001F46ED"/>
    <w:rsid w:val="001F79BC"/>
    <w:rsid w:val="00200B6E"/>
    <w:rsid w:val="00201712"/>
    <w:rsid w:val="0020298B"/>
    <w:rsid w:val="0020629A"/>
    <w:rsid w:val="00212F71"/>
    <w:rsid w:val="002142C7"/>
    <w:rsid w:val="00223C8E"/>
    <w:rsid w:val="002316A9"/>
    <w:rsid w:val="00231B84"/>
    <w:rsid w:val="00232E4E"/>
    <w:rsid w:val="00241BAD"/>
    <w:rsid w:val="00245F06"/>
    <w:rsid w:val="002521F1"/>
    <w:rsid w:val="0026541A"/>
    <w:rsid w:val="00271701"/>
    <w:rsid w:val="00275CB7"/>
    <w:rsid w:val="00281834"/>
    <w:rsid w:val="00283484"/>
    <w:rsid w:val="00284FA3"/>
    <w:rsid w:val="00285D3B"/>
    <w:rsid w:val="00285E41"/>
    <w:rsid w:val="00291B9C"/>
    <w:rsid w:val="00293D91"/>
    <w:rsid w:val="00295A96"/>
    <w:rsid w:val="002A0FEA"/>
    <w:rsid w:val="002A4E08"/>
    <w:rsid w:val="002A701C"/>
    <w:rsid w:val="002B0960"/>
    <w:rsid w:val="002B09B1"/>
    <w:rsid w:val="002B14B2"/>
    <w:rsid w:val="002B6C06"/>
    <w:rsid w:val="002C2C1B"/>
    <w:rsid w:val="002D2737"/>
    <w:rsid w:val="002D56BB"/>
    <w:rsid w:val="002D59E9"/>
    <w:rsid w:val="002D6679"/>
    <w:rsid w:val="002D7D92"/>
    <w:rsid w:val="002E47BC"/>
    <w:rsid w:val="002E5EB8"/>
    <w:rsid w:val="002F2BD0"/>
    <w:rsid w:val="002F6AEF"/>
    <w:rsid w:val="00313F98"/>
    <w:rsid w:val="00321FEA"/>
    <w:rsid w:val="003278FF"/>
    <w:rsid w:val="00327B99"/>
    <w:rsid w:val="00330E6D"/>
    <w:rsid w:val="003372D9"/>
    <w:rsid w:val="00340E2C"/>
    <w:rsid w:val="00343E51"/>
    <w:rsid w:val="00344DAA"/>
    <w:rsid w:val="003474E2"/>
    <w:rsid w:val="00354352"/>
    <w:rsid w:val="00354C2C"/>
    <w:rsid w:val="00357172"/>
    <w:rsid w:val="003643E1"/>
    <w:rsid w:val="003730E6"/>
    <w:rsid w:val="003835E4"/>
    <w:rsid w:val="0038494D"/>
    <w:rsid w:val="00386CAB"/>
    <w:rsid w:val="00392D26"/>
    <w:rsid w:val="003A321E"/>
    <w:rsid w:val="003A3BC5"/>
    <w:rsid w:val="003B447E"/>
    <w:rsid w:val="003B6100"/>
    <w:rsid w:val="003B7710"/>
    <w:rsid w:val="003C46B3"/>
    <w:rsid w:val="003C56E4"/>
    <w:rsid w:val="003C679B"/>
    <w:rsid w:val="003D65AF"/>
    <w:rsid w:val="003E0190"/>
    <w:rsid w:val="003E08E5"/>
    <w:rsid w:val="003E147C"/>
    <w:rsid w:val="003E350A"/>
    <w:rsid w:val="003E675B"/>
    <w:rsid w:val="003F14E2"/>
    <w:rsid w:val="003F22BD"/>
    <w:rsid w:val="00400334"/>
    <w:rsid w:val="00401B43"/>
    <w:rsid w:val="00410B24"/>
    <w:rsid w:val="00411145"/>
    <w:rsid w:val="004115E5"/>
    <w:rsid w:val="00412D91"/>
    <w:rsid w:val="00417F48"/>
    <w:rsid w:val="0042335B"/>
    <w:rsid w:val="00432ABD"/>
    <w:rsid w:val="00437419"/>
    <w:rsid w:val="004376F3"/>
    <w:rsid w:val="00440B7A"/>
    <w:rsid w:val="00444169"/>
    <w:rsid w:val="00446D6E"/>
    <w:rsid w:val="004506CB"/>
    <w:rsid w:val="0045299D"/>
    <w:rsid w:val="00453724"/>
    <w:rsid w:val="00462F63"/>
    <w:rsid w:val="00463FE6"/>
    <w:rsid w:val="00465526"/>
    <w:rsid w:val="0046562D"/>
    <w:rsid w:val="004802AA"/>
    <w:rsid w:val="004806AD"/>
    <w:rsid w:val="00482A3A"/>
    <w:rsid w:val="00493B86"/>
    <w:rsid w:val="004967FC"/>
    <w:rsid w:val="00497410"/>
    <w:rsid w:val="004B2700"/>
    <w:rsid w:val="004B2DFF"/>
    <w:rsid w:val="004B3E77"/>
    <w:rsid w:val="004B6990"/>
    <w:rsid w:val="004C0CAE"/>
    <w:rsid w:val="004C53D6"/>
    <w:rsid w:val="004D1B2A"/>
    <w:rsid w:val="004D38F1"/>
    <w:rsid w:val="004D3F47"/>
    <w:rsid w:val="004D5F3D"/>
    <w:rsid w:val="004E261D"/>
    <w:rsid w:val="004E502B"/>
    <w:rsid w:val="004E5065"/>
    <w:rsid w:val="004E5F06"/>
    <w:rsid w:val="004E65D5"/>
    <w:rsid w:val="004F1BF1"/>
    <w:rsid w:val="004F2325"/>
    <w:rsid w:val="004F33D8"/>
    <w:rsid w:val="00500BBD"/>
    <w:rsid w:val="005027E2"/>
    <w:rsid w:val="005119D7"/>
    <w:rsid w:val="00513B77"/>
    <w:rsid w:val="00513FB9"/>
    <w:rsid w:val="005221BE"/>
    <w:rsid w:val="005310F8"/>
    <w:rsid w:val="005361F9"/>
    <w:rsid w:val="005405F2"/>
    <w:rsid w:val="00541E58"/>
    <w:rsid w:val="00544912"/>
    <w:rsid w:val="00545DD7"/>
    <w:rsid w:val="0055624C"/>
    <w:rsid w:val="00557EEA"/>
    <w:rsid w:val="005617AE"/>
    <w:rsid w:val="005700BB"/>
    <w:rsid w:val="00575DD4"/>
    <w:rsid w:val="00576650"/>
    <w:rsid w:val="005806D1"/>
    <w:rsid w:val="005808DF"/>
    <w:rsid w:val="00591306"/>
    <w:rsid w:val="00592B75"/>
    <w:rsid w:val="005A2E90"/>
    <w:rsid w:val="005A4ABC"/>
    <w:rsid w:val="005A554F"/>
    <w:rsid w:val="005B403D"/>
    <w:rsid w:val="005B5824"/>
    <w:rsid w:val="005C0DA7"/>
    <w:rsid w:val="005C18BA"/>
    <w:rsid w:val="005D6588"/>
    <w:rsid w:val="005E63D7"/>
    <w:rsid w:val="005E7704"/>
    <w:rsid w:val="005F73AB"/>
    <w:rsid w:val="006079BD"/>
    <w:rsid w:val="00607E75"/>
    <w:rsid w:val="0061121A"/>
    <w:rsid w:val="00611476"/>
    <w:rsid w:val="006148B8"/>
    <w:rsid w:val="006235FB"/>
    <w:rsid w:val="00624DBF"/>
    <w:rsid w:val="0062681D"/>
    <w:rsid w:val="00632738"/>
    <w:rsid w:val="00636D6E"/>
    <w:rsid w:val="00640E12"/>
    <w:rsid w:val="00645938"/>
    <w:rsid w:val="00645F3B"/>
    <w:rsid w:val="006542BA"/>
    <w:rsid w:val="00656375"/>
    <w:rsid w:val="00656BD9"/>
    <w:rsid w:val="0066115A"/>
    <w:rsid w:val="0066576B"/>
    <w:rsid w:val="00673710"/>
    <w:rsid w:val="00675225"/>
    <w:rsid w:val="00682B76"/>
    <w:rsid w:val="00684A25"/>
    <w:rsid w:val="0068514F"/>
    <w:rsid w:val="0069449B"/>
    <w:rsid w:val="00694B95"/>
    <w:rsid w:val="006A0B17"/>
    <w:rsid w:val="006A3D23"/>
    <w:rsid w:val="006A56C2"/>
    <w:rsid w:val="006B0145"/>
    <w:rsid w:val="006B3616"/>
    <w:rsid w:val="006B6BC4"/>
    <w:rsid w:val="006B7CCC"/>
    <w:rsid w:val="006C1C8C"/>
    <w:rsid w:val="006C2E22"/>
    <w:rsid w:val="006C6791"/>
    <w:rsid w:val="006D19A4"/>
    <w:rsid w:val="006E4601"/>
    <w:rsid w:val="006E4910"/>
    <w:rsid w:val="006E57B2"/>
    <w:rsid w:val="006F4276"/>
    <w:rsid w:val="006F58E6"/>
    <w:rsid w:val="0070172A"/>
    <w:rsid w:val="0070444F"/>
    <w:rsid w:val="007060D4"/>
    <w:rsid w:val="00706880"/>
    <w:rsid w:val="00712D84"/>
    <w:rsid w:val="00713626"/>
    <w:rsid w:val="0071431C"/>
    <w:rsid w:val="00724010"/>
    <w:rsid w:val="00724403"/>
    <w:rsid w:val="0072444E"/>
    <w:rsid w:val="00725641"/>
    <w:rsid w:val="007273B4"/>
    <w:rsid w:val="00727585"/>
    <w:rsid w:val="0073054D"/>
    <w:rsid w:val="0073240B"/>
    <w:rsid w:val="00733A9D"/>
    <w:rsid w:val="007357F1"/>
    <w:rsid w:val="00736970"/>
    <w:rsid w:val="007416B9"/>
    <w:rsid w:val="00744A60"/>
    <w:rsid w:val="00744AD7"/>
    <w:rsid w:val="0074711B"/>
    <w:rsid w:val="00755B23"/>
    <w:rsid w:val="00757D03"/>
    <w:rsid w:val="00760964"/>
    <w:rsid w:val="00761510"/>
    <w:rsid w:val="00764EF6"/>
    <w:rsid w:val="007762A0"/>
    <w:rsid w:val="0078379B"/>
    <w:rsid w:val="00785945"/>
    <w:rsid w:val="00787494"/>
    <w:rsid w:val="0078785D"/>
    <w:rsid w:val="0079034C"/>
    <w:rsid w:val="007904B4"/>
    <w:rsid w:val="007A22A0"/>
    <w:rsid w:val="007A31CF"/>
    <w:rsid w:val="007B0E8C"/>
    <w:rsid w:val="007C1241"/>
    <w:rsid w:val="007C2100"/>
    <w:rsid w:val="007E26A2"/>
    <w:rsid w:val="007E56A4"/>
    <w:rsid w:val="007F1960"/>
    <w:rsid w:val="007F3C1E"/>
    <w:rsid w:val="007F5322"/>
    <w:rsid w:val="007F5C88"/>
    <w:rsid w:val="007F65D6"/>
    <w:rsid w:val="007F74F4"/>
    <w:rsid w:val="007F7905"/>
    <w:rsid w:val="0080666F"/>
    <w:rsid w:val="008101C3"/>
    <w:rsid w:val="00810FB4"/>
    <w:rsid w:val="00813D42"/>
    <w:rsid w:val="00814520"/>
    <w:rsid w:val="00820D28"/>
    <w:rsid w:val="008226B5"/>
    <w:rsid w:val="00822DC0"/>
    <w:rsid w:val="008306F2"/>
    <w:rsid w:val="00840A6C"/>
    <w:rsid w:val="00842030"/>
    <w:rsid w:val="00845777"/>
    <w:rsid w:val="00856920"/>
    <w:rsid w:val="008676EE"/>
    <w:rsid w:val="008737C5"/>
    <w:rsid w:val="00877FCE"/>
    <w:rsid w:val="00890926"/>
    <w:rsid w:val="008948B7"/>
    <w:rsid w:val="008A1BA3"/>
    <w:rsid w:val="008A1D66"/>
    <w:rsid w:val="008A4161"/>
    <w:rsid w:val="008B061F"/>
    <w:rsid w:val="008C2030"/>
    <w:rsid w:val="008C3B2F"/>
    <w:rsid w:val="008D0834"/>
    <w:rsid w:val="008D408B"/>
    <w:rsid w:val="008D6DA3"/>
    <w:rsid w:val="008E0262"/>
    <w:rsid w:val="008E4DF9"/>
    <w:rsid w:val="008E51EB"/>
    <w:rsid w:val="008E5C64"/>
    <w:rsid w:val="008F04BB"/>
    <w:rsid w:val="008F36EA"/>
    <w:rsid w:val="009001D6"/>
    <w:rsid w:val="00901C80"/>
    <w:rsid w:val="00901CA5"/>
    <w:rsid w:val="00903527"/>
    <w:rsid w:val="00907A15"/>
    <w:rsid w:val="009360D9"/>
    <w:rsid w:val="009469A1"/>
    <w:rsid w:val="00946D9D"/>
    <w:rsid w:val="0095264F"/>
    <w:rsid w:val="009600F4"/>
    <w:rsid w:val="00971D1E"/>
    <w:rsid w:val="009802FB"/>
    <w:rsid w:val="0098127F"/>
    <w:rsid w:val="009847DF"/>
    <w:rsid w:val="0099066D"/>
    <w:rsid w:val="00994095"/>
    <w:rsid w:val="00994DCA"/>
    <w:rsid w:val="009973F4"/>
    <w:rsid w:val="009A7387"/>
    <w:rsid w:val="009B0076"/>
    <w:rsid w:val="009B64E6"/>
    <w:rsid w:val="009C13EB"/>
    <w:rsid w:val="009C6677"/>
    <w:rsid w:val="009D0CF7"/>
    <w:rsid w:val="009D1029"/>
    <w:rsid w:val="009D636E"/>
    <w:rsid w:val="009E0AC0"/>
    <w:rsid w:val="009E150F"/>
    <w:rsid w:val="009E20D8"/>
    <w:rsid w:val="009F0022"/>
    <w:rsid w:val="00A025E8"/>
    <w:rsid w:val="00A07AC6"/>
    <w:rsid w:val="00A22F9B"/>
    <w:rsid w:val="00A30AE4"/>
    <w:rsid w:val="00A35DF0"/>
    <w:rsid w:val="00A37E23"/>
    <w:rsid w:val="00A402F9"/>
    <w:rsid w:val="00A4631F"/>
    <w:rsid w:val="00A47C08"/>
    <w:rsid w:val="00A50975"/>
    <w:rsid w:val="00A51D1A"/>
    <w:rsid w:val="00A5241F"/>
    <w:rsid w:val="00A53759"/>
    <w:rsid w:val="00A8197D"/>
    <w:rsid w:val="00A81A0A"/>
    <w:rsid w:val="00A81E5F"/>
    <w:rsid w:val="00A8286F"/>
    <w:rsid w:val="00AB1592"/>
    <w:rsid w:val="00AB56F9"/>
    <w:rsid w:val="00AB592D"/>
    <w:rsid w:val="00AC2C6D"/>
    <w:rsid w:val="00AC78F7"/>
    <w:rsid w:val="00AD50E4"/>
    <w:rsid w:val="00AE0045"/>
    <w:rsid w:val="00AE227B"/>
    <w:rsid w:val="00AE7E53"/>
    <w:rsid w:val="00AF2C0C"/>
    <w:rsid w:val="00B21199"/>
    <w:rsid w:val="00B22F50"/>
    <w:rsid w:val="00B24C31"/>
    <w:rsid w:val="00B405B4"/>
    <w:rsid w:val="00B44699"/>
    <w:rsid w:val="00B607EF"/>
    <w:rsid w:val="00B6527A"/>
    <w:rsid w:val="00B66E48"/>
    <w:rsid w:val="00B66EC7"/>
    <w:rsid w:val="00B701D2"/>
    <w:rsid w:val="00B74508"/>
    <w:rsid w:val="00B76AA7"/>
    <w:rsid w:val="00B837BD"/>
    <w:rsid w:val="00B93CD6"/>
    <w:rsid w:val="00BA324F"/>
    <w:rsid w:val="00BA5747"/>
    <w:rsid w:val="00BA62EC"/>
    <w:rsid w:val="00BA6E46"/>
    <w:rsid w:val="00BB0CEE"/>
    <w:rsid w:val="00BB5378"/>
    <w:rsid w:val="00BC0EB4"/>
    <w:rsid w:val="00BC33DE"/>
    <w:rsid w:val="00BC534B"/>
    <w:rsid w:val="00BC7F56"/>
    <w:rsid w:val="00BD5D32"/>
    <w:rsid w:val="00BD7303"/>
    <w:rsid w:val="00BD789F"/>
    <w:rsid w:val="00BD7AA1"/>
    <w:rsid w:val="00BE1278"/>
    <w:rsid w:val="00BE3746"/>
    <w:rsid w:val="00BF22CB"/>
    <w:rsid w:val="00C04596"/>
    <w:rsid w:val="00C06D60"/>
    <w:rsid w:val="00C1381A"/>
    <w:rsid w:val="00C15361"/>
    <w:rsid w:val="00C1649E"/>
    <w:rsid w:val="00C3008D"/>
    <w:rsid w:val="00C30814"/>
    <w:rsid w:val="00C34E07"/>
    <w:rsid w:val="00C37E9F"/>
    <w:rsid w:val="00C434F7"/>
    <w:rsid w:val="00C43A98"/>
    <w:rsid w:val="00C5183F"/>
    <w:rsid w:val="00C539B2"/>
    <w:rsid w:val="00C60995"/>
    <w:rsid w:val="00C67713"/>
    <w:rsid w:val="00C67AF2"/>
    <w:rsid w:val="00C72083"/>
    <w:rsid w:val="00C76BF0"/>
    <w:rsid w:val="00C8158A"/>
    <w:rsid w:val="00C9197B"/>
    <w:rsid w:val="00C96881"/>
    <w:rsid w:val="00CA0987"/>
    <w:rsid w:val="00CA3666"/>
    <w:rsid w:val="00CA4118"/>
    <w:rsid w:val="00CA5E8D"/>
    <w:rsid w:val="00CA5EA9"/>
    <w:rsid w:val="00CB1176"/>
    <w:rsid w:val="00CB2EB4"/>
    <w:rsid w:val="00CB7442"/>
    <w:rsid w:val="00CC00D0"/>
    <w:rsid w:val="00CC556C"/>
    <w:rsid w:val="00CD05B0"/>
    <w:rsid w:val="00CE5B0A"/>
    <w:rsid w:val="00CF0605"/>
    <w:rsid w:val="00CF4431"/>
    <w:rsid w:val="00CF71B8"/>
    <w:rsid w:val="00D02F28"/>
    <w:rsid w:val="00D0584A"/>
    <w:rsid w:val="00D13B3A"/>
    <w:rsid w:val="00D15F61"/>
    <w:rsid w:val="00D17872"/>
    <w:rsid w:val="00D178DC"/>
    <w:rsid w:val="00D21236"/>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9236D"/>
    <w:rsid w:val="00D965EA"/>
    <w:rsid w:val="00DC1EA2"/>
    <w:rsid w:val="00DC5D19"/>
    <w:rsid w:val="00DC7BF5"/>
    <w:rsid w:val="00DD411E"/>
    <w:rsid w:val="00DD4BCF"/>
    <w:rsid w:val="00DE58F9"/>
    <w:rsid w:val="00DF0B27"/>
    <w:rsid w:val="00DF1748"/>
    <w:rsid w:val="00DF1CB0"/>
    <w:rsid w:val="00DF29F0"/>
    <w:rsid w:val="00DF6E03"/>
    <w:rsid w:val="00DF772A"/>
    <w:rsid w:val="00E028CB"/>
    <w:rsid w:val="00E03C1E"/>
    <w:rsid w:val="00E062E8"/>
    <w:rsid w:val="00E1321F"/>
    <w:rsid w:val="00E154A9"/>
    <w:rsid w:val="00E17D5C"/>
    <w:rsid w:val="00E37834"/>
    <w:rsid w:val="00E430E2"/>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B3D75"/>
    <w:rsid w:val="00EB6485"/>
    <w:rsid w:val="00ED0232"/>
    <w:rsid w:val="00ED58F7"/>
    <w:rsid w:val="00EE1889"/>
    <w:rsid w:val="00EE32FF"/>
    <w:rsid w:val="00EE5667"/>
    <w:rsid w:val="00EF08B5"/>
    <w:rsid w:val="00EF7AD2"/>
    <w:rsid w:val="00F031AC"/>
    <w:rsid w:val="00F0542D"/>
    <w:rsid w:val="00F077C2"/>
    <w:rsid w:val="00F1094F"/>
    <w:rsid w:val="00F135B3"/>
    <w:rsid w:val="00F2718C"/>
    <w:rsid w:val="00F402F3"/>
    <w:rsid w:val="00F42043"/>
    <w:rsid w:val="00F504CC"/>
    <w:rsid w:val="00F514B0"/>
    <w:rsid w:val="00F60566"/>
    <w:rsid w:val="00F618C3"/>
    <w:rsid w:val="00F63F71"/>
    <w:rsid w:val="00F76EF7"/>
    <w:rsid w:val="00F80660"/>
    <w:rsid w:val="00F84C31"/>
    <w:rsid w:val="00F8686C"/>
    <w:rsid w:val="00F940C1"/>
    <w:rsid w:val="00F94186"/>
    <w:rsid w:val="00F964BC"/>
    <w:rsid w:val="00F97DC0"/>
    <w:rsid w:val="00FB1C6F"/>
    <w:rsid w:val="00FB627E"/>
    <w:rsid w:val="00FB787B"/>
    <w:rsid w:val="00FC16E3"/>
    <w:rsid w:val="00FC413D"/>
    <w:rsid w:val="00FD0BC8"/>
    <w:rsid w:val="00FD15E6"/>
    <w:rsid w:val="00FD7A56"/>
    <w:rsid w:val="00FE0E16"/>
    <w:rsid w:val="00FE3294"/>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Odlomakpopisa" w:type="paragraph">
    <w:name w:val="List Paragraph"/>
    <w:basedOn w:val="Normal"/>
    <w:uiPriority w:val="34"/>
    <w:qFormat/>
    <w:rsid w:val="00A5241F"/>
    <w:pPr>
      <w:ind w:left="720"/>
      <w:contextualSpacing/>
    </w:pPr>
  </w:style>
  <w:style w:styleId="Tekstrezerviranogmjesta" w:type="character">
    <w:name w:val="Placeholder Text"/>
    <w:basedOn w:val="Zadanifontodlomka"/>
    <w:uiPriority w:val="99"/>
    <w:semiHidden/>
    <w:rsid w:val="004D3F47"/>
    <w:rPr>
      <w:color w:val="808080"/>
      <w:bdr w:space="0" w:sz="0" w:color="auto" w:val="none"/>
      <w:shd w:fill="auto" w:color="auto" w:val="clear"/>
    </w:rPr>
  </w:style>
  <w:style w:customStyle="true" w:styleId="eSPISCCParagraphDefaultFont" w:type="character">
    <w:name w:val="eSPIS_CC_Paragraph Default Font"/>
    <w:basedOn w:val="Naglaeno"/>
    <w:rsid w:val="004D3F47"/>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4D3F47"/>
    <w:rPr>
      <w:b/>
      <w:bCs/>
      <w:bdr w:space="0" w:sz="0" w:color="auto" w:val="none"/>
      <w:shd w:fill="FFFFCC" w:color="auto" w:val="clear"/>
      <w:lang w:val="hr-HR"/>
    </w:rPr>
  </w:style>
  <w:style w:customStyle="true" w:styleId="PozadinaSvijetloCrvena" w:type="character">
    <w:name w:val="Pozadina_SvijetloCrvena"/>
    <w:basedOn w:val="eSPISCCParagraphDefaultFont"/>
    <w:rsid w:val="004D3F47"/>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4D3F47"/>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Odlomakpopisa" w:type="paragraph">
    <w:name w:val="List Paragraph"/>
    <w:basedOn w:val="Normal"/>
    <w:uiPriority w:val="34"/>
    <w:qFormat/>
    <w:rsid w:val="00A5241F"/>
    <w:pPr>
      <w:ind w:left="720"/>
      <w:contextualSpacing/>
    </w:pPr>
  </w:style>
  <w:style w:styleId="Tekstrezerviranogmjesta" w:type="character">
    <w:name w:val="Placeholder Text"/>
    <w:basedOn w:val="Zadanifontodlomka"/>
    <w:uiPriority w:val="99"/>
    <w:semiHidden/>
    <w:rsid w:val="004D3F47"/>
    <w:rPr>
      <w:color w:val="808080"/>
      <w:bdr w:color="auto" w:space="0" w:sz="0" w:val="none"/>
      <w:shd w:color="auto" w:fill="auto" w:val="clear"/>
    </w:rPr>
  </w:style>
  <w:style w:customStyle="1" w:styleId="eSPISCCParagraphDefaultFont" w:type="character">
    <w:name w:val="eSPIS_CC_Paragraph Default Font"/>
    <w:basedOn w:val="Naglaeno"/>
    <w:rsid w:val="004D3F47"/>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4D3F47"/>
    <w:rPr>
      <w:b/>
      <w:bCs/>
      <w:bdr w:color="auto" w:space="0" w:sz="0" w:val="none"/>
      <w:shd w:color="auto" w:fill="FFFFCC" w:val="clear"/>
      <w:lang w:val="hr-HR"/>
    </w:rPr>
  </w:style>
  <w:style w:customStyle="1" w:styleId="PozadinaSvijetloCrvena" w:type="character">
    <w:name w:val="Pozadina_SvijetloCrvena"/>
    <w:basedOn w:val="eSPISCCParagraphDefaultFont"/>
    <w:rsid w:val="004D3F47"/>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4D3F47"/>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270861460">
      <w:bodyDiv w:val="true"/>
      <w:marLeft w:val="0"/>
      <w:marRight w:val="0"/>
      <w:marTop w:val="0"/>
      <w:marBottom w:val="0"/>
      <w:divBdr>
        <w:top w:space="0" w:sz="0" w:color="auto" w:val="none"/>
        <w:left w:space="0" w:sz="0" w:color="auto" w:val="none"/>
        <w:bottom w:space="0" w:sz="0" w:color="auto" w:val="none"/>
        <w:right w:space="0" w:sz="0" w:color="auto" w:val="none"/>
      </w:divBdr>
    </w:div>
    <w:div w:id="1559635323">
      <w:bodyDiv w:val="true"/>
      <w:marLeft w:val="0"/>
      <w:marRight w:val="0"/>
      <w:marTop w:val="0"/>
      <w:marBottom w:val="0"/>
      <w:divBdr>
        <w:top w:space="0" w:sz="0" w:color="auto" w:val="none"/>
        <w:left w:space="0" w:sz="0" w:color="auto" w:val="none"/>
        <w:bottom w:space="0" w:sz="0" w:color="auto" w:val="none"/>
        <w:right w:space="0" w:sz="0" w:color="auto" w:val="none"/>
      </w:divBdr>
    </w:div>
    <w:div w:id="1618220001">
      <w:bodyDiv w:val="true"/>
      <w:marLeft w:val="0"/>
      <w:marRight w:val="0"/>
      <w:marTop w:val="0"/>
      <w:marBottom w:val="0"/>
      <w:divBdr>
        <w:top w:space="0" w:sz="0" w:color="auto" w:val="none"/>
        <w:left w:space="0" w:sz="0" w:color="auto" w:val="none"/>
        <w:bottom w:space="0" w:sz="0" w:color="auto" w:val="none"/>
        <w:right w:space="0" w:sz="0" w:color="auto" w:val="none"/>
      </w:divBdr>
    </w:div>
    <w:div w:id="1771853546">
      <w:bodyDiv w:val="true"/>
      <w:marLeft w:val="0"/>
      <w:marRight w:val="0"/>
      <w:marTop w:val="0"/>
      <w:marBottom w:val="0"/>
      <w:divBdr>
        <w:top w:space="0" w:sz="0" w:color="auto" w:val="none"/>
        <w:left w:space="0" w:sz="0" w:color="auto" w:val="none"/>
        <w:bottom w:space="0" w:sz="0" w:color="auto" w:val="none"/>
        <w:right w:space="0" w:sz="0" w:color="auto" w:val="none"/>
      </w:divBdr>
    </w:div>
    <w:div w:id="1795521835">
      <w:bodyDiv w:val="true"/>
      <w:marLeft w:val="0"/>
      <w:marRight w:val="0"/>
      <w:marTop w:val="0"/>
      <w:marBottom w:val="0"/>
      <w:divBdr>
        <w:top w:space="0" w:sz="0" w:color="auto" w:val="none"/>
        <w:left w:space="0" w:sz="0" w:color="auto" w:val="none"/>
        <w:bottom w:space="0" w:sz="0" w:color="auto" w:val="none"/>
        <w:right w:space="0" w:sz="0" w:color="auto" w:val="none"/>
      </w:divBdr>
    </w:div>
    <w:div w:id="1868178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2017.</izvorni_sadrzaj>
    <derivirana_varijabla naziv="DomainObject.DatumDonosenjaOdluke_1">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267</izvorni_sadrzaj>
    <derivirana_varijabla naziv="DomainObject.Predmet.Broj_1">267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St-267/2016</izvorni_sadrzaj>
    <derivirana_varijabla naziv="DomainObject.Predmet.OznakaBroj_1">St-267/2016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RAKO d.o.o. za trgovinu, zastupstva i usluge</izvorni_sadrzaj>
    <derivirana_varijabla naziv="DomainObject.Predmet.ProtustrankaFormated_1">  RAKO d.o.o. za trgovinu, zastupstva i usluge</derivirana_varijabla>
  </DomainObject.Predmet.ProtustrankaFormated>
  <DomainObject.Predmet.ProtustrankaFormatedOIB>
    <izvorni_sadrzaj>  RAKO d.o.o. za trgovinu, zastupstva i usluge, OIB 79858167723</izvorni_sadrzaj>
    <derivirana_varijabla naziv="DomainObject.Predmet.ProtustrankaFormatedOIB_1">  RAKO d.o.o. za trgovinu, zastupstva i usluge, OIB 79858167723</derivirana_varijabla>
  </DomainObject.Predmet.ProtustrankaFormatedOIB>
  <DomainObject.Predmet.ProtustrankaFormatedWithAdress>
    <izvorni_sadrzaj> RAKO d.o.o. za trgovinu, zastupstva i usluge, Martina Divalta 84, 31000 Osijek</izvorni_sadrzaj>
    <derivirana_varijabla naziv="DomainObject.Predmet.ProtustrankaFormatedWithAdress_1"> RAKO d.o.o. za trgovinu, zastupstva i usluge, Martina Divalta 84, 31000 Osijek</derivirana_varijabla>
  </DomainObject.Predmet.ProtustrankaFormatedWithAdress>
  <DomainObject.Predmet.ProtustrankaFormatedWithAdressOIB>
    <izvorni_sadrzaj> RAKO d.o.o. za trgovinu, zastupstva i usluge, OIB 79858167723, Martina Divalta 84, 31000 Osijek</izvorni_sadrzaj>
    <derivirana_varijabla naziv="DomainObject.Predmet.ProtustrankaFormatedWithAdressOIB_1"> RAKO d.o.o. za trgovinu, zastupstva i usluge, OIB 79858167723, Martina Divalta 84, 31000 Osijek</derivirana_varijabla>
  </DomainObject.Predmet.ProtustrankaFormatedWithAdressOIB>
  <DomainObject.Predmet.ProtustrankaWithAdress>
    <izvorni_sadrzaj>RAKO d.o.o. za trgovinu, zastupstva i usluge Martina Divalta 84, 31000 Osijek</izvorni_sadrzaj>
    <derivirana_varijabla naziv="DomainObject.Predmet.ProtustrankaWithAdress_1">RAKO d.o.o. za trgovinu, zastupstva i usluge Martina Divalta 84, 31000 Osijek</derivirana_varijabla>
  </DomainObject.Predmet.ProtustrankaWithAdress>
  <DomainObject.Predmet.ProtustrankaWithAdressOIB>
    <izvorni_sadrzaj>RAKO d.o.o. za trgovinu, zastupstva i usluge, OIB 79858167723, Martina Divalta 84, 31000 Osijek</izvorni_sadrzaj>
    <derivirana_varijabla naziv="DomainObject.Predmet.ProtustrankaWithAdressOIB_1">RAKO d.o.o. za trgovinu, zastupstva i usluge, OIB 79858167723, Martina Divalta 84, 31000 Osijek</derivirana_varijabla>
  </DomainObject.Predmet.ProtustrankaWithAdressOIB>
  <DomainObject.Predmet.ProtustrankaNazivFormated>
    <izvorni_sadrzaj>RAKO d.o.o. za trgovinu, zastupstva i usluge</izvorni_sadrzaj>
    <derivirana_varijabla naziv="DomainObject.Predmet.ProtustrankaNazivFormated_1">RAKO d.o.o. za trgovinu, zastupstva i usluge</derivirana_varijabla>
  </DomainObject.Predmet.ProtustrankaNazivFormated>
  <DomainObject.Predmet.ProtustrankaNazivFormatedOIB>
    <izvorni_sadrzaj>RAKO d.o.o. za trgovinu, zastupstva i usluge, OIB 79858167723</izvorni_sadrzaj>
    <derivirana_varijabla naziv="DomainObject.Predmet.ProtustrankaNazivFormatedOIB_1">RAKO d.o.o. za trgovinu, zastupstva i usluge, OIB 79858167723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Slavonija i Baranja; RH MR PU PODRUČNI URED SLAVONIJE I BARANJE; H-ABDUCO društvo s ograničenom odgovornošću za usluge</izvorni_sadrzaj>
    <derivirana_varijabla naziv="DomainObject.Predmet.StrankaFormated_1">  Porezna uprava, Područni ured Slavonija i Baranja; RH MR PU PODRUČNI URED SLAVONIJE I BARANJE; H-ABDUCO društvo s ograničenom odgovornošću za usluge</derivirana_varijabla>
  </DomainObject.Predmet.StrankaFormated>
  <DomainObject.Predmet.StrankaFormatedOIB>
    <izvorni_sadrzaj>  Porezna uprava, Područni ured Slavonija i Baranja; RH MR PU PODRUČNI URED SLAVONIJE I BARANJE, OIB 52634238587; H-ABDUCO društvo s ograničenom odgovornošću za usluge, OIB 13667298928</izvorni_sadrzaj>
    <derivirana_varijabla naziv="DomainObject.Predmet.StrankaFormatedOIB_1">  Porezna uprava, Područni ured Slavonija i Baranja; RH MR PU PODRUČNI URED SLAVONIJE I BARANJE, OIB 52634238587; H-ABDUCO društvo s ograničenom odgovornošću za usluge, OIB 13667298928</derivirana_varijabla>
  </DomainObject.Predmet.StrankaFormatedOIB>
  <DomainObject.Predmet.StrankaFormatedWithAdress>
    <izvorni_sadrzaj> Porezna uprava, Područni ured Slavonija i Baranja; RH MR PU PODRUČNI URED SLAVONIJE I BARANJE; H-ABDUCO društvo s ograničenom odgovornošću za usluge, Slavonska avenija 6A , 10000 Zagreb</izvorni_sadrzaj>
    <derivirana_varijabla naziv="DomainObject.Predmet.StrankaFormatedWithAdress_1"> Porezna uprava, Područni ured Slavonija i Baranja; RH MR PU PODRUČNI URED SLAVONIJE I BARANJE; H-ABDUCO društvo s ograničenom odgovornošću za usluge, Slavonska avenija 6A , 10000 Zagreb</derivirana_varijabla>
  </DomainObject.Predmet.StrankaFormatedWithAdress>
  <DomainObject.Predmet.StrankaFormatedWithAdressOIB>
    <izvorni_sadrzaj> Porezna uprava, Područni ured Slavonija i Baranja; RH MR PU PODRUČNI URED SLAVONIJE I BARANJE, OIB 52634238587; H-ABDUCO društvo s ograničenom odgovornošću za usluge, OIB 13667298928, Slavonska avenija 6A , 10000 Zagreb</izvorni_sadrzaj>
    <derivirana_varijabla naziv="DomainObject.Predmet.StrankaFormatedWithAdressOIB_1"> Porezna uprava, Područni ured Slavonija i Baranja; RH MR PU PODRUČNI URED SLAVONIJE I BARANJE, OIB 52634238587; H-ABDUCO društvo s ograničenom odgovornošću za usluge, OIB 13667298928, Slavonska avenija 6A , 10000 Zagreb</derivirana_varijabla>
  </DomainObject.Predmet.StrankaFormatedWithAdressOIB>
  <DomainObject.Predmet.StrankaWithAdress>
    <izvorni_sadrzaj>Porezna uprava, Područni ured Slavonija i Baranja ,RH MR PU PODRUČNI URED SLAVONIJE I BARANJE ,H-ABDUCO društvo s ograničenom odgovornošću za usluge Slavonska avenija 6A ,10000 Zagreb</izvorni_sadrzaj>
    <derivirana_varijabla naziv="DomainObject.Predmet.StrankaWithAdress_1">Porezna uprava, Područni ured Slavonija i Baranja ,RH MR PU PODRUČNI URED SLAVONIJE I BARANJE ,H-ABDUCO društvo s ograničenom odgovornošću za usluge Slavonska avenija 6A ,10000 Zagreb</derivirana_varijabla>
  </DomainObject.Predmet.StrankaWithAdress>
  <DomainObject.Predmet.StrankaWithAdressOIB>
    <izvorni_sadrzaj>Porezna uprava, Područni ured Slavonija i Baranja,RH MR PU PODRUČNI URED SLAVONIJE I BARANJE, OIB 52634238587,H-ABDUCO društvo s ograničenom odgovornošću za usluge, OIB 13667298928, Slavonska avenija 6A ,10000 Zagreb</izvorni_sadrzaj>
    <derivirana_varijabla naziv="DomainObject.Predmet.StrankaWithAdressOIB_1">Porezna uprava, Područni ured Slavonija i Baranja,RH MR PU PODRUČNI URED SLAVONIJE I BARANJE, OIB 52634238587,H-ABDUCO društvo s ograničenom odgovornošću za usluge, OIB 13667298928, Slavonska avenija 6A ,10000 Zagreb</derivirana_varijabla>
  </DomainObject.Predmet.StrankaWithAdressOIB>
  <DomainObject.Predmet.StrankaNazivFormated>
    <izvorni_sadrzaj>Porezna uprava, Područni ured Slavonija i Baranja,RH MR PU PODRUČNI URED SLAVONIJE I BARANJE,H-ABDUCO društvo s ograničenom odgovornošću za usluge</izvorni_sadrzaj>
    <derivirana_varijabla naziv="DomainObject.Predmet.StrankaNazivFormated_1">Porezna uprava, Područni ured Slavonija i Baranja,RH MR PU PODRUČNI URED SLAVONIJE I BARANJE,H-ABDUCO društvo s ograničenom odgovornošću za usluge</derivirana_varijabla>
  </DomainObject.Predmet.StrankaNazivFormated>
  <DomainObject.Predmet.StrankaNazivFormatedOIB>
    <izvorni_sadrzaj>Porezna uprava, Područni ured Slavonija i Baranja,RH MR PU PODRUČNI URED SLAVONIJE I BARANJE, OIB 52634238587,H-ABDUCO društvo s ograničenom odgovornošću za usluge, OIB 13667298928</izvorni_sadrzaj>
    <derivirana_varijabla naziv="DomainObject.Predmet.StrankaNazivFormatedOIB_1">Porezna uprava, Područni ured Slavonija i Baranja,RH MR PU PODRUČNI URED SLAVONIJE I BARANJE, OIB 52634238587,H-ABDUCO društvo s ograničenom odgovornošću za usluge, OIB 13667298928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Porezna uprava, Područni ured Slavonija i Baranja</item>
      <item>RH MR PU PODRUČNI URED SLAVONIJE I BARANJE</item>
      <item>H-ABDUCO društvo s ograničenom odgovornošću za usluge</item>
    </izvorni_sadrzaj>
    <derivirana_varijabla naziv="DomainObject.Predmet.StrankaListFormated_1">
      <item>Porezna uprava, Područni ured Slavonija i Baranja</item>
      <item>RH MR PU PODRUČNI URED SLAVONIJE I BARANJE</item>
      <item>H-ABDUCO društvo s ograničenom odgovornošću za usluge</item>
    </derivirana_varijabla>
  </DomainObject.Predmet.StrankaListFormated>
  <DomainObject.Predmet.StrankaListFormatedOIB>
    <izvorni_sadrzaj>
      <item>Porezna uprava, Područni ured Slavonija i Baranja</item>
      <item>RH MR PU PODRUČNI URED SLAVONIJE I BARANJE, OIB 52634238587</item>
      <item>H-ABDUCO društvo s ograničenom odgovornošću za usluge, OIB 13667298928</item>
    </izvorni_sadrzaj>
    <derivirana_varijabla naziv="DomainObject.Predmet.StrankaListFormatedOIB_1">
      <item>Porezna uprava, Područni ured Slavonija i Baranja</item>
      <item>RH MR PU PODRUČNI URED SLAVONIJE I BARANJE, OIB 52634238587</item>
      <item>H-ABDUCO društvo s ograničenom odgovornošću za usluge, OIB 13667298928</item>
    </derivirana_varijabla>
  </DomainObject.Predmet.StrankaListFormatedOIB>
  <DomainObject.Predmet.StrankaListFormatedWithAdress>
    <izvorni_sadrzaj>
      <item>Porezna uprava, Područni ured Slavonija i Baranja</item>
      <item>RH MR PU PODRUČNI URED SLAVONIJE I BARANJE</item>
      <item>H-ABDUCO društvo s ograničenom odgovornošću za usluge, Slavonska avenija 6A , 10000 Zagreb</item>
    </izvorni_sadrzaj>
    <derivirana_varijabla naziv="DomainObject.Predmet.StrankaListFormatedWithAdress_1">
      <item>Porezna uprava, Područni ured Slavonija i Baranja</item>
      <item>RH MR PU PODRUČNI URED SLAVONIJE I BARANJE</item>
      <item>H-ABDUCO društvo s ograničenom odgovornošću za usluge, Slavonska avenija 6A , 10000 Zagreb</item>
    </derivirana_varijabla>
  </DomainObject.Predmet.StrankaListFormatedWithAdress>
  <DomainObject.Predmet.StrankaListFormatedWithAdressOIB>
    <izvorni_sadrzaj>
      <item>Porezna uprava, Područni ured Slavonija i Baranja</item>
      <item>RH MR PU PODRUČNI URED SLAVONIJE I BARANJE, OIB 52634238587</item>
      <item>H-ABDUCO društvo s ograničenom odgovornošću za usluge, OIB 13667298928, Slavonska avenija 6A , 10000 Zagreb</item>
    </izvorni_sadrzaj>
    <derivirana_varijabla naziv="DomainObject.Predmet.StrankaListFormatedWithAdressOIB_1">
      <item>Porezna uprava, Područni ured Slavonija i Baranja</item>
      <item>RH MR PU PODRUČNI URED SLAVONIJE I BARANJE, OIB 52634238587</item>
      <item>H-ABDUCO društvo s ograničenom odgovornošću za usluge, OIB 13667298928, Slavonska avenija 6A , 10000 Zagreb</item>
    </derivirana_varijabla>
  </DomainObject.Predmet.StrankaListFormatedWithAdressOIB>
  <DomainObject.Predmet.StrankaListNazivFormated>
    <izvorni_sadrzaj>
      <item>Porezna uprava, Područni ured Slavonija i Baranja</item>
      <item>RH MR PU PODRUČNI URED SLAVONIJE I BARANJE</item>
      <item>H-ABDUCO društvo s ograničenom odgovornošću za usluge</item>
    </izvorni_sadrzaj>
    <derivirana_varijabla naziv="DomainObject.Predmet.StrankaListNazivFormated_1">
      <item>Porezna uprava, Područni ured Slavonija i Baranja</item>
      <item>RH MR PU PODRUČNI URED SLAVONIJE I BARANJE</item>
      <item>H-ABDUCO društvo s ograničenom odgovornošću za usluge</item>
    </derivirana_varijabla>
  </DomainObject.Predmet.StrankaListNazivFormated>
  <DomainObject.Predmet.StrankaListNazivFormatedOIB>
    <izvorni_sadrzaj>
      <item>Porezna uprava, Područni ured Slavonija i Baranja</item>
      <item>RH MR PU PODRUČNI URED SLAVONIJE I BARANJE, OIB 52634238587</item>
      <item>H-ABDUCO društvo s ograničenom odgovornošću za usluge, OIB 13667298928</item>
    </izvorni_sadrzaj>
    <derivirana_varijabla naziv="DomainObject.Predmet.StrankaListNazivFormatedOIB_1">
      <item>Porezna uprava, Područni ured Slavonija i Baranja</item>
      <item>RH MR PU PODRUČNI URED SLAVONIJE I BARANJE, OIB 52634238587</item>
      <item>H-ABDUCO društvo s ograničenom odgovornošću za usluge, OIB 13667298928</item>
    </derivirana_varijabla>
  </DomainObject.Predmet.StrankaListNazivFormatedOIB>
  <DomainObject.Predmet.ProtuStrankaListFormated>
    <izvorni_sadrzaj>
      <item>RAKO d.o.o. za trgovinu, zastupstva i usluge</item>
    </izvorni_sadrzaj>
    <derivirana_varijabla naziv="DomainObject.Predmet.ProtuStrankaListFormated_1">
      <item>RAKO d.o.o. za trgovinu, zastupstva i usluge</item>
    </derivirana_varijabla>
  </DomainObject.Predmet.ProtuStrankaListFormated>
  <DomainObject.Predmet.ProtuStrankaListFormatedOIB>
    <izvorni_sadrzaj>
      <item>RAKO d.o.o. za trgovinu, zastupstva i usluge, OIB 79858167723</item>
    </izvorni_sadrzaj>
    <derivirana_varijabla naziv="DomainObject.Predmet.ProtuStrankaListFormatedOIB_1">
      <item>RAKO d.o.o. za trgovinu, zastupstva i usluge, OIB 79858167723</item>
    </derivirana_varijabla>
  </DomainObject.Predmet.ProtuStrankaListFormatedOIB>
  <DomainObject.Predmet.ProtuStrankaListFormatedWithAdress>
    <izvorni_sadrzaj>
      <item>RAKO d.o.o. za trgovinu, zastupstva i usluge, Martina Divalta 84, 31000 Osijek</item>
    </izvorni_sadrzaj>
    <derivirana_varijabla naziv="DomainObject.Predmet.ProtuStrankaListFormatedWithAdress_1">
      <item>RAKO d.o.o. za trgovinu, zastupstva i usluge, Martina Divalta 84, 31000 Osijek</item>
    </derivirana_varijabla>
  </DomainObject.Predmet.ProtuStrankaListFormatedWithAdress>
  <DomainObject.Predmet.ProtuStrankaListFormatedWithAdressOIB>
    <izvorni_sadrzaj>
      <item>RAKO d.o.o. za trgovinu, zastupstva i usluge, OIB 79858167723, Martina Divalta 84, 31000 Osijek</item>
    </izvorni_sadrzaj>
    <derivirana_varijabla naziv="DomainObject.Predmet.ProtuStrankaListFormatedWithAdressOIB_1">
      <item>RAKO d.o.o. za trgovinu, zastupstva i usluge, OIB 79858167723, Martina Divalta 84, 31000 Osijek</item>
    </derivirana_varijabla>
  </DomainObject.Predmet.ProtuStrankaListFormatedWithAdressOIB>
  <DomainObject.Predmet.ProtuStrankaListNazivFormated>
    <izvorni_sadrzaj>
      <item>RAKO d.o.o. za trgovinu, zastupstva i usluge</item>
    </izvorni_sadrzaj>
    <derivirana_varijabla naziv="DomainObject.Predmet.ProtuStrankaListNazivFormated_1">
      <item>RAKO d.o.o. za trgovinu, zastupstva i usluge</item>
    </derivirana_varijabla>
  </DomainObject.Predmet.ProtuStrankaListNazivFormated>
  <DomainObject.Predmet.ProtuStrankaListNazivFormatedOIB>
    <izvorni_sadrzaj>
      <item>RAKO d.o.o. za trgovinu, zastupstva i usluge, OIB 79858167723</item>
    </izvorni_sadrzaj>
    <derivirana_varijabla naziv="DomainObject.Predmet.ProtuStrankaListNazivFormatedOIB_1">
      <item>RAKO d.o.o. za trgovinu, zastupstva i usluge, OIB 79858167723</item>
    </derivirana_varijabla>
  </DomainObject.Predmet.ProtuStrankaListNazivFormatedOIB>
  <DomainObject.Predmet.OstaliListFormated>
    <izvorni_sadrzaj>
      <item>ŽDO U OSIJEKU</item>
    </izvorni_sadrzaj>
    <derivirana_varijabla naziv="DomainObject.Predmet.OstaliListFormated_1">
      <item>ŽDO U OSIJEKU</item>
    </derivirana_varijabla>
  </DomainObject.Predmet.OstaliListFormated>
  <DomainObject.Predmet.OstaliListFormatedOIB>
    <izvorni_sadrzaj>
      <item>ŽDO U OSIJEKU</item>
    </izvorni_sadrzaj>
    <derivirana_varijabla naziv="DomainObject.Predmet.OstaliListFormatedOIB_1">
      <item>ŽDO U OSIJEKU</item>
    </derivirana_varijabla>
  </DomainObject.Predmet.OstaliListFormatedOIB>
  <DomainObject.Predmet.OstaliListFormatedWithAdress>
    <izvorni_sadrzaj>
      <item>ŽDO U OSIJEKU</item>
    </izvorni_sadrzaj>
    <derivirana_varijabla naziv="DomainObject.Predmet.OstaliListFormatedWithAdress_1">
      <item>ŽDO U OSIJEKU</item>
    </derivirana_varijabla>
  </DomainObject.Predmet.OstaliListFormatedWithAdress>
  <DomainObject.Predmet.OstaliListFormatedWithAdressOIB>
    <izvorni_sadrzaj>
      <item>ŽDO U OSIJEKU</item>
    </izvorni_sadrzaj>
    <derivirana_varijabla naziv="DomainObject.Predmet.OstaliListFormatedWithAdressOIB_1">
      <item>ŽDO U OSIJEKU</item>
    </derivirana_varijabla>
  </DomainObject.Predmet.OstaliListFormatedWithAdressOIB>
  <DomainObject.Predmet.OstaliListNazivFormated>
    <izvorni_sadrzaj>
      <item>ŽDO U OSIJEKU</item>
    </izvorni_sadrzaj>
    <derivirana_varijabla naziv="DomainObject.Predmet.OstaliListNazivFormated_1">
      <item>ŽDO U OSIJEKU</item>
    </derivirana_varijabla>
  </DomainObject.Predmet.OstaliListNazivFormated>
  <DomainObject.Predmet.OstaliListNazivFormatedOIB>
    <izvorni_sadrzaj>
      <item>ŽDO U OSIJEKU</item>
    </izvorni_sadrzaj>
    <derivirana_varijabla naziv="DomainObject.Predmet.OstaliListNazivFormatedOIB_1">
      <item>ŽDO U OSIJEKU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2017.</izvorni_sadrzaj>
    <derivirana_varijabla naziv="DomainObject.Datum_1">16. ožujka 2017.</derivirana_varijabla>
  </DomainObject.Datum>
  <DomainObject.PoslovniBrojDokumenta>
    <izvorni_sadrzaj/>
    <derivirana_varijabla naziv="DomainObject.PoslovniBrojDokumenta_1"/>
  </DomainObject.PoslovniBrojDokumenta>
  <DomainObject.Predmet.StrankaIDrugi>
    <izvorni_sadrzaj>Porezna uprava, Područni ured Slavonija i Baranja i dr.</izvorni_sadrzaj>
    <derivirana_varijabla naziv="DomainObject.Predmet.StrankaIDrugi_1">Porezna uprava, Područni ured Slavonija i Baranja i dr.</derivirana_varijabla>
  </DomainObject.Predmet.StrankaIDrugi>
  <DomainObject.Predmet.ProtustrankaIDrugi>
    <izvorni_sadrzaj>RAKO d.o.o. za trgovinu, zastupstva i usluge</izvorni_sadrzaj>
    <derivirana_varijabla naziv="DomainObject.Predmet.ProtustrankaIDrugi_1">RAKO d.o.o. za trgovinu, zastupstva i usluge</derivirana_varijabla>
  </DomainObject.Predmet.ProtustrankaIDrugi>
  <DomainObject.Predmet.StrankaIDrugiAdressOIB>
    <izvorni_sadrzaj>Porezna uprava, Područni ured Slavonija i Baranja i dr.</izvorni_sadrzaj>
    <derivirana_varijabla naziv="DomainObject.Predmet.StrankaIDrugiAdressOIB_1">Porezna uprava, Područni ured Slavonija i Baranja i dr.</derivirana_varijabla>
  </DomainObject.Predmet.StrankaIDrugiAdressOIB>
  <DomainObject.Predmet.ProtustrankaIDrugiAdressOIB>
    <izvorni_sadrzaj>RAKO d.o.o. za trgovinu, zastupstva i usluge, OIB 79858167723, Martina Divalta 84, 31000 Osijek</izvorni_sadrzaj>
    <derivirana_varijabla naziv="DomainObject.Predmet.ProtustrankaIDrugiAdressOIB_1">RAKO d.o.o. za trgovinu, zastupstva i usluge, OIB 79858167723, Martina Divalta 84,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RAKO d.o.o. za trgovinu, zastupstva i usluge</item>
      <item>Porezna uprava, Područni ured Slavonija i Baranja</item>
      <item>ŽDO U OSIJEKU</item>
      <item>RH MR PU PODRUČNI URED SLAVONIJE I BARANJE</item>
      <item>H-ABDUCO društvo s ograničenom odgovornošću za usluge</item>
    </izvorni_sadrzaj>
    <derivirana_varijabla naziv="DomainObject.Predmet.SudioniciListNaziv_1">
      <item>RAKO d.o.o. za trgovinu, zastupstva i usluge</item>
      <item>Porezna uprava, Područni ured Slavonija i Baranja</item>
      <item>ŽDO U OSIJEKU</item>
      <item>RH MR PU PODRUČNI URED SLAVONIJE I BARANJE</item>
      <item>H-ABDUCO društvo s ograničenom odgovornošću za usluge</item>
    </derivirana_varijabla>
  </DomainObject.Predmet.SudioniciListNaziv>
  <DomainObject.Predmet.SudioniciListAdressOIB>
    <izvorni_sadrzaj>
      <item>RAKO d.o.o. za trgovinu, zastupstva i usluge, OIB 79858167723, Martina Divalta 84,31000 Osijek</item>
      <item>Porezna uprava, Područni ured Slavonija i Baranja</item>
      <item>ŽDO U OSIJEKU</item>
      <item>RH MR PU PODRUČNI URED SLAVONIJE I BARANJE, OIB 52634238587</item>
      <item>H-ABDUCO društvo s ograničenom odgovornošću za usluge, OIB 13667298928, Slavonska avenija 6A ,10000 Zagreb</item>
    </izvorni_sadrzaj>
    <derivirana_varijabla naziv="DomainObject.Predmet.SudioniciListAdressOIB_1">
      <item>RAKO d.o.o. za trgovinu, zastupstva i usluge, OIB 79858167723, Martina Divalta 84,31000 Osijek</item>
      <item>Porezna uprava, Područni ured Slavonija i Baranja</item>
      <item>ŽDO U OSIJEKU</item>
      <item>RH MR PU PODRUČNI URED SLAVONIJE I BARANJE, OIB 52634238587</item>
      <item>H-ABDUCO društvo s ograničenom odgovornošću za usluge, OIB 13667298928, Slavonska avenija 6A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79858167723</item>
      <item>, OIB null</item>
      <item>, OIB null</item>
      <item>, OIB 52634238587</item>
      <item>, OIB 13667298928</item>
    </izvorni_sadrzaj>
    <derivirana_varijabla naziv="DomainObject.Predmet.SudioniciListNazivOIB_1">
      <item>, OIB 79858167723</item>
      <item>, OIB null</item>
      <item>, OIB null</item>
      <item>, OIB 52634238587</item>
      <item>, OIB 13667298928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Božić, OIB 73513875321, Sjenjak 50 Osijek</item>
    </izvorni_sadrzaj>
    <derivirana_varijabla naziv="DomainObject.Predmet.StecajniUpraviteljiListAddressOIB_1">
      <item>Marijana Božić, OIB 73513875321, Sjenjak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FB6095-A3D4-487D-A0E1-A5F5E6F15E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1522</properties:Words>
  <properties:Characters>8685</properties:Characters>
  <properties:Lines>208</properties:Lines>
  <properties:Paragraphs>58</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10408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2017-03-16T12:27:00Z</dcterms:created>
  <dc:creator>hermanj</dc:creator>
  <cp:lastModifiedBy>Maja Kocijan</cp:lastModifiedBy>
  <cp:lastPrinted>2017-03-16T12:42:00Z</cp:lastPrinted>
  <dcterms:modified xmlns:xsi="http://www.w3.org/2001/XMLSchema-instance" xsi:type="dcterms:W3CDTF">2017-03-16T12:46:00Z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