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306e" w14:paraId="7a0306e" w:rsidRDefault="00711724" w:rsidP="00711724" w:rsidR="0071172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1724" w:rsidP="00711724" w:rsidR="0071172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11724" w:rsidP="00711724" w:rsidR="007117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11724" w:rsidP="00711724" w:rsidR="007117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11724" w:rsidP="00711724" w:rsidR="0071172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11724" w:rsidP="00711724" w:rsidR="0071172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11724" w:rsidP="00711724" w:rsidR="00711724" w:rsidRPr="005D578C">
      <w:pPr>
        <w:jc w:val="center"/>
        <w:rPr>
          <w:rFonts w:cs="Times New Roman" w:eastAsia="Times New Roman"/>
          <w:szCs w:val="24"/>
        </w:rPr>
      </w:pPr>
    </w:p>
    <w:p w:rsidRDefault="00711724" w:rsidP="00711724" w:rsidR="007117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11724" w:rsidP="00711724" w:rsidR="00711724" w:rsidRPr="005D578C">
      <w:pPr>
        <w:rPr>
          <w:rFonts w:cs="Times New Roman" w:eastAsia="Times New Roman"/>
          <w:szCs w:val="24"/>
        </w:rPr>
      </w:pPr>
    </w:p>
    <w:p w:rsidRDefault="00711724" w:rsidP="00711724" w:rsidR="0071172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NIMBUS d. o. o. Pula, Katalinića Jeretova 20, OIB 39327997690, MBS 130042052,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26. veljače 2016.</w:t>
      </w:r>
    </w:p>
    <w:p w:rsidRDefault="00711724" w:rsidP="00711724" w:rsidR="00711724" w:rsidRPr="005D578C">
      <w:pPr>
        <w:rPr>
          <w:rFonts w:cs="Times New Roman" w:eastAsia="Times New Roman"/>
          <w:szCs w:val="24"/>
        </w:rPr>
      </w:pPr>
    </w:p>
    <w:p w:rsidRDefault="00711724" w:rsidP="00711724" w:rsidR="007117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11724" w:rsidP="00711724" w:rsidR="00711724" w:rsidRPr="005D578C">
      <w:pPr>
        <w:rPr>
          <w:rFonts w:cs="Times New Roman" w:eastAsia="Times New Roman"/>
          <w:szCs w:val="24"/>
        </w:rPr>
      </w:pPr>
    </w:p>
    <w:p w:rsidRDefault="00711724" w:rsidP="00711724" w:rsidR="0071172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NIMBUS d. o. o. Pula, Katalinića Jeretova 20, OIB 39327997690, MBS 130042052,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26.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11724" w:rsidP="00711724" w:rsidR="00711724" w:rsidRPr="005D578C">
      <w:pPr>
        <w:rPr>
          <w:rFonts w:cs="Times New Roman" w:eastAsia="Times New Roman"/>
          <w:szCs w:val="24"/>
        </w:rPr>
      </w:pPr>
    </w:p>
    <w:p w:rsidRDefault="00711724" w:rsidP="00711724" w:rsidR="00711724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711724" w:rsidP="00711724" w:rsidR="00711724">
      <w:pPr>
        <w:ind w:firstLine="708"/>
        <w:rPr>
          <w:rFonts w:cs="Times New Roman" w:eastAsia="Times New Roman"/>
          <w:szCs w:val="20"/>
        </w:rPr>
      </w:pPr>
    </w:p>
    <w:p w:rsidRDefault="00711724" w:rsidP="00711724" w:rsidR="007117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NIMBUS d. o. o. Pula, Katalinića Jeretova 20, OIB 39327997690, MBS 130042052.</w:t>
      </w:r>
    </w:p>
    <w:p w:rsidRDefault="00711724" w:rsidP="00711724" w:rsidR="00711724">
      <w:pPr>
        <w:rPr>
          <w:rFonts w:cs="Times New Roman" w:eastAsia="Times New Roman"/>
          <w:szCs w:val="24"/>
        </w:rPr>
      </w:pPr>
    </w:p>
    <w:p w:rsidRDefault="00711724" w:rsidP="00711724" w:rsidR="007117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NIMBUS d. o. o. Pula, Katalinića Jeretova 20, OIB 39327997690, MBS 130042052.</w:t>
      </w:r>
    </w:p>
    <w:p w:rsidRDefault="00711724" w:rsidP="00711724" w:rsidR="00711724">
      <w:pPr>
        <w:rPr>
          <w:rFonts w:cs="Times New Roman" w:eastAsia="Times New Roman"/>
          <w:szCs w:val="24"/>
        </w:rPr>
      </w:pPr>
    </w:p>
    <w:p w:rsidRDefault="00711724" w:rsidP="00711724" w:rsidR="00711724" w:rsidRPr="005D578C">
      <w:pPr>
        <w:rPr>
          <w:rFonts w:cs="Times New Roman" w:eastAsia="Times New Roman"/>
          <w:szCs w:val="24"/>
        </w:rPr>
      </w:pPr>
    </w:p>
    <w:p w:rsidRDefault="00711724" w:rsidP="00711724" w:rsidR="0071172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11724" w:rsidP="00711724" w:rsidR="00711724">
      <w:pPr>
        <w:ind w:firstLine="708"/>
        <w:rPr>
          <w:rFonts w:cs="Times New Roman" w:eastAsia="Times New Roman"/>
          <w:szCs w:val="24"/>
        </w:rPr>
      </w:pPr>
    </w:p>
    <w:p w:rsidRDefault="00711724" w:rsidP="00711724" w:rsidR="007117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NIMBUS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St-571/2015-3 od 9.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St-571/2015-4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11724" w:rsidP="00711724" w:rsidR="0071172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11724" w:rsidP="00711724" w:rsidR="00711724" w:rsidRPr="005D578C">
      <w:pPr>
        <w:rPr>
          <w:rFonts w:cs="Times New Roman" w:eastAsia="Times New Roman"/>
          <w:szCs w:val="24"/>
        </w:rPr>
      </w:pPr>
    </w:p>
    <w:p w:rsidRDefault="00711724" w:rsidP="00711724" w:rsidR="007117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26.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11724" w:rsidP="00711724" w:rsidR="00711724" w:rsidRPr="005D578C">
      <w:pPr>
        <w:jc w:val="center"/>
        <w:rPr>
          <w:rFonts w:cs="Times New Roman" w:eastAsia="Times New Roman"/>
          <w:szCs w:val="24"/>
        </w:rPr>
      </w:pPr>
    </w:p>
    <w:p w:rsidRDefault="00711724" w:rsidP="00711724" w:rsidR="0071172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711724" w:rsidP="00711724" w:rsidR="0071172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762BFE">
        <w:rPr>
          <w:rFonts w:cs="Times New Roman" w:eastAsia="Times New Roman"/>
          <w:szCs w:val="24"/>
        </w:rPr>
        <w:t xml:space="preserve">, v. r. </w:t>
      </w:r>
      <w:r>
        <w:rPr>
          <w:rFonts w:cs="Times New Roman" w:eastAsia="Times New Roman"/>
          <w:szCs w:val="24"/>
        </w:rPr>
        <w:t xml:space="preserve"> </w:t>
      </w:r>
    </w:p>
    <w:p w:rsidRDefault="00711724" w:rsidP="00711724" w:rsidR="00711724">
      <w:pPr>
        <w:jc w:val="left"/>
        <w:rPr>
          <w:rFonts w:cs="Times New Roman" w:eastAsia="Times New Roman"/>
          <w:szCs w:val="24"/>
        </w:rPr>
      </w:pPr>
    </w:p>
    <w:p w:rsidRDefault="00711724" w:rsidP="00711724" w:rsidR="00711724" w:rsidRPr="005D578C">
      <w:pPr>
        <w:jc w:val="left"/>
        <w:rPr>
          <w:rFonts w:cs="Times New Roman" w:eastAsia="Times New Roman"/>
          <w:szCs w:val="24"/>
        </w:rPr>
      </w:pPr>
    </w:p>
    <w:p w:rsidRDefault="00711724" w:rsidP="00711724" w:rsidR="007117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11724" w:rsidP="00711724" w:rsidR="0071172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11724" w:rsidP="00711724" w:rsidR="007117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11724" w:rsidP="00711724" w:rsidR="00711724">
      <w:pPr>
        <w:rPr>
          <w:rFonts w:cs="Times New Roman" w:eastAsia="Times New Roman"/>
          <w:szCs w:val="24"/>
        </w:rPr>
      </w:pPr>
    </w:p>
    <w:p w:rsidRDefault="00711724" w:rsidP="00711724" w:rsidR="00711724" w:rsidRPr="005D578C">
      <w:pPr>
        <w:rPr>
          <w:rFonts w:cs="Times New Roman" w:eastAsia="Times New Roman"/>
          <w:szCs w:val="24"/>
        </w:rPr>
      </w:pPr>
    </w:p>
    <w:p w:rsidRDefault="00711724" w:rsidP="00711724" w:rsidR="007117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11724" w:rsidP="00711724" w:rsidR="007117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11724" w:rsidP="00711724" w:rsidR="007117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NIMBUS d. o. o. Pula, Katalinića Jeretova 20, </w:t>
      </w:r>
    </w:p>
    <w:p w:rsidRDefault="00711724" w:rsidP="00711724" w:rsidR="007117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792E0B">
        <w:rPr>
          <w:rFonts w:cs="Times New Roman" w:eastAsia="Times New Roman"/>
          <w:szCs w:val="24"/>
        </w:rPr>
        <w:t>e ovlaštene</w:t>
      </w:r>
      <w:r>
        <w:rPr>
          <w:rFonts w:cs="Times New Roman" w:eastAsia="Times New Roman"/>
          <w:szCs w:val="24"/>
        </w:rPr>
        <w:t xml:space="preserve"> za zastupanje dužnika – Anita Dovečer i Željko Dovečer, oba na adresi Pula, Katalinića Jeretova 20 </w:t>
      </w:r>
      <w:r>
        <w:rPr>
          <w:rFonts w:cs="Times New Roman" w:eastAsia="Times New Roman"/>
          <w:szCs w:val="20"/>
        </w:rPr>
        <w:t xml:space="preserve">, </w:t>
      </w:r>
    </w:p>
    <w:p w:rsidRDefault="00711724" w:rsidP="00711724" w:rsidR="0071172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11724" w:rsidP="00711724" w:rsidR="007117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11724" w:rsidP="00711724" w:rsidR="00711724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711724" w:rsidP="00711724" w:rsidR="007117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11724" w:rsidP="00711724" w:rsidR="007117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11724" w:rsidP="00711724" w:rsidR="007117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11724" w:rsidP="00711724" w:rsidR="00711724"/>
    <w:p w:rsidRDefault="00711724" w:rsidP="00711724" w:rsidR="00711724"/>
    <w:p w:rsidRDefault="00711724" w:rsidP="00711724" w:rsidR="00711724"/>
    <w:p w:rsidRDefault="006678E2" w:rsidR="00387208"/>
    <w:sectPr w:rsidSect="002668B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724" w:rsidP="00711724" w:rsidR="00711724">
      <w:r>
        <w:separator/>
      </w:r>
    </w:p>
  </w:endnote>
  <w:endnote w:id="0" w:type="continuationSeparator">
    <w:p w:rsidRDefault="00711724" w:rsidP="00711724" w:rsidR="00711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724" w:rsidP="00711724" w:rsidR="00711724">
      <w:r>
        <w:separator/>
      </w:r>
    </w:p>
  </w:footnote>
  <w:footnote w:id="0" w:type="continuationSeparator">
    <w:p w:rsidRDefault="00711724" w:rsidP="00711724" w:rsidR="007117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724" w:rsidP="002668B3" w:rsidR="002668B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678E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St-571/2015-5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724" w:rsidP="002668B3" w:rsidR="002668B3" w:rsidRPr="00A074C3">
    <w:pPr>
      <w:pStyle w:val="Zaglavlje"/>
      <w:jc w:val="right"/>
      <w:rPr>
        <w:szCs w:val="24"/>
      </w:rPr>
    </w:pPr>
    <w:r>
      <w:rPr>
        <w:szCs w:val="24"/>
      </w:rPr>
      <w:t>11 St-571/2015-5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322"/>
    <w:rsid w:val="00354322"/>
    <w:rsid w:val="006678E2"/>
    <w:rsid w:val="00711724"/>
    <w:rsid w:val="0075528E"/>
    <w:rsid w:val="00762BFE"/>
    <w:rsid w:val="00792E0B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172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17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1172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17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172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7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172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8E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78E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78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78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172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17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1172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17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172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7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72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8E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78E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78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78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St-571/2015</izvorni_sadrzaj>
    <derivirana_varijabla naziv="DomainObject.Predmet.OznakaBroj_1">St-571/2015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NIMBUS d.o.o. PULA</izvorni_sadrzaj>
    <derivirana_varijabla naziv="DomainObject.Predmet.ProtustrankaFormated_1">  NIMBUS d.o.o. PULA</derivirana_varijabla>
  </DomainObject.Predmet.ProtustrankaFormated>
  <DomainObject.Predmet.ProtustrankaFormatedOIB>
    <izvorni_sadrzaj>  NIMBUS d.o.o. PULA, OIB 39327997690</izvorni_sadrzaj>
    <derivirana_varijabla naziv="DomainObject.Predmet.ProtustrankaFormatedOIB_1">  NIMBUS d.o.o. PULA, OIB 39327997690</derivirana_varijabla>
  </DomainObject.Predmet.ProtustrankaFormatedOIB>
  <DomainObject.Predmet.ProtustrankaFormatedWithAdress>
    <izvorni_sadrzaj> NIMBUS d.o.o. PULA, Katalinića Jeretova 20, 52100 Pula</izvorni_sadrzaj>
    <derivirana_varijabla naziv="DomainObject.Predmet.ProtustrankaFormatedWithAdress_1"> NIMBUS d.o.o. PULA, Katalinića Jeretova 20, 52100 Pula</derivirana_varijabla>
  </DomainObject.Predmet.ProtustrankaFormatedWithAdress>
  <DomainObject.Predmet.ProtustrankaFormatedWithAdressOIB>
    <izvorni_sadrzaj> NIMBUS d.o.o. PULA, OIB 39327997690, Katalinića Jeretova 20, 52100 Pula</izvorni_sadrzaj>
    <derivirana_varijabla naziv="DomainObject.Predmet.ProtustrankaFormatedWithAdressOIB_1"> NIMBUS d.o.o. PULA, OIB 39327997690, Katalinića Jeretova 20, 52100 Pula</derivirana_varijabla>
  </DomainObject.Predmet.ProtustrankaFormatedWithAdressOIB>
  <DomainObject.Predmet.ProtustrankaWithAdress>
    <izvorni_sadrzaj>NIMBUS d.o.o. PULA Katalinića Jeretova 20, 52100 Pula</izvorni_sadrzaj>
    <derivirana_varijabla naziv="DomainObject.Predmet.ProtustrankaWithAdress_1">NIMBUS d.o.o. PULA Katalinića Jeretova 20, 52100 Pula</derivirana_varijabla>
  </DomainObject.Predmet.ProtustrankaWithAdress>
  <DomainObject.Predmet.ProtustrankaWithAdressOIB>
    <izvorni_sadrzaj>NIMBUS d.o.o. PULA, OIB 39327997690, Katalinića Jeretova 20, 52100 Pula</izvorni_sadrzaj>
    <derivirana_varijabla naziv="DomainObject.Predmet.ProtustrankaWithAdressOIB_1">NIMBUS d.o.o. PULA, OIB 39327997690, Katalinića Jeretova 20, 52100 Pula</derivirana_varijabla>
  </DomainObject.Predmet.ProtustrankaWithAdressOIB>
  <DomainObject.Predmet.ProtustrankaNazivFormated>
    <izvorni_sadrzaj>NIMBUS d.o.o. PULA</izvorni_sadrzaj>
    <derivirana_varijabla naziv="DomainObject.Predmet.ProtustrankaNazivFormated_1">NIMBUS d.o.o. PULA</derivirana_varijabla>
  </DomainObject.Predmet.ProtustrankaNazivFormated>
  <DomainObject.Predmet.ProtustrankaNazivFormatedOIB>
    <izvorni_sadrzaj>NIMBUS d.o.o. PULA, OIB 39327997690</izvorni_sadrzaj>
    <derivirana_varijabla naziv="DomainObject.Predmet.ProtustrankaNazivFormatedOIB_1">NIMBUS d.o.o. PULA, OIB 39327997690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170501.24</izvorni_sadrzaj>
    <derivirana_varijabla naziv="DomainObject.Predmet.TrenutnaVrijednost_1">170501.24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NIMBUS d.o.o. PULA</item>
    </izvorni_sadrzaj>
    <derivirana_varijabla naziv="DomainObject.Predmet.ProtuStrankaListFormated_1">
      <item>NIMBUS d.o.o. PULA</item>
    </derivirana_varijabla>
  </DomainObject.Predmet.ProtuStrankaListFormated>
  <DomainObject.Predmet.ProtuStrankaListFormatedOIB>
    <izvorni_sadrzaj>
      <item>NIMBUS d.o.o. PULA, OIB 39327997690</item>
    </izvorni_sadrzaj>
    <derivirana_varijabla naziv="DomainObject.Predmet.ProtuStrankaListFormatedOIB_1">
      <item>NIMBUS d.o.o. PULA, OIB 39327997690</item>
    </derivirana_varijabla>
  </DomainObject.Predmet.ProtuStrankaListFormatedOIB>
  <DomainObject.Predmet.ProtuStrankaListFormatedWithAdress>
    <izvorni_sadrzaj>
      <item>NIMBUS d.o.o. PULA, Katalinića Jeretova 20, 52100 Pula</item>
    </izvorni_sadrzaj>
    <derivirana_varijabla naziv="DomainObject.Predmet.ProtuStrankaListFormatedWithAdress_1">
      <item>NIMBUS d.o.o. PULA, Katalinića Jeretova 20, 52100 Pula</item>
    </derivirana_varijabla>
  </DomainObject.Predmet.ProtuStrankaListFormatedWithAdress>
  <DomainObject.Predmet.ProtuStrankaListFormatedWithAdressOIB>
    <izvorni_sadrzaj>
      <item>NIMBUS d.o.o. PULA, OIB 39327997690, Katalinića Jeretova 20, 52100 Pula</item>
    </izvorni_sadrzaj>
    <derivirana_varijabla naziv="DomainObject.Predmet.ProtuStrankaListFormatedWithAdressOIB_1">
      <item>NIMBUS d.o.o. PULA, OIB 39327997690, Katalinića Jeretova 20, 52100 Pula</item>
    </derivirana_varijabla>
  </DomainObject.Predmet.ProtuStrankaListFormatedWithAdressOIB>
  <DomainObject.Predmet.ProtuStrankaListNazivFormated>
    <izvorni_sadrzaj>
      <item>NIMBUS d.o.o. PULA</item>
    </izvorni_sadrzaj>
    <derivirana_varijabla naziv="DomainObject.Predmet.ProtuStrankaListNazivFormated_1">
      <item>NIMBUS d.o.o. PULA</item>
    </derivirana_varijabla>
  </DomainObject.Predmet.ProtuStrankaListNazivFormated>
  <DomainObject.Predmet.ProtuStrankaListNazivFormatedOIB>
    <izvorni_sadrzaj>
      <item>NIMBUS d.o.o. PULA, OIB 39327997690</item>
    </izvorni_sadrzaj>
    <derivirana_varijabla naziv="DomainObject.Predmet.ProtuStrankaListNazivFormatedOIB_1">
      <item>NIMBUS d.o.o. PULA, OIB 39327997690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NIMBUS d.o.o. PULA</izvorni_sadrzaj>
    <derivirana_varijabla naziv="DomainObject.Predmet.ProtustrankaIDrugi_1">NIMBUS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NIMBUS d.o.o. PULA, OIB 39327997690, Katalinića Jeretova 20, 52100 Pula</izvorni_sadrzaj>
    <derivirana_varijabla naziv="DomainObject.Predmet.ProtustrankaIDrugiAdressOIB_1">NIMBUS d.o.o. PULA, OIB 39327997690, Katalinića Jeretova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NIMBUS d.o.o. PULA</item>
    </izvorni_sadrzaj>
    <derivirana_varijabla naziv="DomainObject.Predmet.SudioniciListNaziv_1">
      <item>FINANCIJSKA AGENCIJA, RC RIJEKA, PODRUŽNICA PULA, PULA</item>
      <item>NIMBUS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NIMBUS d.o.o. PULA, OIB 39327997690, Katalinića Jeretova 20,52100 Pula</item>
    </izvorni_sadrzaj>
    <derivirana_varijabla naziv="DomainObject.Predmet.SudioniciListAdressOIB_1">
      <item>FINANCIJSKA AGENCIJA, RC RIJEKA, PODRUŽNICA PULA, PULA, OIB 85821130368, Giardini 5,52100 Pula</item>
      <item>NIMBUS d.o.o. PULA, OIB 39327997690, Katalinića Jeretova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39327997690</item>
    </izvorni_sadrzaj>
    <derivirana_varijabla naziv="DomainObject.Predmet.SudioniciListNazivOIB_1">
      <item>, OIB 85821130368</item>
      <item>, OIB 39327997690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3201</properties:Characters>
  <properties:Lines>82</properties:Lines>
  <properties:Paragraphs>30</properties:Paragraphs>
  <properties:TotalTime>8</properties:TotalTime>
  <properties:ScaleCrop>false</properties:ScaleCrop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2016-02-25T10:55:00Z</dcterms:created>
  <dc:creator>Mihaela Kaligari</dc:creator>
  <dc:description/>
  <cp:keywords/>
  <cp:lastModifiedBy>Mihaela Kaligari</cp:lastModifiedBy>
  <dcterms:modified xmlns:xsi="http://www.w3.org/2001/XMLSchema-instance" xsi:type="dcterms:W3CDTF">2016-02-26T08:06:00Z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