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cc6e0" w14:paraId="19cc6e0" w:rsidRDefault="00044389" w:rsidP="003A73FB" w:rsidR="003A73FB">
      <w:pPr>
        <w15:collapsed w:val="false"/>
      </w:pPr>
      <w:bookmarkStart w:name="_GoBack" w:id="0"/>
      <w:bookmarkEnd w:id="0"/>
      <w:r>
        <w:t xml:space="preserve">     </w:t>
      </w:r>
      <w:r w:rsidR="003A73FB">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543BF" w:rsidR="00937084">
      <w:r>
        <w:t xml:space="preserve">   </w:t>
      </w:r>
      <w:r w:rsidR="00554FEF">
        <w:t>Republika Hrvatska</w:t>
      </w:r>
    </w:p>
    <w:p w:rsidRDefault="003543BF" w:rsidR="00554FEF">
      <w:r>
        <w:t>Trgovački sud u Zagrebu</w:t>
      </w:r>
    </w:p>
    <w:p w:rsidRDefault="003543BF" w:rsidR="00554FEF">
      <w:r>
        <w:t xml:space="preserve">  </w:t>
      </w:r>
      <w:r w:rsidR="00554FEF">
        <w:t xml:space="preserve">Zagreb, </w:t>
      </w:r>
      <w:proofErr w:type="spellStart"/>
      <w:r w:rsidR="00554FEF">
        <w:t>Amruševa</w:t>
      </w:r>
      <w:proofErr w:type="spellEnd"/>
      <w:r w:rsidR="00554FEF">
        <w:t xml:space="preserve"> 2/II</w:t>
      </w:r>
      <w:r w:rsidR="00032BFF">
        <w:tab/>
      </w:r>
      <w:r w:rsidR="00032BFF">
        <w:tab/>
      </w:r>
      <w:r w:rsidR="00032BFF">
        <w:tab/>
      </w:r>
      <w:r w:rsidR="00032BFF">
        <w:tab/>
      </w:r>
      <w:r w:rsidR="00032BFF">
        <w:tab/>
      </w:r>
      <w:r w:rsidR="00032BFF">
        <w:tab/>
      </w:r>
      <w:r w:rsidR="00032BFF">
        <w:tab/>
      </w:r>
      <w:r w:rsidR="00044389">
        <w:t xml:space="preserve">         </w:t>
      </w:r>
      <w:r w:rsidR="00554FEF">
        <w:t>66 St-</w:t>
      </w:r>
      <w:r w:rsidR="00104A04">
        <w:t>1110</w:t>
      </w:r>
      <w:r w:rsidR="00554FEF">
        <w:t>/</w:t>
      </w:r>
      <w:r w:rsidR="003622D7">
        <w:t>1</w:t>
      </w:r>
      <w:r w:rsidR="00104A04">
        <w:t>2</w:t>
      </w:r>
    </w:p>
    <w:p w:rsidRDefault="00FA7235" w:rsidR="00FA7235"/>
    <w:p w:rsidRDefault="00032BFF" w:rsidP="00335AF5" w:rsidR="00032BFF" w:rsidRPr="00335AF5">
      <w:pPr>
        <w:jc w:val="center"/>
      </w:pPr>
      <w:r w:rsidRPr="00335AF5">
        <w:t>R E P U B L I K A   H R V A T S K A</w:t>
      </w:r>
    </w:p>
    <w:p w:rsidRDefault="000F6823" w:rsidP="00554FEF" w:rsidR="00554FEF">
      <w:pPr>
        <w:jc w:val="center"/>
      </w:pPr>
      <w:r>
        <w:t>Z A K L</w:t>
      </w:r>
      <w:r w:rsidR="00032BFF">
        <w:t xml:space="preserve"> </w:t>
      </w:r>
      <w:r>
        <w:t>J U Č A K</w:t>
      </w:r>
    </w:p>
    <w:p w:rsidRDefault="00554FEF" w:rsidP="00554FEF" w:rsidR="00554FEF">
      <w:pPr>
        <w:jc w:val="center"/>
      </w:pPr>
    </w:p>
    <w:p w:rsidRDefault="00CD1078" w:rsidP="00CD1078" w:rsidR="00CD1078" w:rsidRPr="00E30905">
      <w:pPr>
        <w:ind w:firstLine="720"/>
        <w:jc w:val="both"/>
        <w:rPr>
          <w:b/>
        </w:rPr>
      </w:pPr>
      <w:r w:rsidRPr="00305779">
        <w:t>Trgovački sud u Zagrebu po sucu pojedincu Mislavu Kolakušiću, kao stečajnom sucu u stečajnom postupku nad dužnikom</w:t>
      </w:r>
      <w:r w:rsidR="00840B65">
        <w:t xml:space="preserve"> </w:t>
      </w:r>
      <w:r w:rsidR="00104A04" w:rsidRPr="00104A04">
        <w:t>MIPEL d.o.o. u stečaju, Dugo Selo, Josipa Zorića 153, MBS:080111482, OIB67373076820</w:t>
      </w:r>
      <w:r w:rsidRPr="00305779">
        <w:t xml:space="preserve">, </w:t>
      </w:r>
      <w:r w:rsidR="00104A04">
        <w:t>21</w:t>
      </w:r>
      <w:r w:rsidR="007B7AD4">
        <w:t xml:space="preserve">. </w:t>
      </w:r>
      <w:r w:rsidR="00104A04">
        <w:t>travnja</w:t>
      </w:r>
      <w:r w:rsidR="00C132C0">
        <w:t xml:space="preserve"> 201</w:t>
      </w:r>
      <w:r w:rsidR="00281446">
        <w:t>7</w:t>
      </w:r>
      <w:r w:rsidR="00E76553">
        <w:t>.</w:t>
      </w:r>
    </w:p>
    <w:p w:rsidRDefault="00BC4C40" w:rsidP="00554FEF" w:rsidR="00BC4C40" w:rsidRPr="00AE29A4">
      <w:pPr>
        <w:ind w:firstLine="708"/>
        <w:jc w:val="both"/>
      </w:pPr>
    </w:p>
    <w:p w:rsidRDefault="000F6823" w:rsidP="006760B4" w:rsidR="00554FEF">
      <w:pPr>
        <w:jc w:val="center"/>
      </w:pPr>
      <w:r>
        <w:t>z a k l</w:t>
      </w:r>
      <w:r w:rsidR="006760B4">
        <w:t xml:space="preserve"> </w:t>
      </w:r>
      <w:r>
        <w:t xml:space="preserve">j u č i o </w:t>
      </w:r>
      <w:r w:rsidR="00CD1078">
        <w:t xml:space="preserve">  </w:t>
      </w:r>
      <w:r w:rsidR="00554FEF">
        <w:t>j e</w:t>
      </w:r>
    </w:p>
    <w:p w:rsidRDefault="00554FEF" w:rsidP="00554FEF" w:rsidR="00554FEF">
      <w:pPr>
        <w:ind w:firstLine="708"/>
        <w:jc w:val="center"/>
      </w:pPr>
    </w:p>
    <w:p w:rsidRDefault="00BC4C40" w:rsidP="001012EA" w:rsidR="001012EA">
      <w:pPr>
        <w:ind w:left="705"/>
        <w:jc w:val="both"/>
      </w:pPr>
      <w:r>
        <w:tab/>
      </w:r>
      <w:r w:rsidR="00627BDD" w:rsidRPr="00627BDD">
        <w:t xml:space="preserve">Ročište radi diobe </w:t>
      </w:r>
      <w:proofErr w:type="spellStart"/>
      <w:r w:rsidR="00627BDD" w:rsidRPr="00627BDD">
        <w:t>kupovnine</w:t>
      </w:r>
      <w:proofErr w:type="spellEnd"/>
      <w:r w:rsidR="00627BDD" w:rsidRPr="00627BDD">
        <w:t xml:space="preserve"> </w:t>
      </w:r>
      <w:r w:rsidR="008517E3">
        <w:t>za nekretnin</w:t>
      </w:r>
      <w:r w:rsidR="00044389">
        <w:t>e u vlasništvu stečajnog dužnika</w:t>
      </w:r>
      <w:r w:rsidR="00627BDD">
        <w:t xml:space="preserve">: </w:t>
      </w:r>
    </w:p>
    <w:p w:rsidRDefault="00104A04" w:rsidP="00104A04" w:rsidR="00104A04">
      <w:pPr>
        <w:ind w:left="705"/>
        <w:jc w:val="both"/>
      </w:pPr>
      <w:r>
        <w:t>1.</w:t>
      </w:r>
      <w:r>
        <w:tab/>
        <w:t xml:space="preserve">nekretnine upisane u </w:t>
      </w:r>
      <w:proofErr w:type="spellStart"/>
      <w:r>
        <w:t>zk.ul</w:t>
      </w:r>
      <w:proofErr w:type="spellEnd"/>
      <w:r>
        <w:t>. 10 k.o. Dugo Selo I,</w:t>
      </w:r>
    </w:p>
    <w:p w:rsidRDefault="00104A04" w:rsidP="00104A04" w:rsidR="00104A04">
      <w:pPr>
        <w:ind w:left="705"/>
        <w:jc w:val="both"/>
      </w:pPr>
      <w:r>
        <w:t xml:space="preserve">- </w:t>
      </w:r>
      <w:proofErr w:type="spellStart"/>
      <w:r>
        <w:t>k.č</w:t>
      </w:r>
      <w:proofErr w:type="spellEnd"/>
      <w:r>
        <w:t xml:space="preserve"> 929/1 UPRAVNA ZGRADA BR. 153 U DUGOM SELU, ZORIĆEVA ULICA u površini od 200m2,    </w:t>
      </w:r>
    </w:p>
    <w:p w:rsidRDefault="00104A04" w:rsidP="00104A04" w:rsidR="00104A04">
      <w:pPr>
        <w:ind w:left="705"/>
        <w:jc w:val="both"/>
      </w:pPr>
      <w:r>
        <w:t xml:space="preserve">- </w:t>
      </w:r>
      <w:proofErr w:type="spellStart"/>
      <w:r>
        <w:t>k.č</w:t>
      </w:r>
      <w:proofErr w:type="spellEnd"/>
      <w:r>
        <w:t>. 929/2 PEKARA, EXPEDIT KRUHA I BRAŠNA, KUKURUZNI MLIN, PAKIRNICA GOTOVIH PROIZVODA I DVORIŠTE u površini od 1.038 m2,</w:t>
      </w:r>
    </w:p>
    <w:p w:rsidRDefault="00104A04" w:rsidP="00104A04" w:rsidR="00104A04">
      <w:pPr>
        <w:ind w:left="705"/>
        <w:jc w:val="both"/>
      </w:pPr>
      <w:r>
        <w:t xml:space="preserve">- </w:t>
      </w:r>
      <w:proofErr w:type="spellStart"/>
      <w:r>
        <w:t>k.č</w:t>
      </w:r>
      <w:proofErr w:type="spellEnd"/>
      <w:r>
        <w:t xml:space="preserve">. 929/3 MEHANIČKA RADIONA u površini od 59 m2,    </w:t>
      </w:r>
    </w:p>
    <w:p w:rsidRDefault="00104A04" w:rsidP="00104A04" w:rsidR="00104A04">
      <w:pPr>
        <w:ind w:left="705"/>
        <w:jc w:val="both"/>
      </w:pPr>
      <w:r>
        <w:t xml:space="preserve">- </w:t>
      </w:r>
      <w:proofErr w:type="spellStart"/>
      <w:r>
        <w:t>k.č</w:t>
      </w:r>
      <w:proofErr w:type="spellEnd"/>
      <w:r>
        <w:t>. 929/4 SILOS ZA ŽITARICE 6.400. T. S NADSTREŠNICOM I PŠENIČNI MLIN u površini od 740 m2,</w:t>
      </w:r>
    </w:p>
    <w:p w:rsidRDefault="00104A04" w:rsidP="00104A04" w:rsidR="00104A04">
      <w:pPr>
        <w:ind w:left="705"/>
        <w:jc w:val="both"/>
      </w:pPr>
      <w:r>
        <w:t xml:space="preserve">- </w:t>
      </w:r>
      <w:proofErr w:type="spellStart"/>
      <w:r>
        <w:t>k.č</w:t>
      </w:r>
      <w:proofErr w:type="spellEnd"/>
      <w:r>
        <w:t xml:space="preserve">. 929/5 KOLSKA VAGA u površini od 87 m2,    </w:t>
      </w:r>
    </w:p>
    <w:p w:rsidRDefault="00104A04" w:rsidP="00104A04" w:rsidR="00104A04">
      <w:pPr>
        <w:ind w:left="705"/>
        <w:jc w:val="both"/>
      </w:pPr>
      <w:r>
        <w:t xml:space="preserve">- </w:t>
      </w:r>
      <w:proofErr w:type="spellStart"/>
      <w:r>
        <w:t>k.č</w:t>
      </w:r>
      <w:proofErr w:type="spellEnd"/>
      <w:r>
        <w:t xml:space="preserve">. 929/6 TRAFOSTANICA u površini od 24 m2,    </w:t>
      </w:r>
    </w:p>
    <w:p w:rsidRDefault="00104A04" w:rsidP="00104A04" w:rsidR="00104A04">
      <w:pPr>
        <w:ind w:left="705"/>
        <w:jc w:val="both"/>
      </w:pPr>
      <w:r>
        <w:t xml:space="preserve">- </w:t>
      </w:r>
      <w:proofErr w:type="spellStart"/>
      <w:r>
        <w:t>k.č</w:t>
      </w:r>
      <w:proofErr w:type="spellEnd"/>
      <w:r>
        <w:t xml:space="preserve">. 929/7 EKONOMSKO DVORIŠTE u površini od 9.958 m2, </w:t>
      </w:r>
    </w:p>
    <w:p w:rsidRDefault="00104A04" w:rsidP="00104A04" w:rsidR="00104A04">
      <w:pPr>
        <w:ind w:left="705"/>
        <w:jc w:val="both"/>
      </w:pPr>
      <w:r>
        <w:t>sve upisano kod Općinskog građanskog suda u Zagrebu, Zemljišnoknjižni odjel Dugo Selo</w:t>
      </w:r>
    </w:p>
    <w:p w:rsidRDefault="00104A04" w:rsidP="00104A04" w:rsidR="00104A04">
      <w:pPr>
        <w:ind w:left="705"/>
        <w:jc w:val="both"/>
      </w:pPr>
      <w:r w:rsidRPr="00104A04">
        <w:t>2.</w:t>
      </w:r>
      <w:r w:rsidRPr="00104A04">
        <w:tab/>
        <w:t xml:space="preserve">pokretnine koje su trajno vezane uz prethodno navedene nekretnine, a navedene su u Procjeni vrijednosti strojeva i opreme, stalnog  sudskog vještaka za strojarstvo Maria </w:t>
      </w:r>
      <w:proofErr w:type="spellStart"/>
      <w:r w:rsidRPr="00104A04">
        <w:t>Cirakija</w:t>
      </w:r>
      <w:proofErr w:type="spellEnd"/>
    </w:p>
    <w:p w:rsidRDefault="00840B65" w:rsidP="008517E3" w:rsidR="00840B65">
      <w:pPr>
        <w:ind w:left="705"/>
        <w:jc w:val="both"/>
      </w:pPr>
      <w:r>
        <w:t xml:space="preserve">određuje se za </w:t>
      </w:r>
    </w:p>
    <w:p w:rsidRDefault="00627BDD" w:rsidP="001012EA" w:rsidR="00BC4C40">
      <w:pPr>
        <w:jc w:val="center"/>
      </w:pPr>
      <w:r>
        <w:t>d</w:t>
      </w:r>
      <w:r w:rsidRPr="00627BDD">
        <w:t xml:space="preserve">ana </w:t>
      </w:r>
      <w:r w:rsidR="00104A04">
        <w:t>3</w:t>
      </w:r>
      <w:r w:rsidR="00840B65" w:rsidRPr="00840B65">
        <w:t xml:space="preserve">. </w:t>
      </w:r>
      <w:r w:rsidR="00104A04">
        <w:t>svibnja</w:t>
      </w:r>
      <w:r w:rsidR="00840B65" w:rsidRPr="00840B65">
        <w:t xml:space="preserve"> 201</w:t>
      </w:r>
      <w:r w:rsidR="00044389">
        <w:t>7</w:t>
      </w:r>
      <w:r w:rsidR="00840B65" w:rsidRPr="00840B65">
        <w:t>.</w:t>
      </w:r>
      <w:r>
        <w:t xml:space="preserve"> u </w:t>
      </w:r>
      <w:r w:rsidR="00044389">
        <w:t>1</w:t>
      </w:r>
      <w:r w:rsidR="00104A04">
        <w:t>1</w:t>
      </w:r>
      <w:r>
        <w:t>,</w:t>
      </w:r>
      <w:r w:rsidR="00104A04">
        <w:t>15</w:t>
      </w:r>
      <w:r>
        <w:t xml:space="preserve"> sati</w:t>
      </w:r>
    </w:p>
    <w:p w:rsidRDefault="00627BDD" w:rsidP="001012EA" w:rsidR="003543BF">
      <w:pPr>
        <w:jc w:val="center"/>
      </w:pPr>
      <w:r w:rsidRPr="00E23552">
        <w:t>u prostorijama Trgovačkog suda u Zagrebu, Zagreb, Petrinjska 8,</w:t>
      </w:r>
    </w:p>
    <w:p w:rsidRDefault="00627BDD" w:rsidP="00627BDD" w:rsidR="00055B1B">
      <w:pPr>
        <w:ind w:left="705"/>
        <w:jc w:val="center"/>
      </w:pPr>
      <w:r w:rsidRPr="00E23552">
        <w:t xml:space="preserve">soba </w:t>
      </w:r>
      <w:r>
        <w:t>88/II ulična</w:t>
      </w:r>
      <w:r w:rsidR="003543BF">
        <w:t xml:space="preserve"> </w:t>
      </w:r>
      <w:r w:rsidRPr="00E23552">
        <w:t>zgrada.</w:t>
      </w:r>
    </w:p>
    <w:p w:rsidRDefault="00006FBA" w:rsidP="00006FBA" w:rsidR="00006FBA">
      <w:pPr>
        <w:jc w:val="both"/>
        <w:rPr>
          <w:b/>
        </w:rPr>
      </w:pPr>
    </w:p>
    <w:p w:rsidRDefault="00006FBA" w:rsidP="009619C3" w:rsidR="00006FBA">
      <w:pPr>
        <w:jc w:val="center"/>
      </w:pPr>
      <w:r>
        <w:t xml:space="preserve">U Zagrebu </w:t>
      </w:r>
      <w:r w:rsidR="00104A04">
        <w:t>21</w:t>
      </w:r>
      <w:r w:rsidR="007B7AD4">
        <w:t xml:space="preserve">. </w:t>
      </w:r>
      <w:r w:rsidR="00104A04">
        <w:t>travnja</w:t>
      </w:r>
      <w:r w:rsidR="00C132C0">
        <w:t xml:space="preserve"> 201</w:t>
      </w:r>
      <w:r w:rsidR="00281446">
        <w:t>7</w:t>
      </w:r>
      <w:r w:rsidR="00C132C0">
        <w:t>.</w:t>
      </w:r>
    </w:p>
    <w:p w:rsidRDefault="00FA7235" w:rsidP="009619C3" w:rsidR="00FA7235">
      <w:pPr>
        <w:jc w:val="center"/>
      </w:pPr>
    </w:p>
    <w:p w:rsidRDefault="00006FBA" w:rsidP="00006FBA" w:rsidR="00006FBA">
      <w:pPr>
        <w:jc w:val="both"/>
      </w:pPr>
      <w:r>
        <w:tab/>
      </w:r>
      <w:r>
        <w:tab/>
      </w:r>
      <w:r>
        <w:tab/>
      </w:r>
      <w:r>
        <w:tab/>
      </w:r>
      <w:r>
        <w:tab/>
      </w:r>
      <w:r>
        <w:tab/>
      </w:r>
      <w:r>
        <w:tab/>
      </w:r>
      <w:r>
        <w:tab/>
      </w:r>
      <w:r>
        <w:tab/>
        <w:t>SUDAC:</w:t>
      </w:r>
    </w:p>
    <w:p w:rsidRDefault="00006FBA" w:rsidP="00006FBA" w:rsidR="008819A1">
      <w:pPr>
        <w:jc w:val="both"/>
      </w:pPr>
      <w:r>
        <w:tab/>
      </w:r>
      <w:r>
        <w:tab/>
      </w:r>
      <w:r>
        <w:tab/>
      </w:r>
      <w:r>
        <w:tab/>
      </w:r>
      <w:r>
        <w:tab/>
      </w:r>
      <w:r>
        <w:tab/>
      </w:r>
      <w:r>
        <w:tab/>
      </w:r>
      <w:r>
        <w:tab/>
      </w:r>
      <w:r>
        <w:tab/>
        <w:t>Mislav Kolakušić</w:t>
      </w:r>
      <w:r w:rsidR="00FA7235">
        <w:t xml:space="preserve"> v.r.</w:t>
      </w:r>
    </w:p>
    <w:p w:rsidRDefault="00FA7235" w:rsidP="00006FBA" w:rsidR="00FA7235">
      <w:pPr>
        <w:jc w:val="both"/>
      </w:pPr>
    </w:p>
    <w:p w:rsidRDefault="00006FBA" w:rsidP="00006FBA" w:rsidR="00006FBA" w:rsidRPr="003A73FB">
      <w:pPr>
        <w:jc w:val="both"/>
      </w:pPr>
      <w:r w:rsidRPr="003A73FB">
        <w:t>UPUTA O PRAVNOM LIJEKU:</w:t>
      </w:r>
    </w:p>
    <w:p w:rsidRDefault="00006FBA" w:rsidP="00006FBA" w:rsidR="00006FBA">
      <w:pPr>
        <w:jc w:val="both"/>
      </w:pPr>
      <w:r>
        <w:t>Protiv ovog zaključka nije dopuštena žalba (čl.11. t.9. SZ-a)</w:t>
      </w:r>
    </w:p>
    <w:p w:rsidRDefault="00840B65" w:rsidP="008517E3" w:rsidR="00840B65">
      <w:pPr>
        <w:jc w:val="both"/>
        <w:rPr>
          <w:sz w:val="22"/>
          <w:szCs w:val="22"/>
        </w:rPr>
      </w:pPr>
    </w:p>
    <w:p w:rsidRDefault="00FA7235" w:rsidP="008517E3" w:rsidR="00FA7235">
      <w:pPr>
        <w:jc w:val="both"/>
        <w:rPr>
          <w:sz w:val="22"/>
          <w:szCs w:val="22"/>
        </w:rPr>
      </w:pPr>
    </w:p>
    <w:p w:rsidRDefault="00FA7235" w:rsidP="007A1486" w:rsidR="00FA7235" w:rsidRPr="007A1486">
      <w:pPr>
        <w:ind w:left="720"/>
      </w:pPr>
      <w:r w:rsidRPr="007A1486">
        <w:tab/>
      </w:r>
      <w:r w:rsidRPr="007A1486">
        <w:tab/>
      </w:r>
      <w:r w:rsidRPr="007A1486">
        <w:tab/>
      </w:r>
      <w:r w:rsidRPr="007A1486">
        <w:tab/>
      </w:r>
      <w:r w:rsidRPr="007A1486">
        <w:tab/>
        <w:t xml:space="preserve">Za točnost </w:t>
      </w:r>
      <w:proofErr w:type="spellStart"/>
      <w:r w:rsidRPr="007A1486">
        <w:t>otpravka</w:t>
      </w:r>
      <w:proofErr w:type="spellEnd"/>
      <w:r w:rsidRPr="007A1486">
        <w:t xml:space="preserve"> - ovlašteni službenik</w:t>
      </w:r>
    </w:p>
    <w:p w:rsidRDefault="00FA7235" w:rsidP="007A1486" w:rsidR="00FA7235" w:rsidRPr="007A1486">
      <w:pPr>
        <w:ind w:left="720"/>
      </w:pPr>
      <w:r w:rsidRPr="007A1486">
        <w:tab/>
      </w:r>
      <w:r w:rsidRPr="007A1486">
        <w:tab/>
      </w:r>
      <w:r w:rsidRPr="007A1486">
        <w:tab/>
      </w:r>
      <w:r w:rsidRPr="007A1486">
        <w:tab/>
      </w:r>
      <w:r w:rsidRPr="007A1486">
        <w:tab/>
      </w:r>
      <w:r w:rsidRPr="007A1486">
        <w:tab/>
        <w:t xml:space="preserve">        Ivana Stampf</w:t>
      </w:r>
    </w:p>
    <w:p w:rsidRDefault="00FA7235" w:rsidP="007A1486" w:rsidR="00FA7235" w:rsidRPr="007A1486">
      <w:pPr>
        <w:ind w:left="720"/>
      </w:pPr>
    </w:p>
    <w:p w:rsidRDefault="00FA7235" w:rsidP="008517E3" w:rsidR="00FA7235" w:rsidRPr="009619C3">
      <w:pPr>
        <w:jc w:val="both"/>
        <w:rPr>
          <w:sz w:val="22"/>
          <w:szCs w:val="22"/>
        </w:rPr>
      </w:pPr>
    </w:p>
    <w:sectPr w:rsidSect="009619C3" w:rsidR="00FA7235" w:rsidRPr="009619C3">
      <w:headerReference w:type="even" r:id="rId10"/>
      <w:headerReference w:type="default" r:id="rId11"/>
      <w:pgSz w:h="16838" w:w="11906"/>
      <w:pgMar w:gutter="0" w:footer="708" w:header="708" w:left="1417" w:bottom="1417"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555F" w:rsidR="0079555F">
      <w:r>
        <w:separator/>
      </w:r>
    </w:p>
  </w:endnote>
  <w:endnote w:id="0" w:type="continuationSeparator">
    <w:p w:rsidRDefault="0079555F" w:rsidR="007955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555F" w:rsidR="0079555F">
      <w:r>
        <w:separator/>
      </w:r>
    </w:p>
  </w:footnote>
  <w:footnote w:id="0" w:type="continuationSeparator">
    <w:p w:rsidRDefault="0079555F" w:rsidR="007955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7AD4" w:rsidP="00593F0B" w:rsidR="007B7AD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7B7AD4" w:rsidR="007B7AD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7AD4" w:rsidP="00593F0B" w:rsidR="007B7AD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4F56">
      <w:rPr>
        <w:rStyle w:val="Brojstranice"/>
        <w:noProof/>
      </w:rPr>
      <w:t>2</w:t>
    </w:r>
    <w:r>
      <w:rPr>
        <w:rStyle w:val="Brojstranice"/>
      </w:rPr>
      <w:fldChar w:fldCharType="end"/>
    </w:r>
  </w:p>
  <w:p w:rsidRDefault="007B7AD4" w:rsidP="00834131" w:rsidR="007B7AD4">
    <w:pPr>
      <w:pStyle w:val="Zaglavlje"/>
      <w:jc w:val="right"/>
    </w:pPr>
    <w:r>
      <w:t>St-</w:t>
    </w:r>
    <w:r w:rsidR="00044389">
      <w:t>922</w:t>
    </w:r>
    <w:r>
      <w:t>/1</w:t>
    </w:r>
    <w:r w:rsidR="00044389">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3D32"/>
    <w:multiLevelType w:val="hybridMultilevel"/>
    <w:tmpl w:val="ED800838"/>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354317B3"/>
    <w:multiLevelType w:val="hybridMultilevel"/>
    <w:tmpl w:val="E8D0FE40"/>
    <w:lvl w:tplc="85BCF1D6"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5"/>
  </w:num>
  <w:num w:numId="3">
    <w:abstractNumId w:val="3"/>
  </w:num>
  <w:num w:numId="4">
    <w:abstractNumId w:val="6"/>
  </w:num>
  <w:num w:numId="5">
    <w:abstractNumId w:val="2"/>
  </w:num>
  <w:num w:numId="6">
    <w:abstractNumId w:val="1"/>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6FBA"/>
    <w:rsid w:val="0001483A"/>
    <w:rsid w:val="000272D7"/>
    <w:rsid w:val="00032BFF"/>
    <w:rsid w:val="00044389"/>
    <w:rsid w:val="00055622"/>
    <w:rsid w:val="00055B1B"/>
    <w:rsid w:val="000F6823"/>
    <w:rsid w:val="001012EA"/>
    <w:rsid w:val="00104A04"/>
    <w:rsid w:val="0011152A"/>
    <w:rsid w:val="001155B1"/>
    <w:rsid w:val="00182BCB"/>
    <w:rsid w:val="001C3D63"/>
    <w:rsid w:val="001D40A4"/>
    <w:rsid w:val="001F6AAA"/>
    <w:rsid w:val="00216E53"/>
    <w:rsid w:val="00232EF8"/>
    <w:rsid w:val="00234698"/>
    <w:rsid w:val="002469E0"/>
    <w:rsid w:val="002570EE"/>
    <w:rsid w:val="00276EE6"/>
    <w:rsid w:val="00281446"/>
    <w:rsid w:val="0028570E"/>
    <w:rsid w:val="002C5BBF"/>
    <w:rsid w:val="002F7FF2"/>
    <w:rsid w:val="003038D9"/>
    <w:rsid w:val="00337DEA"/>
    <w:rsid w:val="00344E94"/>
    <w:rsid w:val="003543BF"/>
    <w:rsid w:val="003622D7"/>
    <w:rsid w:val="00385D9F"/>
    <w:rsid w:val="003A73FB"/>
    <w:rsid w:val="003B0CC0"/>
    <w:rsid w:val="003E643C"/>
    <w:rsid w:val="003F1200"/>
    <w:rsid w:val="004706ED"/>
    <w:rsid w:val="0049042B"/>
    <w:rsid w:val="004A1C1E"/>
    <w:rsid w:val="00512654"/>
    <w:rsid w:val="00532104"/>
    <w:rsid w:val="005325FD"/>
    <w:rsid w:val="00537215"/>
    <w:rsid w:val="005419DD"/>
    <w:rsid w:val="00554FEF"/>
    <w:rsid w:val="00580473"/>
    <w:rsid w:val="00593F0B"/>
    <w:rsid w:val="00594D29"/>
    <w:rsid w:val="005E53B0"/>
    <w:rsid w:val="005E75C5"/>
    <w:rsid w:val="005F0903"/>
    <w:rsid w:val="00611137"/>
    <w:rsid w:val="00611B3F"/>
    <w:rsid w:val="00627BDD"/>
    <w:rsid w:val="00640990"/>
    <w:rsid w:val="006565E7"/>
    <w:rsid w:val="006752EF"/>
    <w:rsid w:val="006760B4"/>
    <w:rsid w:val="00696452"/>
    <w:rsid w:val="006A529B"/>
    <w:rsid w:val="006A5F0B"/>
    <w:rsid w:val="006D3C0A"/>
    <w:rsid w:val="006E49EA"/>
    <w:rsid w:val="006E6A30"/>
    <w:rsid w:val="007065E1"/>
    <w:rsid w:val="007069EE"/>
    <w:rsid w:val="007141FF"/>
    <w:rsid w:val="00726CCD"/>
    <w:rsid w:val="0079555F"/>
    <w:rsid w:val="007A18B6"/>
    <w:rsid w:val="007B7AD4"/>
    <w:rsid w:val="007E7F99"/>
    <w:rsid w:val="00834131"/>
    <w:rsid w:val="00840B65"/>
    <w:rsid w:val="00851323"/>
    <w:rsid w:val="008517E3"/>
    <w:rsid w:val="008819A1"/>
    <w:rsid w:val="008A5CB2"/>
    <w:rsid w:val="008C4B20"/>
    <w:rsid w:val="008E3812"/>
    <w:rsid w:val="00910F4D"/>
    <w:rsid w:val="00937084"/>
    <w:rsid w:val="009405B5"/>
    <w:rsid w:val="009541FE"/>
    <w:rsid w:val="009619C3"/>
    <w:rsid w:val="00975C2D"/>
    <w:rsid w:val="0097615D"/>
    <w:rsid w:val="00981B59"/>
    <w:rsid w:val="00991035"/>
    <w:rsid w:val="009B32F0"/>
    <w:rsid w:val="009E687B"/>
    <w:rsid w:val="009F6855"/>
    <w:rsid w:val="00A22E09"/>
    <w:rsid w:val="00A27DA6"/>
    <w:rsid w:val="00A62738"/>
    <w:rsid w:val="00A9212E"/>
    <w:rsid w:val="00A92C40"/>
    <w:rsid w:val="00AB12F1"/>
    <w:rsid w:val="00AC1A7B"/>
    <w:rsid w:val="00AC3A52"/>
    <w:rsid w:val="00AD0C48"/>
    <w:rsid w:val="00AE29A4"/>
    <w:rsid w:val="00B36914"/>
    <w:rsid w:val="00B83D4E"/>
    <w:rsid w:val="00BA6A54"/>
    <w:rsid w:val="00BC4B61"/>
    <w:rsid w:val="00BC4C40"/>
    <w:rsid w:val="00C132C0"/>
    <w:rsid w:val="00C134FD"/>
    <w:rsid w:val="00C364C1"/>
    <w:rsid w:val="00C3671D"/>
    <w:rsid w:val="00CA2146"/>
    <w:rsid w:val="00CD1078"/>
    <w:rsid w:val="00CD2761"/>
    <w:rsid w:val="00D57C5F"/>
    <w:rsid w:val="00D60658"/>
    <w:rsid w:val="00DA1412"/>
    <w:rsid w:val="00DB2E61"/>
    <w:rsid w:val="00DC32BA"/>
    <w:rsid w:val="00DD0123"/>
    <w:rsid w:val="00DD159D"/>
    <w:rsid w:val="00E427BE"/>
    <w:rsid w:val="00E608FE"/>
    <w:rsid w:val="00E671D5"/>
    <w:rsid w:val="00E76553"/>
    <w:rsid w:val="00E8300E"/>
    <w:rsid w:val="00E96088"/>
    <w:rsid w:val="00E9716D"/>
    <w:rsid w:val="00EA4F56"/>
    <w:rsid w:val="00EA5E6F"/>
    <w:rsid w:val="00EB67C3"/>
    <w:rsid w:val="00EC3F25"/>
    <w:rsid w:val="00EF41A7"/>
    <w:rsid w:val="00F31FAE"/>
    <w:rsid w:val="00F470E3"/>
    <w:rsid w:val="00F54695"/>
    <w:rsid w:val="00F546B6"/>
    <w:rsid w:val="00F821B4"/>
    <w:rsid w:val="00F96E0B"/>
    <w:rsid w:val="00FA7235"/>
    <w:rsid w:val="00FB1C39"/>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1012EA"/>
    <w:pPr>
      <w:ind w:left="720"/>
      <w:contextualSpacing/>
    </w:pPr>
  </w:style>
  <w:style w:styleId="Tekstrezerviranogmjesta" w:type="character">
    <w:name w:val="Placeholder Text"/>
    <w:basedOn w:val="Zadanifontodlomka"/>
    <w:uiPriority w:val="99"/>
    <w:semiHidden/>
    <w:rsid w:val="00E427BE"/>
    <w:rPr>
      <w:color w:val="808080"/>
      <w:bdr w:space="0" w:sz="0" w:color="auto" w:val="none"/>
      <w:shd w:fill="auto" w:color="auto" w:val="clear"/>
    </w:rPr>
  </w:style>
  <w:style w:customStyle="true" w:styleId="eSPISCCParagraphDefaultFont" w:type="character">
    <w:name w:val="eSPIS_CC_Paragraph Default Font"/>
    <w:basedOn w:val="Zadanifontodlomka"/>
    <w:rsid w:val="00E427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27BE"/>
    <w:rPr>
      <w:bdr w:space="0" w:sz="0" w:color="auto" w:val="none"/>
      <w:shd w:fill="FFFFCC" w:color="auto" w:val="clear"/>
      <w:lang w:val="hr-HR"/>
    </w:rPr>
  </w:style>
  <w:style w:customStyle="true" w:styleId="PozadinaSvijetloCrvena" w:type="character">
    <w:name w:val="Pozadina_SvijetloCrvena"/>
    <w:basedOn w:val="eSPISCCParagraphDefaultFont"/>
    <w:rsid w:val="00E427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27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1012EA"/>
    <w:pPr>
      <w:ind w:left="720"/>
      <w:contextualSpacing/>
    </w:pPr>
  </w:style>
  <w:style w:styleId="Tekstrezerviranogmjesta" w:type="character">
    <w:name w:val="Placeholder Text"/>
    <w:basedOn w:val="Zadanifontodlomka"/>
    <w:uiPriority w:val="99"/>
    <w:semiHidden/>
    <w:rsid w:val="00E427BE"/>
    <w:rPr>
      <w:color w:val="808080"/>
      <w:bdr w:color="auto" w:space="0" w:sz="0" w:val="none"/>
      <w:shd w:color="auto" w:fill="auto" w:val="clear"/>
    </w:rPr>
  </w:style>
  <w:style w:customStyle="1" w:styleId="eSPISCCParagraphDefaultFont" w:type="character">
    <w:name w:val="eSPIS_CC_Paragraph Default Font"/>
    <w:basedOn w:val="Zadanifontodlomka"/>
    <w:rsid w:val="00E427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27BE"/>
    <w:rPr>
      <w:bdr w:color="auto" w:space="0" w:sz="0" w:val="none"/>
      <w:shd w:color="auto" w:fill="FFFFCC" w:val="clear"/>
      <w:lang w:val="hr-HR"/>
    </w:rPr>
  </w:style>
  <w:style w:customStyle="1" w:styleId="PozadinaSvijetloCrvena" w:type="character">
    <w:name w:val="Pozadina_SvijetloCrvena"/>
    <w:basedOn w:val="eSPISCCParagraphDefaultFont"/>
    <w:rsid w:val="00E427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27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derivirana_varijabla>
  </DomainObject.Predmet.StrankaWithAdressOIB>
  <DomainObject.Predmet.StrankaNazivFormated>
    <izvorni_sadrzaj>IVICA JAGAČ,BOŽIDAR KLARIĆ,MARKO ŠEBALJ,FRANJO SEKOVANIĆ,BOŽIDAR ŠPOLJAREC,MIĆO OZOBIĆ,VLADIMIR ŠKRTIĆ,GORDANA KAURIĆ,DUBRAVKO JAGAČ,IVICA BUKAN,ORA ET LABORA,AGRO SILOS d.o.o. za trgovinu i usluge</izvorni_sadrzaj>
    <derivirana_varijabla naziv="DomainObject.Predmet.StrankaNazivFormated_1">IVICA JAGAČ,BOŽIDAR KLARIĆ,MARKO ŠEBALJ,FRANJO SEKOVANIĆ,BOŽIDAR ŠPOLJAREC,MIĆO OZOBIĆ,VLADIMIR ŠKRTIĆ,GORDANA KAURIĆ,DUBRAVKO JAGAČ,IVICA BUKAN,ORA ET LABORA,AGRO SILOS d.o.o. za trgovinu i usluge</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283</properties:Words>
  <properties:Characters>1325</properties:Characters>
  <properties:Lines>48</properties:Lines>
  <properties:Paragraphs>29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2017-04-21T09:27:00Z</dcterms:created>
  <dc:creator>rkrsnik</dc:creator>
  <cp:lastModifiedBy>Ivana Stampf</cp:lastModifiedBy>
  <cp:lastPrinted>2017-04-21T09:41:00Z</cp:lastPrinted>
  <dcterms:modified xmlns:xsi="http://www.w3.org/2001/XMLSchema-instance" xsi:type="dcterms:W3CDTF">2017-04-21T10:57:00Z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