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7dd7" w14:paraId="6457dd7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0C4008">
        <w:t>5621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D421E2">
        <w:rPr>
          <w:rFonts w:cs="Times New Roman" w:eastAsia="Times New Roman"/>
          <w:szCs w:val="20"/>
          <w:lang w:eastAsia="hr-HR"/>
        </w:rPr>
        <w:t xml:space="preserve">PYXIS d.o.o., Zagreb, </w:t>
      </w:r>
      <w:proofErr w:type="spellStart"/>
      <w:r w:rsidR="00D421E2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D421E2">
        <w:rPr>
          <w:rFonts w:cs="Times New Roman" w:eastAsia="Times New Roman"/>
          <w:szCs w:val="20"/>
          <w:lang w:eastAsia="hr-HR"/>
        </w:rPr>
        <w:t xml:space="preserve"> 15, MBS: 080429062, OIB: 06940735578</w:t>
      </w:r>
      <w:r w:rsidR="001721C0">
        <w:t xml:space="preserve">, dana </w:t>
      </w:r>
      <w:r w:rsidR="002F3315">
        <w:t>31. svibnja</w:t>
      </w:r>
      <w:r w:rsidR="00EF6493">
        <w:t xml:space="preserve">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630F21">
        <w:t>Obustavlja se skraćeni stečajni postupak nad dužnikom</w:t>
      </w:r>
      <w:r w:rsidR="0052030B">
        <w:t xml:space="preserve"> </w:t>
      </w:r>
      <w:r w:rsidR="00D421E2">
        <w:rPr>
          <w:rFonts w:cs="Times New Roman" w:eastAsia="Times New Roman"/>
          <w:szCs w:val="20"/>
          <w:lang w:eastAsia="hr-HR"/>
        </w:rPr>
        <w:t xml:space="preserve">PYXIS d.o.o., Zagreb, </w:t>
      </w:r>
      <w:proofErr w:type="spellStart"/>
      <w:r w:rsidR="00D421E2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D421E2">
        <w:rPr>
          <w:rFonts w:cs="Times New Roman" w:eastAsia="Times New Roman"/>
          <w:szCs w:val="20"/>
          <w:lang w:eastAsia="hr-HR"/>
        </w:rPr>
        <w:t xml:space="preserve"> 15, MBS: 080429062, OIB: 06940735578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0D6566">
        <w:t>5</w:t>
      </w:r>
      <w:r w:rsidR="00C0415E">
        <w:t>. studenog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</w:t>
      </w:r>
      <w:r w:rsidR="00867026">
        <w:t>i uvjeti iz članka 4</w:t>
      </w:r>
      <w:r w:rsidR="0052030B">
        <w:t>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D421E2" w:rsidP="0052030B" w:rsidR="00C0415E">
      <w:pPr>
        <w:pStyle w:val="Bezproreda"/>
        <w:jc w:val="both"/>
      </w:pPr>
      <w:r>
        <w:tab/>
        <w:t>Podneskom od  29</w:t>
      </w:r>
      <w:r w:rsidR="00C0415E">
        <w:t>. veljače 2016. zakonski zastupnik dužnika obavijestio je sud da više nema nepodmirenih obveza</w:t>
      </w:r>
      <w:r>
        <w:t>, tj. da tvrtka nije u blokadi više od tri mjeseca i da ima zaposlenu osobu na neodređeno vrijeme.</w:t>
      </w:r>
    </w:p>
    <w:p w:rsidRDefault="00C0415E" w:rsidP="00C0415E" w:rsidR="00D421E2">
      <w:pPr>
        <w:pStyle w:val="Bezproreda"/>
        <w:jc w:val="both"/>
      </w:pPr>
      <w:r>
        <w:tab/>
        <w:t xml:space="preserve">Uvidom u priloženu potvrdu </w:t>
      </w:r>
      <w:r w:rsidR="00D421E2">
        <w:t>FINA-e od 29. veljače 2016.</w:t>
      </w:r>
      <w:r>
        <w:t xml:space="preserve"> utvrđeno je da dužnik </w:t>
      </w:r>
      <w:r w:rsidR="00D421E2">
        <w:rPr>
          <w:rFonts w:cs="Times New Roman" w:eastAsia="Times New Roman"/>
          <w:szCs w:val="20"/>
          <w:lang w:eastAsia="hr-HR"/>
        </w:rPr>
        <w:t xml:space="preserve">PYXIS d.o.o., Zagreb, </w:t>
      </w:r>
      <w:proofErr w:type="spellStart"/>
      <w:r w:rsidR="00D421E2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D421E2">
        <w:rPr>
          <w:rFonts w:cs="Times New Roman" w:eastAsia="Times New Roman"/>
          <w:szCs w:val="20"/>
          <w:lang w:eastAsia="hr-HR"/>
        </w:rPr>
        <w:t xml:space="preserve"> 15, MBS: 080429062, OIB: 06940735578 </w:t>
      </w:r>
      <w:r>
        <w:t xml:space="preserve">na dan </w:t>
      </w:r>
      <w:r w:rsidR="00D421E2">
        <w:t>29</w:t>
      </w:r>
      <w:r>
        <w:t xml:space="preserve">. veljače 2016. nema </w:t>
      </w:r>
      <w:r w:rsidR="00D421E2">
        <w:t xml:space="preserve">nepodmirenih osnova za plaćanje evidentiranih u očevidniku redoslijeda za plaćanje. </w:t>
      </w:r>
    </w:p>
    <w:p w:rsidRDefault="00D421E2" w:rsidP="00D421E2" w:rsidR="0052030B">
      <w:pPr>
        <w:pStyle w:val="Bezproreda"/>
        <w:ind w:firstLine="708"/>
        <w:jc w:val="both"/>
      </w:pPr>
      <w:r>
        <w:t xml:space="preserve">Uvidom u dostavljene podatke Hrvatskog zavoda za mirovinsko osiguranje od 26. veljače 2016. utvrđeno je da dužnik </w:t>
      </w:r>
      <w:proofErr w:type="spellStart"/>
      <w:r>
        <w:t>počev</w:t>
      </w:r>
      <w:proofErr w:type="spellEnd"/>
      <w:r>
        <w:t xml:space="preserve"> od 3. rujna 2015. ima zaposlenu jednu osobu.</w:t>
      </w:r>
    </w:p>
    <w:p w:rsidRDefault="00867026" w:rsidP="00C0415E" w:rsidR="00867026">
      <w:pPr>
        <w:pStyle w:val="Bezproreda"/>
        <w:jc w:val="both"/>
      </w:pPr>
      <w:r>
        <w:tab/>
        <w:t>Obzirom da dužnik nema više evidentiranih neizmirenih osnova za plaćanja</w:t>
      </w:r>
      <w:r w:rsidR="00D421E2">
        <w:t xml:space="preserve"> te da ima zaposlenih osoba</w:t>
      </w:r>
      <w:r>
        <w:t xml:space="preserve">, to su </w:t>
      </w:r>
      <w:r w:rsidR="00D421E2">
        <w:t>otpali</w:t>
      </w:r>
      <w:r>
        <w:t xml:space="preserve"> razlozi iz članka 428. SZ-a pa je valjalo odlučiti kao u izreci.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C0415E">
        <w:t>31. svibnja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4E0D88" w:rsidR="00DF43CB">
      <w:pPr>
        <w:pStyle w:val="Bezproreda"/>
        <w:jc w:val="right"/>
      </w:pPr>
      <w:r>
        <w:t xml:space="preserve">               Sudac:</w:t>
      </w:r>
    </w:p>
    <w:p w:rsidRDefault="00E85293" w:rsidP="004E0D88" w:rsidR="004E0D88">
      <w:pPr>
        <w:spacing w:lineRule="auto" w:line="240" w:after="0"/>
        <w:jc w:val="right"/>
      </w:pPr>
      <w:r>
        <w:t>Ružica Omazić</w:t>
      </w:r>
      <w:r w:rsidR="004E0D88">
        <w:t>, v.r.</w:t>
      </w:r>
    </w:p>
    <w:p w:rsidRDefault="004E0D88" w:rsidP="004E0D88" w:rsidR="004E0D88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E0D88" w:rsidP="004E0D88" w:rsidR="004E0D88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E85293" w:rsidP="001B100B" w:rsidR="00E85293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sectPr w:rsidSect="00571F9A" w:rsidR="00A167C6">
      <w:head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E0D8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B8723D"/>
    <w:multiLevelType w:val="hybridMultilevel"/>
    <w:tmpl w:val="B6101D86"/>
    <w:lvl w:tplc="1EA4D696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C4008"/>
    <w:rsid w:val="000D6566"/>
    <w:rsid w:val="000D7473"/>
    <w:rsid w:val="001721C0"/>
    <w:rsid w:val="001B100B"/>
    <w:rsid w:val="002F3315"/>
    <w:rsid w:val="00334493"/>
    <w:rsid w:val="004E0D88"/>
    <w:rsid w:val="0052030B"/>
    <w:rsid w:val="00525979"/>
    <w:rsid w:val="00545F5C"/>
    <w:rsid w:val="005653CF"/>
    <w:rsid w:val="00571F9A"/>
    <w:rsid w:val="005866D5"/>
    <w:rsid w:val="005A4EDB"/>
    <w:rsid w:val="00630F21"/>
    <w:rsid w:val="006E1039"/>
    <w:rsid w:val="007E739E"/>
    <w:rsid w:val="00867026"/>
    <w:rsid w:val="008C5938"/>
    <w:rsid w:val="0092290B"/>
    <w:rsid w:val="00936C14"/>
    <w:rsid w:val="00A167C6"/>
    <w:rsid w:val="00B270C9"/>
    <w:rsid w:val="00BA5A48"/>
    <w:rsid w:val="00C0415E"/>
    <w:rsid w:val="00CA77F2"/>
    <w:rsid w:val="00D421E2"/>
    <w:rsid w:val="00D574B1"/>
    <w:rsid w:val="00DF43CB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E0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D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D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D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D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E0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D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D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D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D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5621</izvorni_sadrzaj>
    <derivirana_varijabla naziv="DomainObject.Predmet.Broj_1">5621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St-5621/2015</izvorni_sadrzaj>
    <derivirana_varijabla naziv="DomainObject.Predmet.OznakaBroj_1">St-5621/2015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PYXIS d.o.o. zastupanog po punomoćniku Damir Nehyba</izvorni_sadrzaj>
    <derivirana_varijabla naziv="DomainObject.Predmet.ProtustrankaFormated_1">  PYXIS d.o.o. zastupanog po punomoćniku Damir Nehyba</derivirana_varijabla>
  </DomainObject.Predmet.ProtustrankaFormated>
  <DomainObject.Predmet.ProtustrankaFormatedOIB>
    <izvorni_sadrzaj>  PYXIS d.o.o., OIB 06940735578 zastupanog po punomoćniku Damir Nehyba</izvorni_sadrzaj>
    <derivirana_varijabla naziv="DomainObject.Predmet.ProtustrankaFormatedOIB_1">  PYXIS d.o.o., OIB 06940735578 zastupanog po punomoćniku Damir Nehyba</derivirana_varijabla>
  </DomainObject.Predmet.ProtustrankaFormatedOIB>
  <DomainObject.Predmet.ProtustrankaFormatedWithAdress>
    <izvorni_sadrzaj> PYXIS d.o.o., Trepčanska 15, 10000 Zagreb zastupanog po punomoćniku Damir Nehyba</izvorni_sadrzaj>
    <derivirana_varijabla naziv="DomainObject.Predmet.ProtustrankaFormatedWithAdress_1"> PYXIS d.o.o., Trepčanska 15, 10000 Zagreb zastupanog po punomoćniku Damir Nehyba</derivirana_varijabla>
  </DomainObject.Predmet.ProtustrankaFormatedWithAdress>
  <DomainObject.Predmet.ProtustrankaFormatedWithAdressOIB>
    <izvorni_sadrzaj> PYXIS d.o.o., OIB 06940735578, Trepčanska 15, 10000 Zagreb zastupanog po punomoćniku Damir Nehyba</izvorni_sadrzaj>
    <derivirana_varijabla naziv="DomainObject.Predmet.ProtustrankaFormatedWithAdressOIB_1"> PYXIS d.o.o., OIB 06940735578, Trepčanska 15, 10000 Zagreb zastupanog po punomoćniku Damir Nehyba</derivirana_varijabla>
  </DomainObject.Predmet.ProtustrankaFormatedWithAdressOIB>
  <DomainObject.Predmet.ProtustrankaWithAdress>
    <izvorni_sadrzaj>PYXIS d.o.o. Trepčanska 15, 10000 Zagreb</izvorni_sadrzaj>
    <derivirana_varijabla naziv="DomainObject.Predmet.ProtustrankaWithAdress_1">PYXIS d.o.o. Trepčanska 15, 10000 Zagreb</derivirana_varijabla>
  </DomainObject.Predmet.ProtustrankaWithAdress>
  <DomainObject.Predmet.ProtustrankaWithAdressOIB>
    <izvorni_sadrzaj>PYXIS d.o.o., OIB 06940735578, Trepčanska 15, 10000 Zagreb</izvorni_sadrzaj>
    <derivirana_varijabla naziv="DomainObject.Predmet.ProtustrankaWithAdressOIB_1">PYXIS d.o.o., OIB 06940735578, Trepčanska 15, 10000 Zagreb</derivirana_varijabla>
  </DomainObject.Predmet.ProtustrankaWithAdressOIB>
  <DomainObject.Predmet.ProtustrankaNazivFormated>
    <izvorni_sadrzaj>PYXIS d.o.o.</izvorni_sadrzaj>
    <derivirana_varijabla naziv="DomainObject.Predmet.ProtustrankaNazivFormated_1">PYXIS d.o.o.</derivirana_varijabla>
  </DomainObject.Predmet.ProtustrankaNazivFormated>
  <DomainObject.Predmet.ProtustrankaNazivFormatedOIB>
    <izvorni_sadrzaj>PYXIS d.o.o., OIB 06940735578</izvorni_sadrzaj>
    <derivirana_varijabla naziv="DomainObject.Predmet.ProtustrankaNazivFormatedOIB_1">PYXIS d.o.o., OIB 06940735578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PYXIS d.o.o. zastupanog po punomoćniku Damir Nehyba</item>
    </izvorni_sadrzaj>
    <derivirana_varijabla naziv="DomainObject.Predmet.ProtuStrankaListFormated_1">
      <item>PYXIS d.o.o. zastupanog po punomoćniku Damir Nehyba</item>
    </derivirana_varijabla>
  </DomainObject.Predmet.ProtuStrankaListFormated>
  <DomainObject.Predmet.ProtuStrankaListFormatedOIB>
    <izvorni_sadrzaj>
      <item>PYXIS d.o.o., OIB 06940735578 zastupanog po punomoćniku Damir Nehyba</item>
    </izvorni_sadrzaj>
    <derivirana_varijabla naziv="DomainObject.Predmet.ProtuStrankaListFormatedOIB_1">
      <item>PYXIS d.o.o., OIB 06940735578 zastupanog po punomoćniku Damir Nehyba</item>
    </derivirana_varijabla>
  </DomainObject.Predmet.ProtuStrankaListFormatedOIB>
  <DomainObject.Predmet.ProtuStrankaListFormatedWithAdress>
    <izvorni_sadrzaj>
      <item>PYXIS d.o.o., Trepčanska 15, 10000 Zagreb zastupanog po punomoćniku Damir Nehyba</item>
    </izvorni_sadrzaj>
    <derivirana_varijabla naziv="DomainObject.Predmet.ProtuStrankaListFormatedWithAdress_1">
      <item>PYXIS d.o.o., Trepčanska 15, 10000 Zagreb zastupanog po punomoćniku Damir Nehyba</item>
    </derivirana_varijabla>
  </DomainObject.Predmet.ProtuStrankaListFormatedWithAdress>
  <DomainObject.Predmet.ProtuStrankaListFormatedWithAdressOIB>
    <izvorni_sadrzaj>
      <item>PYXIS d.o.o., OIB 06940735578, Trepčanska 15, 10000 Zagreb zastupanog po punomoćniku Damir Nehyba</item>
    </izvorni_sadrzaj>
    <derivirana_varijabla naziv="DomainObject.Predmet.ProtuStrankaListFormatedWithAdressOIB_1">
      <item>PYXIS d.o.o., OIB 06940735578, Trepčanska 15, 10000 Zagreb zastupanog po punomoćniku Damir Nehyba</item>
    </derivirana_varijabla>
  </DomainObject.Predmet.ProtuStrankaListFormatedWithAdressOIB>
  <DomainObject.Predmet.ProtuStrankaListNazivFormated>
    <izvorni_sadrzaj>
      <item>PYXIS d.o.o.</item>
    </izvorni_sadrzaj>
    <derivirana_varijabla naziv="DomainObject.Predmet.ProtuStrankaListNazivFormated_1">
      <item>PYXIS d.o.o.</item>
    </derivirana_varijabla>
  </DomainObject.Predmet.ProtuStrankaListNazivFormated>
  <DomainObject.Predmet.ProtuStrankaListNazivFormatedOIB>
    <izvorni_sadrzaj>
      <item>PYXIS d.o.o., OIB 06940735578</item>
    </izvorni_sadrzaj>
    <derivirana_varijabla naziv="DomainObject.Predmet.ProtuStrankaListNazivFormatedOIB_1">
      <item>PYXIS d.o.o., OIB 06940735578</item>
    </derivirana_varijabla>
  </DomainObject.Predmet.ProtuStrankaListNazivFormatedOIB>
  <DomainObject.Predmet.OstaliListFormated>
    <izvorni_sadrzaj>
      <item>Damir Nehyba punomoćnik sudionika u postupku PYXIS d.o.o.</item>
    </izvorni_sadrzaj>
    <derivirana_varijabla naziv="DomainObject.Predmet.OstaliListFormated_1">
      <item>Damir Nehyba punomoćnik sudionika u postupku PYXIS d.o.o.</item>
    </derivirana_varijabla>
  </DomainObject.Predmet.OstaliListFormated>
  <DomainObject.Predmet.OstaliListFormatedOIB>
    <izvorni_sadrzaj>
      <item>Damir Nehyba, OIB 31810534774 punomoćnik sudionika u postupku PYXIS d.o.o.</item>
    </izvorni_sadrzaj>
    <derivirana_varijabla naziv="DomainObject.Predmet.OstaliListFormatedOIB_1">
      <item>Damir Nehyba, OIB 31810534774 punomoćnik sudionika u postupku PYXIS d.o.o.</item>
    </derivirana_varijabla>
  </DomainObject.Predmet.OstaliListFormatedOIB>
  <DomainObject.Predmet.OstaliListFormatedWithAdress>
    <izvorni_sadrzaj>
      <item>Damir Nehyba, Trepčanska Ulica 15, 10000 Zagreb punomoćnik sudionika u postupku PYXIS d.o.o.</item>
    </izvorni_sadrzaj>
    <derivirana_varijabla naziv="DomainObject.Predmet.OstaliListFormatedWithAdress_1">
      <item>Damir Nehyba, Trepčanska Ulica 15, 10000 Zagreb punomoćnik sudionika u postupku PYXIS d.o.o.</item>
    </derivirana_varijabla>
  </DomainObject.Predmet.OstaliListFormatedWithAdress>
  <DomainObject.Predmet.OstaliListFormatedWithAdressOIB>
    <izvorni_sadrzaj>
      <item>Damir Nehyba, OIB 31810534774, Trepčanska Ulica 15, 10000 Zagreb punomoćnik sudionika u postupku PYXIS d.o.o.</item>
    </izvorni_sadrzaj>
    <derivirana_varijabla naziv="DomainObject.Predmet.OstaliListFormatedWithAdressOIB_1">
      <item>Damir Nehyba, OIB 31810534774, Trepčanska Ulica 15, 10000 Zagreb punomoćnik sudionika u postupku PYXIS d.o.o.</item>
    </derivirana_varijabla>
  </DomainObject.Predmet.OstaliListFormatedWithAdressOIB>
  <DomainObject.Predmet.OstaliListNazivFormated>
    <izvorni_sadrzaj>
      <item>Damir Nehyba</item>
    </izvorni_sadrzaj>
    <derivirana_varijabla naziv="DomainObject.Predmet.OstaliListNazivFormated_1">
      <item>Damir Nehyba</item>
    </derivirana_varijabla>
  </DomainObject.Predmet.OstaliListNazivFormated>
  <DomainObject.Predmet.OstaliListNazivFormatedOIB>
    <izvorni_sadrzaj>
      <item>Damir Nehyba, OIB 31810534774</item>
    </izvorni_sadrzaj>
    <derivirana_varijabla naziv="DomainObject.Predmet.OstaliListNazivFormatedOIB_1">
      <item>Damir Nehyba, OIB 31810534774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PYXIS d.o.o.</izvorni_sadrzaj>
    <derivirana_varijabla naziv="DomainObject.Predmet.ProtustrankaIDrugi_1">PYXIS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PYXIS d.o.o., OIB 06940735578, Trepčanska 15, 10000 Zagreb</izvorni_sadrzaj>
    <derivirana_varijabla naziv="DomainObject.Predmet.ProtustrankaIDrugiAdressOIB_1">PYXIS d.o.o., OIB 06940735578, Trepčanska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PYXIS d.o.o.</item>
      <item>Damir Nehyba</item>
    </izvorni_sadrzaj>
    <derivirana_varijabla naziv="DomainObject.Predmet.SudioniciListNaziv_1">
      <item>FINA Regionalni centar Zagreb</item>
      <item>PYXIS d.o.o.</item>
      <item>Damir Nehyba</item>
    </derivirana_varijabla>
  </DomainObject.Predmet.SudioniciListNaziv>
  <DomainObject.Predmet.SudioniciListAdressOIB>
    <izvorni_sadrzaj>
      <item>FINA Regionalni centar Zagreb, OIB 85821130368, Trg svibanjskih žrtava 1995. 1,10000 Zagreb</item>
      <item>PYXIS d.o.o., OIB 06940735578, Trepčanska 15,10000 Zagreb</item>
      <item>Damir Nehyba, OIB 31810534774, Trepčanska Ulica 15,10000 Zagreb</item>
    </izvorni_sadrzaj>
    <derivirana_varijabla naziv="DomainObject.Predmet.SudioniciListAdressOIB_1">
      <item>FINA Regionalni centar Zagreb, OIB 85821130368, Trg svibanjskih žrtava 1995. 1,10000 Zagreb</item>
      <item>PYXIS d.o.o., OIB 06940735578, Trepčanska 15,10000 Zagreb</item>
      <item>Damir Nehyba, OIB 31810534774, Trepčanska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06940735578</item>
      <item>, OIB 31810534774</item>
    </izvorni_sadrzaj>
    <derivirana_varijabla naziv="DomainObject.Predmet.SudioniciListNazivOIB_1">
      <item>, OIB 85821130368</item>
      <item>, OIB 06940735578</item>
      <item>, OIB 31810534774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1926</properties:Characters>
  <properties:Lines>52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2016-07-18T11:27:00Z</dcterms:created>
  <dc:creator>Maja Jurovicki</dc:creator>
  <cp:lastModifiedBy>Ksenija Nol</cp:lastModifiedBy>
  <cp:lastPrinted>2016-07-21T08:37:00Z</cp:lastPrinted>
  <dcterms:modified xmlns:xsi="http://www.w3.org/2001/XMLSchema-instance" xsi:type="dcterms:W3CDTF">2016-07-21T08:37:00Z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