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1f113" w14:paraId="5c1f113" w:rsidRDefault="00702FC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678180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702FC6" w:rsidP="00702FC6" w:rsidR="00702FC6">
      <w:pPr>
        <w:spacing w:after="0"/>
        <w:jc w:val="both"/>
      </w:pPr>
      <w:r>
        <w:t xml:space="preserve">         </w:t>
      </w:r>
      <w:r>
        <w:t>Republika Hrvatska</w:t>
      </w:r>
    </w:p>
    <w:p w:rsidRDefault="00702FC6" w:rsidP="00702FC6" w:rsidR="00702FC6">
      <w:pPr>
        <w:tabs>
          <w:tab w:pos="3338" w:val="left"/>
        </w:tabs>
        <w:spacing w:after="0"/>
        <w:jc w:val="both"/>
      </w:pPr>
      <w:r>
        <w:t xml:space="preserve">     Trgovački sud u Bjelovaru</w:t>
      </w:r>
      <w:r>
        <w:tab/>
      </w:r>
    </w:p>
    <w:p w:rsidRDefault="00702FC6" w:rsidP="00702FC6" w:rsidR="00702FC6">
      <w:pPr>
        <w:spacing w:after="0"/>
        <w:jc w:val="both"/>
      </w:pPr>
      <w:r>
        <w:t xml:space="preserve">Bjelovar, Šetalište dr. I. </w:t>
      </w:r>
      <w:proofErr w:type="spellStart"/>
      <w:r>
        <w:t>Lebovića</w:t>
      </w:r>
      <w:proofErr w:type="spellEnd"/>
      <w:r>
        <w:t xml:space="preserve"> 42</w:t>
      </w:r>
    </w:p>
    <w:p w:rsidRDefault="00702FC6" w:rsidP="00702FC6" w:rsidR="00702FC6" w:rsidRPr="00702FC6">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702FC6">
        <w:rPr>
          <w:rFonts w:cs="Times New Roman" w:eastAsia="Times New Roman"/>
          <w:noProof/>
          <w:szCs w:val="20"/>
          <w:lang w:eastAsia="hr-HR"/>
        </w:rPr>
        <w:t>Poslovni broj: 5. St-243/2018-12</w:t>
      </w:r>
    </w:p>
    <w:p w:rsidRDefault="00702FC6" w:rsidP="00702FC6" w:rsidR="00702FC6" w:rsidRPr="00702FC6">
      <w:pPr>
        <w:overflowPunct w:val="false"/>
        <w:autoSpaceDE w:val="false"/>
        <w:autoSpaceDN w:val="false"/>
        <w:adjustRightInd w:val="false"/>
        <w:spacing w:after="0"/>
        <w:outlineLvl w:val="0"/>
        <w:rPr>
          <w:rFonts w:cs="Times New Roman" w:eastAsia="Times New Roman"/>
          <w:noProof/>
          <w:szCs w:val="20"/>
          <w:lang w:eastAsia="hr-HR"/>
        </w:rPr>
      </w:pPr>
    </w:p>
    <w:p w:rsidRDefault="00702FC6" w:rsidP="00702FC6" w:rsidR="00702FC6" w:rsidRPr="00702FC6">
      <w:pPr>
        <w:overflowPunct w:val="false"/>
        <w:autoSpaceDE w:val="false"/>
        <w:autoSpaceDN w:val="false"/>
        <w:adjustRightInd w:val="false"/>
        <w:spacing w:after="0"/>
        <w:jc w:val="center"/>
        <w:outlineLvl w:val="0"/>
        <w:rPr>
          <w:rFonts w:cs="Times New Roman" w:eastAsia="Times New Roman"/>
          <w:noProof/>
          <w:szCs w:val="20"/>
          <w:lang w:eastAsia="hr-HR"/>
        </w:rPr>
      </w:pPr>
      <w:r w:rsidRPr="00702FC6">
        <w:rPr>
          <w:rFonts w:cs="Times New Roman" w:eastAsia="Times New Roman"/>
          <w:noProof/>
          <w:szCs w:val="20"/>
          <w:lang w:eastAsia="hr-HR"/>
        </w:rPr>
        <w:t>U  I M E  R E P U B L I K E   H R V A T S K E</w:t>
      </w:r>
    </w:p>
    <w:p w:rsidRDefault="00702FC6" w:rsidP="00702FC6" w:rsidR="00702FC6" w:rsidRPr="00702FC6">
      <w:pPr>
        <w:overflowPunct w:val="false"/>
        <w:autoSpaceDE w:val="false"/>
        <w:autoSpaceDN w:val="false"/>
        <w:adjustRightInd w:val="false"/>
        <w:spacing w:after="0"/>
        <w:rPr>
          <w:rFonts w:cs="Times New Roman" w:eastAsia="Times New Roman"/>
          <w:noProof/>
          <w:szCs w:val="20"/>
          <w:lang w:eastAsia="hr-HR"/>
        </w:rPr>
      </w:pPr>
    </w:p>
    <w:p w:rsidRDefault="00702FC6" w:rsidP="00702FC6" w:rsidR="00702FC6" w:rsidRPr="00702FC6">
      <w:pPr>
        <w:overflowPunct w:val="false"/>
        <w:autoSpaceDE w:val="false"/>
        <w:autoSpaceDN w:val="false"/>
        <w:adjustRightInd w:val="false"/>
        <w:spacing w:after="0"/>
        <w:jc w:val="center"/>
        <w:outlineLvl w:val="0"/>
        <w:rPr>
          <w:rFonts w:cs="Times New Roman" w:eastAsia="Times New Roman"/>
          <w:noProof/>
          <w:szCs w:val="20"/>
          <w:lang w:eastAsia="hr-HR"/>
        </w:rPr>
      </w:pPr>
      <w:r w:rsidRPr="00702FC6">
        <w:rPr>
          <w:rFonts w:cs="Times New Roman" w:eastAsia="Times New Roman"/>
          <w:noProof/>
          <w:szCs w:val="20"/>
          <w:lang w:eastAsia="hr-HR"/>
        </w:rPr>
        <w:t>R J E Š E N J E</w:t>
      </w:r>
    </w:p>
    <w:p w:rsidRDefault="00702FC6" w:rsidP="00702FC6" w:rsidR="00702FC6" w:rsidRPr="00702FC6">
      <w:pPr>
        <w:overflowPunct w:val="false"/>
        <w:autoSpaceDE w:val="false"/>
        <w:autoSpaceDN w:val="false"/>
        <w:adjustRightInd w:val="false"/>
        <w:spacing w:after="0"/>
        <w:rPr>
          <w:rFonts w:cs="Times New Roman" w:eastAsia="Times New Roman"/>
          <w:b/>
          <w:noProof/>
          <w:szCs w:val="20"/>
          <w:lang w:eastAsia="hr-HR"/>
        </w:rPr>
      </w:pPr>
      <w:r w:rsidRPr="00702FC6">
        <w:rPr>
          <w:rFonts w:cs="Times New Roman" w:eastAsia="Times New Roman"/>
          <w:b/>
          <w:noProof/>
          <w:szCs w:val="20"/>
          <w:lang w:eastAsia="hr-HR"/>
        </w:rPr>
        <w:t xml:space="preserve">  </w:t>
      </w:r>
    </w:p>
    <w:p w:rsidRDefault="00702FC6" w:rsidP="00702FC6" w:rsidR="00702FC6" w:rsidRPr="00702FC6">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702FC6">
        <w:rPr>
          <w:rFonts w:cs="Times New Roman" w:eastAsia="Times New Roman"/>
          <w:noProof/>
          <w:szCs w:val="20"/>
          <w:lang w:eastAsia="hr-HR"/>
        </w:rPr>
        <w:t xml:space="preserve">Trgovački sud u Bjelovaru, po sutkinji Mariji Petrina Kubica, </w:t>
      </w:r>
      <w:r w:rsidRPr="00702FC6">
        <w:rPr>
          <w:rFonts w:cs="Times New Roman" w:eastAsia="Times New Roman"/>
          <w:szCs w:val="20"/>
          <w:lang w:eastAsia="hr-HR"/>
        </w:rPr>
        <w:t xml:space="preserve">povodom prijedloga Financijske agencije, OIB: 85821130368, RC ZAGREB, Zagreb, Trg svibanjskih žrtava 1995. 1, za otvaranje stečajnog postupka nad dužnikom ŠPORTSKO DRUŠTVO MEDVEŠČAK,  Zagreb, </w:t>
      </w:r>
      <w:proofErr w:type="spellStart"/>
      <w:r w:rsidRPr="00702FC6">
        <w:rPr>
          <w:rFonts w:cs="Times New Roman" w:eastAsia="Times New Roman"/>
          <w:szCs w:val="20"/>
          <w:lang w:eastAsia="hr-HR"/>
        </w:rPr>
        <w:t>Schlosserove</w:t>
      </w:r>
      <w:proofErr w:type="spellEnd"/>
      <w:r w:rsidRPr="00702FC6">
        <w:rPr>
          <w:rFonts w:cs="Times New Roman" w:eastAsia="Times New Roman"/>
          <w:szCs w:val="20"/>
          <w:lang w:eastAsia="hr-HR"/>
        </w:rPr>
        <w:t xml:space="preserve"> stube 2, MB: 03278336, OIB:61317412909, kojeg zastupa punomoćnik Đorđe Anđelković, odvjetnik iz Zagreba, 28. veljače 2019.</w:t>
      </w:r>
    </w:p>
    <w:p w:rsidRDefault="00702FC6" w:rsidP="00702FC6" w:rsidR="00702FC6" w:rsidRPr="00702FC6">
      <w:pPr>
        <w:overflowPunct w:val="false"/>
        <w:autoSpaceDE w:val="false"/>
        <w:autoSpaceDN w:val="false"/>
        <w:adjustRightInd w:val="false"/>
        <w:spacing w:after="0"/>
        <w:rPr>
          <w:rFonts w:cs="Times New Roman" w:eastAsia="Times New Roman"/>
          <w:noProof/>
          <w:szCs w:val="20"/>
          <w:lang w:eastAsia="hr-HR"/>
        </w:rPr>
      </w:pPr>
    </w:p>
    <w:p w:rsidRDefault="00702FC6" w:rsidP="00702FC6" w:rsidR="00702FC6" w:rsidRPr="00702FC6">
      <w:pPr>
        <w:overflowPunct w:val="false"/>
        <w:autoSpaceDE w:val="false"/>
        <w:autoSpaceDN w:val="false"/>
        <w:adjustRightInd w:val="false"/>
        <w:spacing w:after="0"/>
        <w:jc w:val="center"/>
        <w:rPr>
          <w:rFonts w:cs="Times New Roman" w:eastAsia="Times New Roman"/>
          <w:noProof/>
          <w:szCs w:val="20"/>
          <w:lang w:eastAsia="hr-HR"/>
        </w:rPr>
      </w:pPr>
      <w:r w:rsidRPr="00702FC6">
        <w:rPr>
          <w:rFonts w:cs="Times New Roman" w:eastAsia="Times New Roman"/>
          <w:noProof/>
          <w:szCs w:val="20"/>
          <w:lang w:eastAsia="hr-HR"/>
        </w:rPr>
        <w:t>r i j e š i o    j e</w:t>
      </w:r>
    </w:p>
    <w:p w:rsidRDefault="00702FC6" w:rsidP="00702FC6" w:rsidR="00702FC6" w:rsidRPr="00702FC6">
      <w:pPr>
        <w:overflowPunct w:val="false"/>
        <w:autoSpaceDE w:val="false"/>
        <w:autoSpaceDN w:val="false"/>
        <w:adjustRightInd w:val="false"/>
        <w:spacing w:after="0"/>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1. Otvara se stečajni postupak nad dužnikom ŠPORTSKO DRUŠTVO MEDVEŠČAK,  Zagreb, </w:t>
      </w:r>
      <w:proofErr w:type="spellStart"/>
      <w:r w:rsidRPr="00702FC6">
        <w:rPr>
          <w:rFonts w:cs="Times New Roman" w:eastAsia="Times New Roman"/>
          <w:szCs w:val="20"/>
          <w:lang w:eastAsia="hr-HR"/>
        </w:rPr>
        <w:t>Schlosserove</w:t>
      </w:r>
      <w:proofErr w:type="spellEnd"/>
      <w:r w:rsidRPr="00702FC6">
        <w:rPr>
          <w:rFonts w:cs="Times New Roman" w:eastAsia="Times New Roman"/>
          <w:szCs w:val="20"/>
          <w:lang w:eastAsia="hr-HR"/>
        </w:rPr>
        <w:t xml:space="preserve"> stube 2, MB: 03278336, OIB:61317412909.</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noProof/>
        </w:rPr>
      </w:pPr>
      <w:r w:rsidRPr="00702FC6">
        <w:rPr>
          <w:rFonts w:cs="Times New Roman" w:eastAsia="Times New Roman"/>
          <w:szCs w:val="20"/>
          <w:lang w:eastAsia="hr-HR"/>
        </w:rPr>
        <w:t xml:space="preserve">2. Za stečajnog upravitelja imenuje se </w:t>
      </w:r>
      <w:r w:rsidRPr="00702FC6">
        <w:rPr>
          <w:rFonts w:cs="Times New Roman" w:eastAsia="Times New Roman"/>
        </w:rPr>
        <w:t xml:space="preserve">Paula </w:t>
      </w:r>
      <w:proofErr w:type="spellStart"/>
      <w:r w:rsidRPr="00702FC6">
        <w:rPr>
          <w:rFonts w:cs="Times New Roman" w:eastAsia="Times New Roman"/>
        </w:rPr>
        <w:t>Čandrlić</w:t>
      </w:r>
      <w:proofErr w:type="spellEnd"/>
      <w:r w:rsidRPr="00702FC6">
        <w:rPr>
          <w:rFonts w:cs="Times New Roman" w:eastAsia="Times New Roman"/>
        </w:rPr>
        <w:t xml:space="preserve"> Mesarić, dipl. ekonomistica iz Osijeka, Zagrebačka 6, OIB: 89394772015.</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3. Zaključuje se stečajni postupak nad dužnikom ŠPORTSKO DRUŠTVO MEDVEŠČAK, Zagreb, </w:t>
      </w:r>
      <w:proofErr w:type="spellStart"/>
      <w:r w:rsidRPr="00702FC6">
        <w:rPr>
          <w:rFonts w:cs="Times New Roman" w:eastAsia="Times New Roman"/>
          <w:szCs w:val="20"/>
          <w:lang w:eastAsia="hr-HR"/>
        </w:rPr>
        <w:t>Schlosserove</w:t>
      </w:r>
      <w:proofErr w:type="spellEnd"/>
      <w:r w:rsidRPr="00702FC6">
        <w:rPr>
          <w:rFonts w:cs="Times New Roman" w:eastAsia="Times New Roman"/>
          <w:szCs w:val="20"/>
          <w:lang w:eastAsia="hr-HR"/>
        </w:rPr>
        <w:t xml:space="preserve"> stube 2, MB: 03278336, OIB:61317412909.</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4. Stečajni postupak je otvoren i zaključen s danom 28. veljače 2019. u 14,30 sati, kada je ovo rješenje objavljeno na e-oglasnoj ploči ovoga suda.</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Calibri"/>
          <w:szCs w:val="20"/>
          <w:lang w:eastAsia="hr-HR"/>
        </w:rPr>
      </w:pPr>
      <w:r w:rsidRPr="00702FC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02FC6" w:rsidP="00702FC6" w:rsidR="00702FC6" w:rsidRPr="00702FC6">
      <w:pPr>
        <w:overflowPunct w:val="false"/>
        <w:autoSpaceDE w:val="false"/>
        <w:autoSpaceDN w:val="false"/>
        <w:adjustRightInd w:val="false"/>
        <w:spacing w:after="0"/>
        <w:ind w:firstLine="851"/>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6. Nakon pravomoćnosti ovoga rješenja stečajni dužnik će se brisati iz sudskog registra.</w:t>
      </w:r>
    </w:p>
    <w:p w:rsidRDefault="00702FC6" w:rsidP="00702FC6" w:rsidR="00702FC6" w:rsidRPr="00702FC6">
      <w:pPr>
        <w:overflowPunct w:val="false"/>
        <w:autoSpaceDE w:val="false"/>
        <w:autoSpaceDN w:val="false"/>
        <w:adjustRightInd w:val="false"/>
        <w:spacing w:after="0"/>
        <w:ind w:firstLine="851"/>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jc w:val="center"/>
        <w:rPr>
          <w:rFonts w:cs="Times New Roman" w:eastAsia="Times New Roman"/>
          <w:szCs w:val="20"/>
          <w:lang w:eastAsia="hr-HR"/>
        </w:rPr>
      </w:pPr>
      <w:r w:rsidRPr="00702FC6">
        <w:rPr>
          <w:rFonts w:cs="Times New Roman" w:eastAsia="Times New Roman"/>
          <w:szCs w:val="20"/>
          <w:lang w:eastAsia="hr-HR"/>
        </w:rPr>
        <w:t>Obrazloženje</w:t>
      </w:r>
    </w:p>
    <w:p w:rsidRDefault="00702FC6" w:rsidP="00702FC6" w:rsidR="00702FC6" w:rsidRPr="00702FC6">
      <w:pPr>
        <w:overflowPunct w:val="false"/>
        <w:autoSpaceDE w:val="false"/>
        <w:autoSpaceDN w:val="false"/>
        <w:adjustRightInd w:val="false"/>
        <w:spacing w:after="0"/>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noProof/>
          <w:szCs w:val="20"/>
          <w:lang w:eastAsia="hr-HR"/>
        </w:rPr>
        <w:t xml:space="preserve">Financijska agencija je, na temelju čl.110. st.1. Stečajnog zakona (Narodne novine br. 71/15 i 104/17, dalje: SZ), 28. rujna 2017. Trgovačkom sudu u Zagrebu podnijela prijedlog za otvaranje stečajnog postupka nad dužnikom </w:t>
      </w:r>
      <w:r w:rsidRPr="00702FC6">
        <w:rPr>
          <w:rFonts w:cs="Times New Roman" w:eastAsia="Times New Roman"/>
          <w:szCs w:val="20"/>
          <w:lang w:eastAsia="hr-HR"/>
        </w:rPr>
        <w:t xml:space="preserve">ŠPORTSKO DRUŠTVO MEDVEŠČAK,  Zagreb, </w:t>
      </w:r>
      <w:proofErr w:type="spellStart"/>
      <w:r w:rsidRPr="00702FC6">
        <w:rPr>
          <w:rFonts w:cs="Times New Roman" w:eastAsia="Times New Roman"/>
          <w:szCs w:val="20"/>
          <w:lang w:eastAsia="hr-HR"/>
        </w:rPr>
        <w:t>Schlosserove</w:t>
      </w:r>
      <w:proofErr w:type="spellEnd"/>
      <w:r w:rsidRPr="00702FC6">
        <w:rPr>
          <w:rFonts w:cs="Times New Roman" w:eastAsia="Times New Roman"/>
          <w:szCs w:val="20"/>
          <w:lang w:eastAsia="hr-HR"/>
        </w:rPr>
        <w:t xml:space="preserve"> stube 2, MB: 03278336, OIB:61317412909, koji je zaprimljen pod brojem St-2616/2017, i sukladno rješenju predsjednika Visokog trgovačkog suda Republike Hrvatske poslovni broj Su-236/18-2 od 9. ožujka 2018. ustupljen je ovom sudu na daljnji postupak. </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 </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Rješenjem od 9. listopada </w:t>
      </w:r>
      <w:r w:rsidRPr="00702FC6">
        <w:rPr>
          <w:rFonts w:cs="Times New Roman" w:eastAsia="Times New Roman"/>
          <w:noProof/>
          <w:szCs w:val="20"/>
          <w:lang w:eastAsia="hr-HR"/>
        </w:rPr>
        <w:t xml:space="preserve">2018. </w:t>
      </w:r>
      <w:r w:rsidRPr="00702FC6">
        <w:rPr>
          <w:rFonts w:cs="Times New Roman" w:eastAsia="Times New Roman"/>
          <w:szCs w:val="20"/>
          <w:lang w:eastAsia="hr-HR"/>
        </w:rPr>
        <w:t xml:space="preserve">sud je, temeljem čl.115. st.1. SZ-a, pokrenuo prethodni  postupak radi utvrđivanja pretpostavki za otvaranje stečajnog postupka. Temeljem </w:t>
      </w:r>
      <w:r w:rsidRPr="00702FC6">
        <w:rPr>
          <w:rFonts w:cs="Times New Roman" w:eastAsia="Times New Roman"/>
          <w:szCs w:val="20"/>
          <w:lang w:eastAsia="hr-HR"/>
        </w:rPr>
        <w:lastRenderedPageBreak/>
        <w:t xml:space="preserve">čl.123. st.1. i čl.128. st.1. i 5. SZ-a zakazano je ročište radi izjašnjenja o prijedlogu i rasprave o uvjetima za otvaranje stečajnog postupka na koje su pozvani predlagatelj Financijska agencija i zakonski zastupnici dužnika Velimir Šimunić i Franjo </w:t>
      </w:r>
      <w:proofErr w:type="spellStart"/>
      <w:r w:rsidRPr="00702FC6">
        <w:rPr>
          <w:rFonts w:cs="Times New Roman" w:eastAsia="Times New Roman"/>
          <w:szCs w:val="20"/>
          <w:lang w:eastAsia="hr-HR"/>
        </w:rPr>
        <w:t>Bahovec</w:t>
      </w:r>
      <w:proofErr w:type="spellEnd"/>
      <w:r w:rsidRPr="00702FC6">
        <w:rPr>
          <w:rFonts w:cs="Times New Roman" w:eastAsia="Times New Roman"/>
          <w:szCs w:val="20"/>
          <w:lang w:eastAsia="hr-HR"/>
        </w:rPr>
        <w:t xml:space="preserve">, kojima je, sukladno čl.117. st.2. SZ, naloženo da sastave i podnesu sudu pisano izvješće o financijsko-gospodarskom stanju dužnika. </w:t>
      </w:r>
    </w:p>
    <w:p w:rsidRDefault="00702FC6" w:rsidP="00702FC6" w:rsidR="00702FC6" w:rsidRPr="00702FC6">
      <w:pPr>
        <w:overflowPunct w:val="false"/>
        <w:autoSpaceDE w:val="false"/>
        <w:autoSpaceDN w:val="false"/>
        <w:adjustRightInd w:val="false"/>
        <w:spacing w:after="0"/>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Calibri"/>
          <w:szCs w:val="20"/>
          <w:lang w:eastAsia="hr-HR"/>
        </w:rPr>
        <w:t>Z</w:t>
      </w:r>
      <w:r w:rsidRPr="00702FC6">
        <w:rPr>
          <w:rFonts w:cs="Times New Roman" w:eastAsia="Times New Roman"/>
          <w:szCs w:val="20"/>
          <w:lang w:eastAsia="hr-HR"/>
        </w:rPr>
        <w:t xml:space="preserve">akonski zastupnici dužnika nisu došli na ročište 6. studenog 2018. i nisu podnijeli  izvješće o gospodarsko-financijskom stanju dužnika. </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Podneskom od 21. studenog 2018. dužnik je naveo da ima potraživanje prema Zagrebačkom sportskom savezu, nad kojim se vodi stečajni postupak pred Trgovačkim sudom u Zagrebu pod poslovnim brojem St-302/14. U tom postupku priznata mu je tražbina u iznosu od 2.605.280,34 kn, drugog višeg isplatnog reda. Nadalje je istaknuo da je blokada njegovog računa nekorektna jer je u više navrata između dužnika, Grada Zagreba, Zagrebačkog sportskog saveza u stečaju i Sportskog saveza Grada Zagreba, dogovarano razrješenje svih odnosa, pa i duga od 47.637,29 kn, koji predstavlja tek 2% tražbine koje dužnik ima prema svom vjerovniku. Smatra kako je dokazao da ima imovinu iz koje se može podmiriti </w:t>
      </w:r>
      <w:proofErr w:type="spellStart"/>
      <w:r w:rsidRPr="00702FC6">
        <w:rPr>
          <w:rFonts w:cs="Times New Roman" w:eastAsia="Times New Roman"/>
          <w:szCs w:val="20"/>
          <w:lang w:eastAsia="hr-HR"/>
        </w:rPr>
        <w:t>svo</w:t>
      </w:r>
      <w:proofErr w:type="spellEnd"/>
      <w:r w:rsidRPr="00702FC6">
        <w:rPr>
          <w:rFonts w:cs="Times New Roman" w:eastAsia="Times New Roman"/>
          <w:szCs w:val="20"/>
          <w:lang w:eastAsia="hr-HR"/>
        </w:rPr>
        <w:t xml:space="preserve"> njegovo dugovanje, ali nakon postupaka koji će pravomoćno biti dovršeni pred drugim nadležnim sudovima.  </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Imajući u vidu javno dostupne podatke iz kojih nije proizlazilo da dužnik raspolaže imovinom, kao navode dužnika o postojanju potraživanje koje je dužniku priznato u stečajnom postupku, sud je ocijenio da dužnik nema imovinu iz koja bi se namirili troškovi stečajnog postupka, koji su procijenjeni (za razdoblje od 6 mjeseci) u iznosu od 10.000,00 kn. </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Pravomoćnim rješenjem od 23. studenog 2018., sukladno odredbi čl.132. st.1. SZ-a, pozvane su osobe koje imaju interes za provedbom stečajnog postupka da u roku od 15 dana uplate predujam za namirenje troškova stečajnog postupka u iznosu od 10.000,00 kn, uz upozorenje da će, ukoliko predujam ne bude plaćen u roku od 15 dana, donijeti rješenje o otvaranju i zaključenju stečajnog postupka nad dužnikom.</w:t>
      </w:r>
    </w:p>
    <w:p w:rsidRDefault="00702FC6" w:rsidP="00702FC6" w:rsidR="00702FC6" w:rsidRPr="00702FC6">
      <w:pPr>
        <w:overflowPunct w:val="false"/>
        <w:autoSpaceDE w:val="false"/>
        <w:autoSpaceDN w:val="false"/>
        <w:adjustRightInd w:val="false"/>
        <w:spacing w:after="0"/>
        <w:ind w:firstLine="851"/>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jc w:val="both"/>
        <w:rPr>
          <w:rFonts w:cs="Times New Roman" w:eastAsia="Times New Roman"/>
          <w:szCs w:val="20"/>
          <w:lang w:eastAsia="hr-HR"/>
        </w:rPr>
      </w:pPr>
      <w:r w:rsidRPr="00702FC6">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Podneskom od 31. siječnja 2019. dužnik je opetovano izrazio protivljenje prijedlogu i otvaranju stečajnog postupka, a uz podnesak od 26. veljače 2019. dostavio je zemljišnoknjižni izvadak za nekretnine upisane u zk.ul.broj: 22525 k.o. 999901 Grad Zagreb, navodeći kako je razvidno da je na dužnika uknjiženo pravo korištenja zemljišta ukupne površine od 37 429 m2 te je nedvojbeno da takva imovina vrijedi više desetaka milijuna eura. </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 </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Kako iz prijedloga za otvaranje stečajnog postupka koji je podnijela Financijska agencija (i tijekom postupka ostala kod tog prijedloga) proizlazi da je račun dužnika blokiran, a što i zakonski zastupnik dužnika tijekom prethodnog postupka nije osporio, sud utvrđuje da je ispunjen stečajni razlog nesposobnosti za plaćanje iz čl.6. SZ-a. </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U odnosu na navode dužnika o blokadi računa ponovo se napominje da je osnovno stečajno pravilo, propisano čl.5. st.1. SZ-a, te se stečajni postupak može otvoriti ako sud utvrdi postojanje stečajnog razloga. Nesposobnost za plaćanje (insolventnost) je stečajni razlog koji nastaje kada dužnik ne može trajnije ispunjavati svoje dospjele novčane obveze (čl.6. st.1. SZ-a). Smatra se da je dužnik nesposoban za plaćanje ako u Očevidniku redoslijeda osnova za plaćanje koji vodi FINA ima jednu ili više evidentiranih neizvršenih osnova za </w:t>
      </w:r>
      <w:r w:rsidRPr="00702FC6">
        <w:rPr>
          <w:rFonts w:cs="Times New Roman" w:eastAsia="Times New Roman"/>
          <w:szCs w:val="20"/>
          <w:lang w:eastAsia="hr-HR"/>
        </w:rPr>
        <w:lastRenderedPageBreak/>
        <w:t>plaćanje u razdoblju dužem od 60 dana koje je trebalo, na temelju valjanih osnova za plaćanje, bez daljnjeg pristanka dužnika naplatiti s bilo kojeg od njegovih računa (čl.6. st.2. al.1. SZ-a). Postojanje ove okolnosti dokazuje se potvrdom FINA-e. FINA je dužna na zahtjev dužnika ili vjerovnika bez odgode izdati takvu potvrdu (čl.6. st.4. SZ-a).</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Dužnik koji je nesposoban za plaćanje može do završetka prethodnoga postupka otkloniti taj stečajni razlog i u tom slučaju se stečajni postupak obustavlja (čl.128. st.9. SZ). Isto tako odredbom čl.6. st.3. SZ-a propisano je da se zakonska presumpcija nesposobnosti za plaćanje neće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FINA-e.</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Po ocjeni suda tijekom prethodnog postupka nije utvrđeno da dužnik raspolaže imovinom kojom bi se mogli namiriti troškovi stečajnog postupka.</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Činjenica da dužnik ima upisano pravo korištenja zemljišta odnosno nekretnina upisanih u </w:t>
      </w:r>
      <w:proofErr w:type="spellStart"/>
      <w:r w:rsidRPr="00702FC6">
        <w:rPr>
          <w:rFonts w:cs="Times New Roman" w:eastAsia="Times New Roman"/>
          <w:szCs w:val="20"/>
          <w:lang w:eastAsia="hr-HR"/>
        </w:rPr>
        <w:t>zk.ul</w:t>
      </w:r>
      <w:proofErr w:type="spellEnd"/>
      <w:r w:rsidRPr="00702FC6">
        <w:rPr>
          <w:rFonts w:cs="Times New Roman" w:eastAsia="Times New Roman"/>
          <w:szCs w:val="20"/>
          <w:lang w:eastAsia="hr-HR"/>
        </w:rPr>
        <w:t>. broj: 22525 k.o. 999901 Grad Zagreb, upisanih kao društveno vlasništvo, samo po sebi ne znači da dužnik ima imovinu, tim više što osim zemljišnoknjižnog izvatka u spis nije dostavljen drugi dokaz o stjecanju vlasništva tih nekretnina.</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Slijedom navedenog sud utvrđuje da su ispunjeni uvjeti za otvaranje i zaključenje stečajnog postupka jer stečajna masa nije dovoljna za namirenje troškova toga postupka. Stoga je sud, temeljem odredbe čl.132. st.1. i 2. SZ-a, riješio kao u izreci.</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Objava rješenja na e-oglasnoj ploči suda određena je sukladno čl.132. st.3. SZ-a.</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 xml:space="preserve">Stečajni upravitelj imenovan je sukladno odredbi čl.84. st.2. i čl.85. st.1. SZ-a. </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Calibri"/>
          <w:szCs w:val="20"/>
          <w:lang w:eastAsia="hr-HR"/>
        </w:rPr>
      </w:pPr>
      <w:r w:rsidRPr="00702FC6">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02FC6" w:rsidP="00702FC6" w:rsidR="00702FC6" w:rsidRPr="00702FC6">
      <w:pPr>
        <w:overflowPunct w:val="false"/>
        <w:autoSpaceDE w:val="false"/>
        <w:autoSpaceDN w:val="false"/>
        <w:adjustRightInd w:val="false"/>
        <w:spacing w:after="0"/>
        <w:ind w:firstLine="851"/>
        <w:jc w:val="both"/>
        <w:rPr>
          <w:rFonts w:cs="Times New Roman" w:eastAsia="Times New Roman"/>
          <w:szCs w:val="20"/>
          <w:lang w:eastAsia="hr-HR"/>
        </w:rPr>
      </w:pPr>
      <w:r w:rsidRPr="00702FC6">
        <w:rPr>
          <w:rFonts w:cs="Times New Roman" w:eastAsia="Times New Roman"/>
          <w:szCs w:val="20"/>
          <w:lang w:eastAsia="hr-HR"/>
        </w:rPr>
        <w:t>O brisanju dužnika iz sudskog registra odlučeno je sukladno čl.286. st.3. SZ-a.</w:t>
      </w:r>
    </w:p>
    <w:p w:rsidRDefault="00702FC6" w:rsidP="00702FC6" w:rsidR="00702FC6" w:rsidRPr="00702FC6">
      <w:pPr>
        <w:overflowPunct w:val="false"/>
        <w:autoSpaceDE w:val="false"/>
        <w:autoSpaceDN w:val="false"/>
        <w:adjustRightInd w:val="false"/>
        <w:spacing w:after="0"/>
        <w:jc w:val="center"/>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jc w:val="center"/>
        <w:rPr>
          <w:rFonts w:cs="Times New Roman" w:eastAsia="Times New Roman"/>
          <w:szCs w:val="20"/>
          <w:lang w:eastAsia="hr-HR"/>
        </w:rPr>
      </w:pPr>
      <w:r w:rsidRPr="00702FC6">
        <w:rPr>
          <w:rFonts w:cs="Times New Roman" w:eastAsia="Times New Roman"/>
          <w:szCs w:val="20"/>
          <w:lang w:eastAsia="hr-HR"/>
        </w:rPr>
        <w:t>U Bjelovaru 28. veljače 2019.</w:t>
      </w:r>
    </w:p>
    <w:p w:rsidRDefault="00702FC6" w:rsidP="00702FC6" w:rsidR="00702FC6" w:rsidRPr="00702FC6">
      <w:pPr>
        <w:overflowPunct w:val="false"/>
        <w:autoSpaceDE w:val="false"/>
        <w:autoSpaceDN w:val="false"/>
        <w:adjustRightInd w:val="false"/>
        <w:spacing w:after="0"/>
        <w:jc w:val="both"/>
        <w:rPr>
          <w:rFonts w:cs="Times New Roman" w:eastAsia="Times New Roman"/>
          <w:szCs w:val="20"/>
          <w:lang w:eastAsia="hr-HR"/>
        </w:rPr>
      </w:pPr>
    </w:p>
    <w:p w:rsidRDefault="00702FC6" w:rsidP="00702FC6" w:rsidR="00702FC6" w:rsidRPr="00702FC6">
      <w:pPr>
        <w:overflowPunct w:val="false"/>
        <w:autoSpaceDE w:val="false"/>
        <w:autoSpaceDN w:val="false"/>
        <w:adjustRightInd w:val="false"/>
        <w:spacing w:after="0"/>
        <w:ind w:firstLine="5103"/>
        <w:jc w:val="both"/>
        <w:rPr>
          <w:rFonts w:cs="Times New Roman" w:eastAsia="Times New Roman"/>
          <w:szCs w:val="20"/>
          <w:lang w:eastAsia="hr-HR"/>
        </w:rPr>
      </w:pPr>
      <w:r w:rsidRPr="00702FC6">
        <w:rPr>
          <w:rFonts w:cs="Times New Roman" w:eastAsia="Times New Roman"/>
          <w:szCs w:val="20"/>
          <w:lang w:eastAsia="hr-HR"/>
        </w:rPr>
        <w:t xml:space="preserve">                 Sutkinja</w:t>
      </w:r>
    </w:p>
    <w:p w:rsidRDefault="00702FC6" w:rsidP="00702FC6" w:rsidR="00702FC6" w:rsidRPr="00702FC6">
      <w:pPr>
        <w:overflowPunct w:val="false"/>
        <w:autoSpaceDE w:val="false"/>
        <w:autoSpaceDN w:val="false"/>
        <w:adjustRightInd w:val="false"/>
        <w:spacing w:after="0"/>
        <w:ind w:firstLine="4820"/>
        <w:jc w:val="both"/>
        <w:rPr>
          <w:rFonts w:cs="Times New Roman" w:eastAsia="Times New Roman"/>
          <w:szCs w:val="20"/>
          <w:lang w:eastAsia="hr-HR"/>
        </w:rPr>
      </w:pPr>
      <w:r w:rsidRPr="00702FC6">
        <w:rPr>
          <w:rFonts w:cs="Times New Roman" w:eastAsia="Times New Roman"/>
          <w:szCs w:val="20"/>
          <w:lang w:eastAsia="hr-HR"/>
        </w:rPr>
        <w:t xml:space="preserve">            Marija Petrina Kubica v.r.</w:t>
      </w:r>
    </w:p>
    <w:p w:rsidRDefault="00702FC6" w:rsidP="00702FC6" w:rsidR="00702FC6" w:rsidRPr="00702FC6">
      <w:pPr>
        <w:tabs>
          <w:tab w:pos="2676" w:val="left"/>
        </w:tabs>
        <w:overflowPunct w:val="false"/>
        <w:autoSpaceDE w:val="false"/>
        <w:autoSpaceDN w:val="false"/>
        <w:adjustRightInd w:val="false"/>
        <w:spacing w:after="0"/>
        <w:ind w:left="5103"/>
        <w:rPr>
          <w:rFonts w:cs="Times New Roman" w:eastAsia="Times New Roman"/>
          <w:noProof/>
          <w:szCs w:val="20"/>
        </w:rPr>
      </w:pPr>
      <w:r w:rsidRPr="00702FC6">
        <w:rPr>
          <w:rFonts w:cs="Times New Roman" w:eastAsia="Times New Roman"/>
          <w:noProof/>
          <w:szCs w:val="20"/>
        </w:rPr>
        <w:t>Za točnost otpravka - ovlašteni službenik</w:t>
      </w:r>
    </w:p>
    <w:p w:rsidRDefault="00702FC6" w:rsidP="00702FC6" w:rsidR="00702FC6" w:rsidRPr="00702FC6">
      <w:pPr>
        <w:tabs>
          <w:tab w:pos="2676" w:val="left"/>
        </w:tabs>
        <w:overflowPunct w:val="false"/>
        <w:autoSpaceDE w:val="false"/>
        <w:autoSpaceDN w:val="false"/>
        <w:adjustRightInd w:val="false"/>
        <w:spacing w:after="0"/>
        <w:ind w:left="5103"/>
        <w:rPr>
          <w:rFonts w:cs="Times New Roman" w:eastAsia="Times New Roman"/>
          <w:noProof/>
          <w:szCs w:val="20"/>
        </w:rPr>
      </w:pPr>
      <w:r w:rsidRPr="00702FC6">
        <w:rPr>
          <w:rFonts w:cs="Times New Roman" w:eastAsia="Times New Roman"/>
          <w:noProof/>
          <w:szCs w:val="20"/>
        </w:rPr>
        <w:t xml:space="preserve">                  Željka Vitez</w:t>
      </w:r>
    </w:p>
    <w:p w:rsidRDefault="00702FC6" w:rsidP="00702FC6" w:rsidR="00702FC6" w:rsidRPr="00702FC6">
      <w:pPr>
        <w:tabs>
          <w:tab w:pos="2676" w:val="left"/>
        </w:tabs>
        <w:overflowPunct w:val="false"/>
        <w:autoSpaceDE w:val="false"/>
        <w:autoSpaceDN w:val="false"/>
        <w:adjustRightInd w:val="false"/>
        <w:spacing w:after="0"/>
        <w:ind w:left="5103"/>
        <w:rPr>
          <w:rFonts w:cs="Times New Roman" w:eastAsia="Times New Roman"/>
          <w:noProof/>
          <w:szCs w:val="20"/>
        </w:rPr>
      </w:pPr>
    </w:p>
    <w:p w:rsidRDefault="00702FC6" w:rsidP="00702FC6" w:rsidR="00702FC6" w:rsidRPr="00702FC6">
      <w:pPr>
        <w:overflowPunct w:val="false"/>
        <w:autoSpaceDE w:val="false"/>
        <w:autoSpaceDN w:val="false"/>
        <w:adjustRightInd w:val="false"/>
        <w:spacing w:after="0"/>
        <w:jc w:val="both"/>
        <w:rPr>
          <w:rFonts w:cs="Times New Roman" w:eastAsia="Times New Roman"/>
          <w:szCs w:val="20"/>
          <w:lang w:eastAsia="hr-HR"/>
        </w:rPr>
      </w:pPr>
      <w:r w:rsidRPr="00702FC6">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bookmarkStart w:name="_GoBack" w:id="0"/>
      <w:bookmarkEnd w:id="0"/>
    </w:p>
    <w:sectPr w:rsidSect="00702FC6" w:rsidR="00AE649C" w:rsidRPr="00B76F3C">
      <w:headerReference w:type="default" r:id="rId11"/>
      <w:pgSz w:code="9" w:h="16839" w:w="11907"/>
      <w:pgMar w:gutter="0" w:footer="1134" w:header="1134" w:left="1417" w:bottom="851"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4057948"/>
      <w:docPartObj>
        <w:docPartGallery w:val="Page Numbers (Top of Page)"/>
        <w:docPartUnique/>
      </w:docPartObj>
    </w:sdtPr>
    <w:sdtContent>
      <w:p w:rsidRDefault="00702FC6" w:rsidP="00702FC6" w:rsidR="00702FC6">
        <w:pPr>
          <w:pStyle w:val="Zaglavlje"/>
          <w:spacing w:after="0"/>
          <w:jc w:val="center"/>
        </w:pPr>
        <w:r>
          <w:fldChar w:fldCharType="begin"/>
        </w:r>
        <w:r>
          <w:instrText>PAGE   \* MERGEFORMAT</w:instrText>
        </w:r>
        <w:r>
          <w:fldChar w:fldCharType="separate"/>
        </w:r>
        <w:r>
          <w:t>2</w:t>
        </w:r>
        <w:r>
          <w:fldChar w:fldCharType="end"/>
        </w:r>
      </w:p>
    </w:sdtContent>
  </w:sdt>
  <w:p w:rsidRDefault="00702FC6" w:rsidP="00702FC6"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702FC6">
      <w:rPr>
        <w:rFonts w:cs="Times New Roman" w:eastAsia="Times New Roman"/>
        <w:noProof/>
        <w:szCs w:val="20"/>
        <w:lang w:eastAsia="hr-HR"/>
      </w:rPr>
      <w:t>Poslovni broj: 5. St-243/2018-12</w:t>
    </w:r>
  </w:p>
  <w:p w:rsidRDefault="00702FC6" w:rsidP="00702FC6" w:rsidR="00702FC6" w:rsidRPr="00702FC6">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2FC6"/>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0097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54122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St-243/2018-12</izvorni_sadrzaj>
    <derivirana_varijabla naziv="DomainObject.Oznaka_1">St-243/2018-12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St-243/2018</izvorni_sadrzaj>
    <derivirana_varijabla naziv="DomainObject.Predmet.OznakaBroj_1">St-243/2018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DRUŠTVO MEDVEŠČAK zastupanog po punomoćniku Đorđe Anđelković, odvj.</izvorni_sadrzaj>
    <derivirana_varijabla naziv="DomainObject.Predmet.ProtustrankaFormated_1">  ŠPORTSKO DRUŠTVO MEDVEŠČAK zastupanog po punomoćniku Đorđe Anđelković, odvj.</derivirana_varijabla>
  </DomainObject.Predmet.ProtustrankaFormated>
  <DomainObject.Predmet.ProtustrankaFormatedOIB>
    <izvorni_sadrzaj>  ŠPORTSKO DRUŠTVO MEDVEŠČAK, OIB 61317412909 zastupanog po punomoćniku Đorđe Anđelković, odvj.</izvorni_sadrzaj>
    <derivirana_varijabla naziv="DomainObject.Predmet.ProtustrankaFormatedOIB_1">  ŠPORTSKO DRUŠTVO MEDVEŠČAK, OIB 61317412909 zastupanog po punomoćniku Đorđe Anđelković, odvj.</derivirana_varijabla>
  </DomainObject.Predmet.ProtustrankaFormatedOIB>
  <DomainObject.Predmet.ProtustrankaFormatedWithAdress>
    <izvorni_sadrzaj> ŠPORTSKO DRUŠTVO MEDVEŠČAK, Schlosserove stube 2, 10000 Zagreb zastupanog po punomoćniku Đorđe Anđelković, odvj.</izvorni_sadrzaj>
    <derivirana_varijabla naziv="DomainObject.Predmet.ProtustrankaFormatedWithAdress_1"> ŠPORTSKO DRUŠTVO MEDVEŠČAK, Schlosserove stube 2, 10000 Zagreb zastupanog po punomoćniku Đorđe Anđelković, odvj.</derivirana_varijabla>
  </DomainObject.Predmet.ProtustrankaFormatedWithAdress>
  <DomainObject.Predmet.ProtustrankaFormatedWithAdressOIB>
    <izvorni_sadrzaj> ŠPORTSKO DRUŠTVO MEDVEŠČAK, OIB 61317412909, Schlosserove stube 2, 10000 Zagreb zastupanog po punomoćniku Đorđe Anđelković, odvj.</izvorni_sadrzaj>
    <derivirana_varijabla naziv="DomainObject.Predmet.ProtustrankaFormatedWithAdressOIB_1"> ŠPORTSKO DRUŠTVO MEDVEŠČAK, OIB 61317412909, Schlosserove stube 2, 10000 Zagreb zastupanog po punomoćniku Đorđe Anđelković, odvj.</derivirana_varijabla>
  </DomainObject.Predmet.ProtustrankaFormatedWithAdressOIB>
  <DomainObject.Predmet.ProtustrankaWithAdress>
    <izvorni_sadrzaj>ŠPORTSKO DRUŠTVO MEDVEŠČAK Schlosserove stube 2, 10000 Zagreb</izvorni_sadrzaj>
    <derivirana_varijabla naziv="DomainObject.Predmet.ProtustrankaWithAdress_1">ŠPORTSKO DRUŠTVO MEDVEŠČAK Schlosserove stube 2, 10000 Zagreb</derivirana_varijabla>
  </DomainObject.Predmet.ProtustrankaWithAdress>
  <DomainObject.Predmet.ProtustrankaWithAdressOIB>
    <izvorni_sadrzaj>ŠPORTSKO DRUŠTVO MEDVEŠČAK, OIB 61317412909, Schlosserove stube 2, 10000 Zagreb</izvorni_sadrzaj>
    <derivirana_varijabla naziv="DomainObject.Predmet.ProtustrankaWithAdressOIB_1">ŠPORTSKO DRUŠTVO MEDVEŠČAK, OIB 61317412909, Schlosserove stube 2, 10000 Zagreb</derivirana_varijabla>
  </DomainObject.Predmet.ProtustrankaWithAdressOIB>
  <DomainObject.Predmet.ProtustrankaNazivFormated>
    <izvorni_sadrzaj>ŠPORTSKO DRUŠTVO MEDVEŠČAK</izvorni_sadrzaj>
    <derivirana_varijabla naziv="DomainObject.Predmet.ProtustrankaNazivFormated_1">ŠPORTSKO DRUŠTVO MEDVEŠČAK</derivirana_varijabla>
  </DomainObject.Predmet.ProtustrankaNazivFormated>
  <DomainObject.Predmet.ProtustrankaNazivFormatedOIB>
    <izvorni_sadrzaj>ŠPORTSKO DRUŠTVO MEDVEŠČAK, OIB 61317412909</izvorni_sadrzaj>
    <derivirana_varijabla naziv="DomainObject.Predmet.ProtustrankaNazivFormatedOIB_1">ŠPORTSKO DRUŠTVO MEDVEŠČAK, OIB 61317412909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ŠPORTSKO DRUŠTVO MEDVEŠČAK zastupanog po punomoćniku Đorđe Anđelković, odvj.</item>
    </izvorni_sadrzaj>
    <derivirana_varijabla naziv="DomainObject.Predmet.ProtuStrankaListFormated_1">
      <item>ŠPORTSKO DRUŠTVO MEDVEŠČAK zastupanog po punomoćniku Đorđe Anđelković, odvj.</item>
    </derivirana_varijabla>
  </DomainObject.Predmet.ProtuStrankaListFormated>
  <DomainObject.Predmet.ProtuStrankaListFormatedOIB>
    <izvorni_sadrzaj>
      <item>ŠPORTSKO DRUŠTVO MEDVEŠČAK, OIB 61317412909 zastupanog po punomoćniku Đorđe Anđelković, odvj.</item>
    </izvorni_sadrzaj>
    <derivirana_varijabla naziv="DomainObject.Predmet.ProtuStrankaListFormatedOIB_1">
      <item>ŠPORTSKO DRUŠTVO MEDVEŠČAK, OIB 61317412909 zastupanog po punomoćniku Đorđe Anđelković, odvj.</item>
    </derivirana_varijabla>
  </DomainObject.Predmet.ProtuStrankaListFormatedOIB>
  <DomainObject.Predmet.ProtuStrankaListFormatedWithAdress>
    <izvorni_sadrzaj>
      <item>ŠPORTSKO DRUŠTVO MEDVEŠČAK, Schlosserove stube 2, 10000 Zagreb zastupanog po punomoćniku Đorđe Anđelković, odvj.</item>
    </izvorni_sadrzaj>
    <derivirana_varijabla naziv="DomainObject.Predmet.ProtuStrankaListFormatedWithAdress_1">
      <item>ŠPORTSKO DRUŠTVO MEDVEŠČAK, Schlosserove stube 2, 10000 Zagreb zastupanog po punomoćniku Đorđe Anđelković, odvj.</item>
    </derivirana_varijabla>
  </DomainObject.Predmet.ProtuStrankaListFormatedWithAdress>
  <DomainObject.Predmet.ProtuStrankaListFormatedWithAdressOIB>
    <izvorni_sadrzaj>
      <item>ŠPORTSKO DRUŠTVO MEDVEŠČAK, OIB 61317412909, Schlosserove stube 2, 10000 Zagreb zastupanog po punomoćniku Đorđe Anđelković, odvj.</item>
    </izvorni_sadrzaj>
    <derivirana_varijabla naziv="DomainObject.Predmet.ProtuStrankaListFormatedWithAdressOIB_1">
      <item>ŠPORTSKO DRUŠTVO MEDVEŠČAK, OIB 61317412909, Schlosserove stube 2, 10000 Zagreb zastupanog po punomoćniku Đorđe Anđelković, odvj.</item>
    </derivirana_varijabla>
  </DomainObject.Predmet.ProtuStrankaListFormatedWithAdressOIB>
  <DomainObject.Predmet.ProtuStrankaListNazivFormated>
    <izvorni_sadrzaj>
      <item>ŠPORTSKO DRUŠTVO MEDVEŠČAK</item>
    </izvorni_sadrzaj>
    <derivirana_varijabla naziv="DomainObject.Predmet.ProtuStrankaListNazivFormated_1">
      <item>ŠPORTSKO DRUŠTVO MEDVEŠČAK</item>
    </derivirana_varijabla>
  </DomainObject.Predmet.ProtuStrankaListNazivFormated>
  <DomainObject.Predmet.ProtuStrankaListNazivFormatedOIB>
    <izvorni_sadrzaj>
      <item>ŠPORTSKO DRUŠTVO MEDVEŠČAK, OIB 61317412909</item>
    </izvorni_sadrzaj>
    <derivirana_varijabla naziv="DomainObject.Predmet.ProtuStrankaListNazivFormatedOIB_1">
      <item>ŠPORTSKO DRUŠTVO MEDVEŠČAK, OIB 61317412909</item>
    </derivirana_varijabla>
  </DomainObject.Predmet.ProtuStrankaListNazivFormatedOIB>
  <DomainObject.Predmet.OstaliListFormated>
    <izvorni_sadrzaj>
      <item>Velimir Šimunić</item>
      <item>Franjo Bahovec</item>
      <item>Đorđe Anđelković, odvj. punomoćnik sudionika u postupku ŠPORTSKO DRUŠTVO MEDVEŠČAK</item>
    </izvorni_sadrzaj>
    <derivirana_varijabla naziv="DomainObject.Predmet.OstaliListFormated_1">
      <item>Velimir Šimunić</item>
      <item>Franjo Bahovec</item>
      <item>Đorđe Anđelković, odvj. punomoćnik sudionika u postupku ŠPORTSKO DRUŠTVO MEDVEŠČAK</item>
    </derivirana_varijabla>
  </DomainObject.Predmet.OstaliListFormated>
  <DomainObject.Predmet.OstaliListFormatedOIB>
    <izvorni_sadrzaj>
      <item>Velimir Šimunić</item>
      <item>Franjo Bahovec</item>
      <item>Đorđe Anđelković, odvj., OIB 83301421911 punomoćnik sudionika u postupku ŠPORTSKO DRUŠTVO MEDVEŠČAK</item>
    </izvorni_sadrzaj>
    <derivirana_varijabla naziv="DomainObject.Predmet.OstaliListFormatedOIB_1">
      <item>Velimir Šimunić</item>
      <item>Franjo Bahovec</item>
      <item>Đorđe Anđelković, odvj., OIB 83301421911 punomoćnik sudionika u postupku ŠPORTSKO DRUŠTVO MEDVEŠČAK</item>
    </derivirana_varijabla>
  </DomainObject.Predmet.OstaliListFormatedOIB>
  <DomainObject.Predmet.OstaliListFormatedWithAdress>
    <izvorni_sadrzaj>
      <item>Velimir Šimunić</item>
      <item>Franjo Bahovec</item>
      <item>Đorđe Anđelković, odvj., Vrbanićeva 20, 10000 Zagreb punomoćnik sudionika u postupku ŠPORTSKO DRUŠTVO MEDVEŠČAK</item>
    </izvorni_sadrzaj>
    <derivirana_varijabla naziv="DomainObject.Predmet.OstaliListFormatedWithAdress_1">
      <item>Velimir Šimunić</item>
      <item>Franjo Bahovec</item>
      <item>Đorđe Anđelković, odvj., Vrbanićeva 20, 10000 Zagreb punomoćnik sudionika u postupku ŠPORTSKO DRUŠTVO MEDVEŠČAK</item>
    </derivirana_varijabla>
  </DomainObject.Predmet.OstaliListFormatedWithAdress>
  <DomainObject.Predmet.OstaliListFormatedWithAdressOIB>
    <izvorni_sadrzaj>
      <item>Velimir Šimunić</item>
      <item>Franjo Bahovec</item>
      <item>Đorđe Anđelković, odvj., OIB 83301421911, Vrbanićeva 20, 10000 Zagreb punomoćnik sudionika u postupku ŠPORTSKO DRUŠTVO MEDVEŠČAK</item>
    </izvorni_sadrzaj>
    <derivirana_varijabla naziv="DomainObject.Predmet.OstaliListFormatedWithAdressOIB_1">
      <item>Velimir Šimunić</item>
      <item>Franjo Bahovec</item>
      <item>Đorđe Anđelković, odvj., OIB 83301421911, Vrbanićeva 20, 10000 Zagreb punomoćnik sudionika u postupku ŠPORTSKO DRUŠTVO MEDVEŠČAK</item>
    </derivirana_varijabla>
  </DomainObject.Predmet.OstaliListFormatedWithAdressOIB>
  <DomainObject.Predmet.OstaliListNazivFormated>
    <izvorni_sadrzaj>
      <item>Velimir Šimunić</item>
      <item>Franjo Bahovec</item>
      <item>Đorđe Anđelković, odvj.</item>
    </izvorni_sadrzaj>
    <derivirana_varijabla naziv="DomainObject.Predmet.OstaliListNazivFormated_1">
      <item>Velimir Šimunić</item>
      <item>Franjo Bahovec</item>
      <item>Đorđe Anđelković, odvj.</item>
    </derivirana_varijabla>
  </DomainObject.Predmet.OstaliListNazivFormated>
  <DomainObject.Predmet.OstaliListNazivFormatedOIB>
    <izvorni_sadrzaj>
      <item>Velimir Šimunić</item>
      <item>Franjo Bahovec</item>
      <item>Đorđe Anđelković, odvj., OIB 83301421911</item>
    </izvorni_sadrzaj>
    <derivirana_varijabla naziv="DomainObject.Predmet.OstaliListNazivFormatedOIB_1">
      <item>Velimir Šimunić</item>
      <item>Franjo Bahovec</item>
      <item>Đorđe Anđelković, odvj., OIB 83301421911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St-243/2018-12</izvorni_sadrzaj>
    <derivirana_varijabla naziv="DomainObject.PoslovniBrojDokumenta_1">St-243/2018-12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ŠPORTSKO DRUŠTVO MEDVEŠČAK</izvorni_sadrzaj>
    <derivirana_varijabla naziv="DomainObject.Predmet.ProtustrankaIDrugi_1">ŠPORTSKO DRUŠTVO MEDVEŠČAK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ŠPORTSKO DRUŠTVO MEDVEŠČAK, OIB 61317412909, Schlosserove stube 2, 10000 Zagreb</izvorni_sadrzaj>
    <derivirana_varijabla naziv="DomainObject.Predmet.ProtustrankaIDrugiAdressOIB_1">ŠPORTSKO DRUŠTVO MEDVEŠČAK, OIB 61317412909, Schlosserove stube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DRUŠTVO MEDVEŠČAK</item>
      <item>FINA Regionalni centar Zagreb</item>
      <item>Velimir Šimunić</item>
      <item>Franjo Bahovec</item>
      <item>Đorđe Anđelković, odvj.</item>
    </izvorni_sadrzaj>
    <derivirana_varijabla naziv="DomainObject.Predmet.SudioniciListNaziv_1">
      <item>ŠPORTSKO DRUŠTVO MEDVEŠČAK</item>
      <item>FINA Regionalni centar Zagreb</item>
      <item>Velimir Šimunić</item>
      <item>Franjo Bahovec</item>
      <item>Đorđe Anđelković, odvj.</item>
    </derivirana_varijabla>
  </DomainObject.Predmet.SudioniciListNaziv>
  <DomainObject.Predmet.SudioniciListAdressOIB>
    <izvorni_sadrzaj>
      <item>ŠPORTSKO DRUŠTVO MEDVEŠČAK, OIB 61317412909, Schlosserove stube 2,10000 Zagreb</item>
      <item>FINA Regionalni centar Zagreb, OIB 85821130368, Trg svibanjskih žrtava 1995. 1,10000 Zagreb</item>
      <item>Velimir Šimunić</item>
      <item>Franjo Bahovec</item>
      <item>Đorđe Anđelković, odvj., OIB 83301421911, Vrbanićeva 20,10000 Zagreb</item>
    </izvorni_sadrzaj>
    <derivirana_varijabla naziv="DomainObject.Predmet.SudioniciListAdressOIB_1">
      <item>ŠPORTSKO DRUŠTVO MEDVEŠČAK, OIB 61317412909, Schlosserove stube 2,10000 Zagreb</item>
      <item>FINA Regionalni centar Zagreb, OIB 85821130368, Trg svibanjskih žrtava 1995. 1,10000 Zagreb</item>
      <item>Velimir Šimunić</item>
      <item>Franjo Bahovec</item>
      <item>Đorđe Anđelković, odvj., OIB 83301421911, Vrbanićeva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5DB079-4B4C-4370-A846-B44476140F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1304</properties:Words>
  <properties:Characters>7403</properties:Characters>
  <properties:Lines>149</properties:Lines>
  <properties:Paragraphs>39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2019-02-28T14:09:00Z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St-243/2018-12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