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83d30" w14:paraId="d883d30" w:rsidRDefault="00B3569A" w:rsidP="00EC4B32" w:rsidR="00FE7B90">
      <w:pPr>
        <w:jc w:val="both"/>
        <w15:collapsed w:val="false"/>
      </w:pPr>
      <w:r>
        <w:rPr>
          <w:noProof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/>
            <a:graphic>
              <a:graphicData uri="http://schemas.openxmlformats.org/drawingml/2006/picture">
                <pic:pic>
                  <pic:nvPicPr>
                    <pic:cNvPr descr="grb rh"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569A" w:rsidP="00EC4B32" w:rsidR="00B3569A">
      <w:pPr>
        <w:jc w:val="both"/>
      </w:pPr>
    </w:p>
    <w:p w:rsidRDefault="00FE7B90" w:rsidP="00FE7B90" w:rsidR="00FE7B90">
      <w:r>
        <w:t>Republika Hrvatska</w:t>
      </w:r>
    </w:p>
    <w:p w:rsidRDefault="00FE7B90" w:rsidP="00FE7B90" w:rsidR="00FE7B90">
      <w:r>
        <w:t>Trgovački sud u Osijeku</w:t>
      </w:r>
    </w:p>
    <w:p w:rsidRDefault="00FE7B90" w:rsidP="00FE7B90" w:rsidR="00FE7B90">
      <w:r>
        <w:t>Stalna služba u Slavonskom Brodu</w:t>
      </w:r>
      <w:r>
        <w:tab/>
      </w:r>
      <w:r>
        <w:tab/>
      </w:r>
      <w:r>
        <w:tab/>
      </w:r>
      <w:r>
        <w:tab/>
      </w:r>
      <w:r>
        <w:tab/>
      </w:r>
      <w:r>
        <w:tab/>
        <w:t>3 St-</w:t>
      </w:r>
      <w:proofErr w:type="spellStart"/>
      <w:r>
        <w:t>854</w:t>
      </w:r>
      <w:proofErr w:type="spellEnd"/>
      <w:r>
        <w:t>/</w:t>
      </w:r>
      <w:proofErr w:type="spellStart"/>
      <w:r>
        <w:t>2018</w:t>
      </w:r>
      <w:proofErr w:type="spellEnd"/>
      <w:r>
        <w:t>-</w:t>
      </w:r>
      <w:proofErr w:type="spellStart"/>
      <w:r w:rsidR="003F3964">
        <w:t>50</w:t>
      </w:r>
      <w:proofErr w:type="spellEnd"/>
    </w:p>
    <w:p w:rsidRDefault="00FE7B90" w:rsidP="00FE7B90" w:rsidR="00FE7B90">
      <w:r>
        <w:t xml:space="preserve">Trg pobjede </w:t>
      </w:r>
      <w:proofErr w:type="spellStart"/>
      <w:r>
        <w:t>13</w:t>
      </w:r>
      <w:proofErr w:type="spellEnd"/>
    </w:p>
    <w:p w:rsidRDefault="00FE7B90" w:rsidP="00FE7B90" w:rsidR="00FE7B90">
      <w:proofErr w:type="spellStart"/>
      <w:r>
        <w:t>35000</w:t>
      </w:r>
      <w:proofErr w:type="spellEnd"/>
      <w:r>
        <w:t xml:space="preserve"> Slavonski Brod</w:t>
      </w:r>
    </w:p>
    <w:p w:rsidRDefault="00FE7B90" w:rsidP="00FE7B90" w:rsidR="00FE7B90">
      <w:pPr>
        <w:rPr>
          <w:b/>
        </w:rPr>
      </w:pPr>
    </w:p>
    <w:p w:rsidRDefault="00FE7B90" w:rsidP="00FE7B90" w:rsidR="00FE7B90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FE7B90" w:rsidP="00FE7B90" w:rsidR="00FE7B90">
      <w:pPr>
        <w:jc w:val="center"/>
        <w:rPr>
          <w:b/>
        </w:rPr>
      </w:pPr>
      <w:r>
        <w:rPr>
          <w:b/>
        </w:rPr>
        <w:t>R J E Š E N J E</w:t>
      </w:r>
    </w:p>
    <w:p w:rsidRDefault="00FE7B90" w:rsidP="00FE7B90" w:rsidR="00FE7B90">
      <w:pPr>
        <w:jc w:val="center"/>
        <w:rPr>
          <w:b/>
        </w:rPr>
      </w:pPr>
    </w:p>
    <w:p w:rsidRDefault="00FE7B90" w:rsidP="00FE7B90" w:rsidR="00FE7B90">
      <w:pPr>
        <w:rPr>
          <w:b/>
        </w:rPr>
      </w:pPr>
      <w:r>
        <w:tab/>
      </w:r>
    </w:p>
    <w:p w:rsidRDefault="00FE7B90" w:rsidP="00FE7B90" w:rsidR="00FE7B90">
      <w:pPr>
        <w:jc w:val="both"/>
      </w:pPr>
      <w:r>
        <w:rPr>
          <w:b/>
        </w:rPr>
        <w:tab/>
      </w:r>
      <w:r>
        <w:rPr>
          <w:bCs/>
        </w:rPr>
        <w:t xml:space="preserve">TRGOVAČKI SUD U </w:t>
      </w:r>
      <w:proofErr w:type="spellStart"/>
      <w:r>
        <w:rPr>
          <w:bCs/>
        </w:rPr>
        <w:t>OSIJEKU</w:t>
      </w:r>
      <w:proofErr w:type="spellEnd"/>
      <w:r>
        <w:rPr>
          <w:bCs/>
        </w:rPr>
        <w:t>, STALNA SLUŽBA U SLAVONSKOM BRODU</w:t>
      </w:r>
      <w:r>
        <w:t xml:space="preserve">, po stečajnoj sutkinji Danieli Martini Maoduš,  u stečajnom postupku </w:t>
      </w:r>
      <w:proofErr w:type="spellStart"/>
      <w:r>
        <w:rPr>
          <w:b/>
        </w:rPr>
        <w:t>SINANOVIĆ</w:t>
      </w:r>
      <w:proofErr w:type="spellEnd"/>
      <w:r>
        <w:rPr>
          <w:b/>
        </w:rPr>
        <w:t xml:space="preserve"> – FASADE d.o.o., Donji </w:t>
      </w:r>
      <w:proofErr w:type="spellStart"/>
      <w:r>
        <w:rPr>
          <w:b/>
        </w:rPr>
        <w:t>Andrijevci</w:t>
      </w:r>
      <w:proofErr w:type="spellEnd"/>
      <w:r>
        <w:rPr>
          <w:b/>
        </w:rPr>
        <w:t xml:space="preserve">, Posavska </w:t>
      </w:r>
      <w:proofErr w:type="spellStart"/>
      <w:r>
        <w:rPr>
          <w:b/>
        </w:rPr>
        <w:t>1A</w:t>
      </w:r>
      <w:proofErr w:type="spellEnd"/>
      <w:r>
        <w:rPr>
          <w:b/>
        </w:rPr>
        <w:t>, u stečaju</w:t>
      </w:r>
      <w:r>
        <w:t xml:space="preserve">, koga zastupa stečajna upraviteljica Mirjana Viduka </w:t>
      </w:r>
      <w:proofErr w:type="spellStart"/>
      <w:r>
        <w:t>Varenina</w:t>
      </w:r>
      <w:proofErr w:type="spellEnd"/>
      <w:r>
        <w:t xml:space="preserve">, nakon ispitnog ročišta održanog </w:t>
      </w:r>
      <w:proofErr w:type="spellStart"/>
      <w:r>
        <w:t>21</w:t>
      </w:r>
      <w:proofErr w:type="spellEnd"/>
      <w:r>
        <w:t xml:space="preserve">. studenog </w:t>
      </w:r>
      <w:proofErr w:type="spellStart"/>
      <w:r>
        <w:t>2018</w:t>
      </w:r>
      <w:proofErr w:type="spellEnd"/>
      <w:r>
        <w:t xml:space="preserve">., a temeljem tablica stečajnog suca o ispitanim tražbinama od dana 6. prosinca </w:t>
      </w:r>
      <w:proofErr w:type="spellStart"/>
      <w:r>
        <w:t>2018</w:t>
      </w:r>
      <w:proofErr w:type="spellEnd"/>
      <w:r w:rsidR="004C6F43">
        <w:t xml:space="preserve"> i </w:t>
      </w:r>
      <w:proofErr w:type="spellStart"/>
      <w:r w:rsidR="004C6F43">
        <w:t>podenska</w:t>
      </w:r>
      <w:proofErr w:type="spellEnd"/>
      <w:r w:rsidR="004C6F43">
        <w:t xml:space="preserve"> vjerovnika o djelomičnom povlačenju prijave tražbine</w:t>
      </w:r>
      <w:r>
        <w:t xml:space="preserve">, dana </w:t>
      </w:r>
      <w:proofErr w:type="spellStart"/>
      <w:r>
        <w:t>1</w:t>
      </w:r>
      <w:r w:rsidR="008B7C94">
        <w:t>0</w:t>
      </w:r>
      <w:proofErr w:type="spellEnd"/>
      <w:r>
        <w:t xml:space="preserve">. </w:t>
      </w:r>
      <w:r w:rsidR="008B7C94">
        <w:t xml:space="preserve">siječnja </w:t>
      </w:r>
      <w:proofErr w:type="spellStart"/>
      <w:r>
        <w:t>201</w:t>
      </w:r>
      <w:r w:rsidR="00422F30">
        <w:t>9</w:t>
      </w:r>
      <w:proofErr w:type="spellEnd"/>
      <w:r>
        <w:t>.</w:t>
      </w:r>
    </w:p>
    <w:p w:rsidRDefault="00BF5345" w:rsidP="00FE7B90" w:rsidR="00BF5345">
      <w:pPr>
        <w:jc w:val="both"/>
      </w:pPr>
    </w:p>
    <w:p w:rsidRDefault="00FE7B90" w:rsidP="00FE7B90" w:rsidR="00FE7B90">
      <w:pPr>
        <w:jc w:val="center"/>
      </w:pPr>
      <w:r>
        <w:t>r i j e š i o  j e</w:t>
      </w:r>
    </w:p>
    <w:p w:rsidRDefault="005E058A" w:rsidP="00FE7B90" w:rsidR="005E058A">
      <w:pPr>
        <w:jc w:val="center"/>
      </w:pPr>
    </w:p>
    <w:p w:rsidRDefault="005E058A" w:rsidP="005E058A" w:rsidR="005E058A">
      <w:pPr>
        <w:jc w:val="both"/>
      </w:pPr>
      <w:r>
        <w:t xml:space="preserve">Ispravlja se Tablica ispitanih tražbina Drugog višeg isplatnog reda stečajne sutkinje </w:t>
      </w:r>
      <w:proofErr w:type="spellStart"/>
      <w:r>
        <w:t>posl</w:t>
      </w:r>
      <w:proofErr w:type="spellEnd"/>
      <w:r>
        <w:t xml:space="preserve">. broj </w:t>
      </w:r>
      <w:r w:rsidR="00C03323">
        <w:t>3 St-</w:t>
      </w:r>
      <w:proofErr w:type="spellStart"/>
      <w:r w:rsidR="00C03323">
        <w:t>854</w:t>
      </w:r>
      <w:proofErr w:type="spellEnd"/>
      <w:r w:rsidR="00C03323">
        <w:t>/</w:t>
      </w:r>
      <w:proofErr w:type="spellStart"/>
      <w:r w:rsidR="00C03323">
        <w:t>2018</w:t>
      </w:r>
      <w:proofErr w:type="spellEnd"/>
      <w:r w:rsidR="00C03323">
        <w:t>-</w:t>
      </w:r>
      <w:proofErr w:type="spellStart"/>
      <w:r w:rsidR="00C03323">
        <w:t>40</w:t>
      </w:r>
      <w:proofErr w:type="spellEnd"/>
      <w:r w:rsidR="00C03323">
        <w:t xml:space="preserve"> </w:t>
      </w:r>
      <w:r>
        <w:t xml:space="preserve">od </w:t>
      </w:r>
      <w:proofErr w:type="spellStart"/>
      <w:r>
        <w:t>06</w:t>
      </w:r>
      <w:proofErr w:type="spellEnd"/>
      <w:r>
        <w:t xml:space="preserve">. </w:t>
      </w:r>
      <w:r w:rsidR="00C03323">
        <w:t xml:space="preserve">prosinca </w:t>
      </w:r>
      <w:proofErr w:type="spellStart"/>
      <w:r>
        <w:t>201</w:t>
      </w:r>
      <w:r w:rsidR="00C03323">
        <w:t>8</w:t>
      </w:r>
      <w:proofErr w:type="spellEnd"/>
      <w:r>
        <w:t>. godine, te se  utvrđuje da je nastupila zakonska presumpcija da se smatra da je osporavanje tražbin</w:t>
      </w:r>
      <w:r w:rsidR="008B7C94">
        <w:t>e</w:t>
      </w:r>
      <w:r w:rsidR="006137DF">
        <w:t xml:space="preserve"> </w:t>
      </w:r>
      <w:proofErr w:type="spellStart"/>
      <w:r w:rsidR="008B7C94">
        <w:t>RO</w:t>
      </w:r>
      <w:proofErr w:type="spellEnd"/>
      <w:r w:rsidR="008B7C94">
        <w:t xml:space="preserve">- Tehnologija d. o. o. Opatija  za iznos od </w:t>
      </w:r>
      <w:proofErr w:type="spellStart"/>
      <w:r w:rsidR="008B7C94">
        <w:t>364.576</w:t>
      </w:r>
      <w:proofErr w:type="spellEnd"/>
      <w:r w:rsidR="008B7C94">
        <w:t>,</w:t>
      </w:r>
      <w:proofErr w:type="spellStart"/>
      <w:r w:rsidR="008B7C94">
        <w:t>87</w:t>
      </w:r>
      <w:proofErr w:type="spellEnd"/>
      <w:r w:rsidR="008B7C94">
        <w:t xml:space="preserve"> kn </w:t>
      </w:r>
      <w:r>
        <w:t>otklonjeno i da su utvrđene tražbine stečajnih vjerovnika</w:t>
      </w:r>
      <w:r w:rsidR="008B7C94">
        <w:t xml:space="preserve"> s danom </w:t>
      </w:r>
      <w:proofErr w:type="spellStart"/>
      <w:r w:rsidR="00AF5B77">
        <w:t>10</w:t>
      </w:r>
      <w:proofErr w:type="spellEnd"/>
      <w:r w:rsidR="00AF5B77">
        <w:t xml:space="preserve">. siječnja </w:t>
      </w:r>
      <w:proofErr w:type="spellStart"/>
      <w:r w:rsidR="00AF5B77">
        <w:t>2019</w:t>
      </w:r>
      <w:proofErr w:type="spellEnd"/>
      <w:r w:rsidR="00AF5B77">
        <w:t>.</w:t>
      </w:r>
      <w:r>
        <w:t xml:space="preserve"> kako slijedi:</w:t>
      </w:r>
    </w:p>
    <w:p w:rsidRDefault="005E058A" w:rsidP="00FE7B90" w:rsidR="005E058A">
      <w:pPr>
        <w:jc w:val="center"/>
      </w:pPr>
    </w:p>
    <w:p w:rsidRDefault="00FE7B90" w:rsidP="00FE7B90" w:rsidR="00FE7B90">
      <w:pPr>
        <w:rPr>
          <w:b/>
        </w:rPr>
      </w:pPr>
    </w:p>
    <w:p w:rsidRDefault="00FE7B90" w:rsidP="002652BD" w:rsidR="00FE7B90">
      <w:pPr>
        <w:jc w:val="both"/>
      </w:pPr>
      <w:r>
        <w:rPr>
          <w:b/>
        </w:rPr>
        <w:tab/>
      </w:r>
      <w:r>
        <w:t xml:space="preserve"> </w:t>
      </w:r>
    </w:p>
    <w:p w:rsidRDefault="00FE7B90" w:rsidP="00FE7B90" w:rsidR="00FE7B90">
      <w:pPr>
        <w:jc w:val="center"/>
        <w:rPr>
          <w:b/>
          <w:color w:val="222222"/>
        </w:rPr>
      </w:pPr>
    </w:p>
    <w:tbl>
      <w:tblPr>
        <w:tblW w:type="dxa" w:w="12708"/>
        <w:tblInd w:type="dxa" w:w="-57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1532"/>
        <w:gridCol w:w="2267"/>
        <w:gridCol w:w="1698"/>
        <w:gridCol w:w="1703"/>
        <w:gridCol w:w="1562"/>
        <w:gridCol w:w="1701"/>
        <w:gridCol w:w="981"/>
        <w:gridCol w:w="1264"/>
      </w:tblGrid>
      <w:tr w:rsidTr="00FE7B90" w:rsidR="00FE7B90">
        <w:trPr>
          <w:gridAfter w:val="2"/>
          <w:wAfter w:type="dxa" w:w="2245"/>
          <w:trHeight w:val="120"/>
        </w:trPr>
        <w:tc>
          <w:tcPr>
            <w:tcW w:type="dxa" w:w="1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proofErr w:type="spellStart"/>
            <w:r>
              <w:rPr>
                <w:b/>
                <w:lang w:val="en-US"/>
              </w:rPr>
              <w:t>PRIZNATE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TRAŽBINE</w:t>
            </w:r>
            <w:proofErr w:type="spellEnd"/>
            <w:r>
              <w:rPr>
                <w:b/>
                <w:lang w:val="en-US"/>
              </w:rPr>
              <w:t xml:space="preserve"> – </w:t>
            </w:r>
            <w:proofErr w:type="spellStart"/>
            <w:r>
              <w:rPr>
                <w:b/>
                <w:lang w:val="en-US"/>
              </w:rPr>
              <w:t>DRUGI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VIŠI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ISPLATNI</w:t>
            </w:r>
            <w:proofErr w:type="spellEnd"/>
            <w:r>
              <w:rPr>
                <w:b/>
                <w:lang w:val="en-US"/>
              </w:rPr>
              <w:t xml:space="preserve"> RED</w:t>
            </w:r>
          </w:p>
        </w:tc>
        <w:tc>
          <w:tcPr>
            <w:tcW w:type="dxa" w:w="2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E7B90" w:rsidR="00FE7B90">
            <w:pPr>
              <w:spacing w:lineRule="auto" w:line="276"/>
              <w:rPr>
                <w:lang w:val="en-US"/>
              </w:rPr>
            </w:pPr>
          </w:p>
        </w:tc>
        <w:tc>
          <w:tcPr>
            <w:tcW w:type="dxa" w:w="1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E7B90" w:rsidR="00FE7B90">
            <w:pPr>
              <w:spacing w:lineRule="auto" w:line="276"/>
              <w:rPr>
                <w:lang w:val="en-US"/>
              </w:rPr>
            </w:pPr>
          </w:p>
        </w:tc>
        <w:tc>
          <w:tcPr>
            <w:tcW w:type="dxa" w:w="1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proofErr w:type="spellStart"/>
            <w:r>
              <w:rPr>
                <w:b/>
                <w:lang w:val="en-US"/>
              </w:rPr>
              <w:t>Prijavljeno</w:t>
            </w:r>
            <w:proofErr w:type="spellEnd"/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7B90" w:rsidR="00FE7B90">
            <w:pPr>
              <w:spacing w:lineRule="auto" w:line="276"/>
              <w:rPr>
                <w:b/>
                <w:lang w:val="en-US"/>
              </w:rPr>
            </w:pPr>
          </w:p>
          <w:p w:rsidRDefault="00FE7B90" w:rsidR="00FE7B90">
            <w:pPr>
              <w:spacing w:lineRule="auto" w:line="276"/>
              <w:rPr>
                <w:b/>
                <w:lang w:val="en-US"/>
              </w:rPr>
            </w:pPr>
          </w:p>
          <w:p w:rsidRDefault="00FE7B90" w:rsidR="00FE7B90">
            <w:pPr>
              <w:spacing w:lineRule="auto" w:line="276"/>
              <w:rPr>
                <w:b/>
                <w:lang w:val="en-US"/>
              </w:rPr>
            </w:pPr>
          </w:p>
          <w:p w:rsidRDefault="00FE7B90" w:rsidR="00FE7B90">
            <w:pPr>
              <w:spacing w:lineRule="auto" w:line="276"/>
              <w:rPr>
                <w:b/>
                <w:lang w:val="en-US"/>
              </w:rPr>
            </w:pPr>
          </w:p>
          <w:p w:rsidRDefault="00FE7B90" w:rsidR="00FE7B90">
            <w:pPr>
              <w:spacing w:lineRule="auto" w:line="276"/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Utvrđeno</w:t>
            </w:r>
            <w:proofErr w:type="spellEnd"/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E7B90" w:rsidR="00FE7B90">
            <w:pPr>
              <w:spacing w:lineRule="auto" w:line="276"/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Osporeno</w:t>
            </w:r>
            <w:proofErr w:type="spellEnd"/>
          </w:p>
        </w:tc>
      </w:tr>
      <w:tr w:rsidTr="00FE7B90" w:rsidR="00FE7B90">
        <w:trPr>
          <w:gridAfter w:val="2"/>
          <w:wAfter w:type="dxa" w:w="2245"/>
          <w:trHeight w:val="120"/>
        </w:trPr>
        <w:tc>
          <w:tcPr>
            <w:tcW w:type="dxa" w:w="1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proofErr w:type="spellStart"/>
            <w:r>
              <w:rPr>
                <w:lang w:val="en-US"/>
              </w:rPr>
              <w:t>Rbr</w:t>
            </w:r>
            <w:proofErr w:type="spellEnd"/>
          </w:p>
        </w:tc>
        <w:tc>
          <w:tcPr>
            <w:tcW w:type="dxa" w:w="2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proofErr w:type="spellStart"/>
            <w:r>
              <w:rPr>
                <w:lang w:val="en-US"/>
              </w:rPr>
              <w:t>Naziv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adresa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vjerovnika</w:t>
            </w:r>
            <w:proofErr w:type="spellEnd"/>
          </w:p>
        </w:tc>
        <w:tc>
          <w:tcPr>
            <w:tcW w:type="dxa" w:w="1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OIB</w:t>
            </w:r>
          </w:p>
        </w:tc>
        <w:tc>
          <w:tcPr>
            <w:tcW w:type="dxa" w:w="1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</w:tcPr>
          <w:p w:rsidRDefault="00FE7B90" w:rsidR="00FE7B90">
            <w:pPr>
              <w:spacing w:lineRule="auto" w:line="276"/>
              <w:rPr>
                <w:lang w:val="en-US"/>
              </w:rPr>
            </w:pP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bottom"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proofErr w:type="spellStart"/>
            <w:r>
              <w:rPr>
                <w:lang w:val="en-US"/>
              </w:rPr>
              <w:t>Iznos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kn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bottom"/>
          </w:tcPr>
          <w:p w:rsidRDefault="00FE7B90" w:rsidR="00FE7B90">
            <w:pPr>
              <w:spacing w:lineRule="auto" w:line="276"/>
              <w:rPr>
                <w:lang w:val="en-US"/>
              </w:rPr>
            </w:pPr>
          </w:p>
        </w:tc>
      </w:tr>
      <w:tr w:rsidTr="00FE7B90" w:rsidR="00FE7B90">
        <w:trPr>
          <w:gridAfter w:val="2"/>
          <w:wAfter w:type="dxa" w:w="2245"/>
          <w:trHeight w:val="120"/>
        </w:trPr>
        <w:tc>
          <w:tcPr>
            <w:tcW w:type="dxa" w:w="1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1.</w:t>
            </w:r>
          </w:p>
        </w:tc>
        <w:tc>
          <w:tcPr>
            <w:tcW w:type="dxa" w:w="2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proofErr w:type="spellStart"/>
            <w:r>
              <w:rPr>
                <w:lang w:val="en-US"/>
              </w:rPr>
              <w:t>KLESARIJA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VIŠKOVO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d.o.o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VIŠKOVO</w:t>
            </w:r>
            <w:proofErr w:type="spellEnd"/>
          </w:p>
        </w:tc>
        <w:tc>
          <w:tcPr>
            <w:tcW w:type="dxa" w:w="1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19350981139</w:t>
            </w:r>
          </w:p>
        </w:tc>
        <w:tc>
          <w:tcPr>
            <w:tcW w:type="dxa" w:w="1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15.281,89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15.281,89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Tr="00FE7B90" w:rsidR="00FE7B90">
        <w:trPr>
          <w:gridAfter w:val="2"/>
          <w:wAfter w:type="dxa" w:w="2245"/>
          <w:trHeight w:val="1110"/>
        </w:trPr>
        <w:tc>
          <w:tcPr>
            <w:tcW w:type="dxa" w:w="1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lastRenderedPageBreak/>
              <w:t>2.</w:t>
            </w:r>
          </w:p>
        </w:tc>
        <w:tc>
          <w:tcPr>
            <w:tcW w:type="dxa" w:w="2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proofErr w:type="spellStart"/>
            <w:r>
              <w:rPr>
                <w:lang w:val="en-US"/>
              </w:rPr>
              <w:t>Lorenčić</w:t>
            </w:r>
            <w:proofErr w:type="spellEnd"/>
            <w:r>
              <w:rPr>
                <w:lang w:val="en-US"/>
              </w:rPr>
              <w:t xml:space="preserve"> Croatia </w:t>
            </w:r>
            <w:proofErr w:type="spellStart"/>
            <w:r>
              <w:rPr>
                <w:lang w:val="en-US"/>
              </w:rPr>
              <w:t>d.o.o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Buzin</w:t>
            </w:r>
            <w:proofErr w:type="spellEnd"/>
          </w:p>
        </w:tc>
        <w:tc>
          <w:tcPr>
            <w:tcW w:type="dxa" w:w="1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FE7B90" w:rsidR="00FE7B90">
            <w:pPr>
              <w:spacing w:lineRule="auto" w:line="276"/>
              <w:rPr>
                <w:lang w:val="en-US"/>
              </w:rPr>
            </w:pPr>
          </w:p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97308715020</w:t>
            </w:r>
          </w:p>
        </w:tc>
        <w:tc>
          <w:tcPr>
            <w:tcW w:type="dxa" w:w="1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21.741,57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21.741,57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  <w:p w:rsidRDefault="00FE7B90" w:rsidR="00FE7B90">
            <w:pPr>
              <w:spacing w:lineRule="auto" w:line="276"/>
              <w:rPr>
                <w:lang w:val="en-US"/>
              </w:rPr>
            </w:pPr>
          </w:p>
          <w:p w:rsidRDefault="00FE7B90" w:rsidR="00FE7B90">
            <w:pPr>
              <w:spacing w:lineRule="auto" w:line="276"/>
              <w:rPr>
                <w:lang w:val="en-US"/>
              </w:rPr>
            </w:pPr>
          </w:p>
          <w:p w:rsidRDefault="00FE7B90" w:rsidR="00FE7B90">
            <w:pPr>
              <w:spacing w:lineRule="auto" w:line="276"/>
              <w:rPr>
                <w:lang w:val="en-US"/>
              </w:rPr>
            </w:pPr>
          </w:p>
        </w:tc>
      </w:tr>
      <w:tr w:rsidTr="00FE7B90" w:rsidR="00FE7B90">
        <w:trPr>
          <w:gridAfter w:val="2"/>
          <w:wAfter w:type="dxa" w:w="2245"/>
          <w:trHeight w:val="260"/>
        </w:trPr>
        <w:tc>
          <w:tcPr>
            <w:tcW w:type="dxa" w:w="1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3.</w:t>
            </w:r>
          </w:p>
        </w:tc>
        <w:tc>
          <w:tcPr>
            <w:tcW w:type="dxa" w:w="2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proofErr w:type="spellStart"/>
            <w:r>
              <w:rPr>
                <w:lang w:val="en-US"/>
              </w:rPr>
              <w:t>ERO-Tehnologija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d.o.o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OPATIJA</w:t>
            </w:r>
            <w:proofErr w:type="spellEnd"/>
          </w:p>
        </w:tc>
        <w:tc>
          <w:tcPr>
            <w:tcW w:type="dxa" w:w="1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94757004774</w:t>
            </w:r>
          </w:p>
        </w:tc>
        <w:tc>
          <w:tcPr>
            <w:tcW w:type="dxa" w:w="1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827.775,74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463.198,87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92D52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Tr="00FE7B90" w:rsidR="00FE7B90">
        <w:trPr>
          <w:gridAfter w:val="2"/>
          <w:wAfter w:type="dxa" w:w="2245"/>
          <w:trHeight w:val="1280"/>
        </w:trPr>
        <w:tc>
          <w:tcPr>
            <w:tcW w:type="dxa" w:w="1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E7B90" w:rsidR="00FE7B90">
            <w:pPr>
              <w:spacing w:lineRule="auto" w:line="276"/>
              <w:rPr>
                <w:lang w:val="en-US"/>
              </w:rPr>
            </w:pPr>
          </w:p>
        </w:tc>
        <w:tc>
          <w:tcPr>
            <w:tcW w:type="dxa" w:w="2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RH-</w:t>
            </w:r>
            <w:proofErr w:type="spellStart"/>
            <w:r>
              <w:rPr>
                <w:lang w:val="en-US"/>
              </w:rPr>
              <w:t>POREZNA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UPRAVA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PODRUČNI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URED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SLAVONSKI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BROD</w:t>
            </w:r>
            <w:proofErr w:type="spellEnd"/>
          </w:p>
        </w:tc>
        <w:tc>
          <w:tcPr>
            <w:tcW w:type="dxa" w:w="1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FE7B90" w:rsidR="00FE7B90">
            <w:pPr>
              <w:spacing w:lineRule="auto" w:line="276"/>
              <w:rPr>
                <w:lang w:val="en-US"/>
              </w:rPr>
            </w:pPr>
          </w:p>
          <w:p w:rsidRDefault="00FE7B90" w:rsidR="00FE7B90">
            <w:pPr>
              <w:spacing w:lineRule="auto" w:line="276"/>
              <w:rPr>
                <w:b/>
                <w:lang w:val="en-US"/>
              </w:rPr>
            </w:pPr>
            <w:r>
              <w:rPr>
                <w:lang w:val="en-US"/>
              </w:rPr>
              <w:t>18683136487</w:t>
            </w:r>
          </w:p>
        </w:tc>
        <w:tc>
          <w:tcPr>
            <w:tcW w:type="dxa" w:w="1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55.074,94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55.074,94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Tr="00FE7B90" w:rsidR="00FE7B90">
        <w:trPr>
          <w:gridAfter w:val="2"/>
          <w:wAfter w:type="dxa" w:w="2245"/>
          <w:trHeight w:val="140"/>
        </w:trPr>
        <w:tc>
          <w:tcPr>
            <w:tcW w:type="dxa" w:w="1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5.</w:t>
            </w:r>
          </w:p>
        </w:tc>
        <w:tc>
          <w:tcPr>
            <w:tcW w:type="dxa" w:w="2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 xml:space="preserve">EOS MATRIX </w:t>
            </w:r>
            <w:proofErr w:type="spellStart"/>
            <w:r>
              <w:rPr>
                <w:lang w:val="en-US"/>
              </w:rPr>
              <w:t>d.o.o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type="dxa" w:w="1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76674680107</w:t>
            </w:r>
          </w:p>
        </w:tc>
        <w:tc>
          <w:tcPr>
            <w:tcW w:type="dxa" w:w="1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2.840,77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2.840,77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Tr="00FE7B90" w:rsidR="00FE7B90">
        <w:trPr>
          <w:gridAfter w:val="2"/>
          <w:wAfter w:type="dxa" w:w="2245"/>
          <w:trHeight w:val="90"/>
        </w:trPr>
        <w:tc>
          <w:tcPr>
            <w:tcW w:type="dxa" w:w="1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6.</w:t>
            </w:r>
          </w:p>
        </w:tc>
        <w:tc>
          <w:tcPr>
            <w:tcW w:type="dxa" w:w="2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proofErr w:type="spellStart"/>
            <w:r>
              <w:rPr>
                <w:lang w:val="en-US"/>
              </w:rPr>
              <w:t>ODVJETNICA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MIHAELA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RADULOVIĆ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GALIĆ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OPATIJA</w:t>
            </w:r>
            <w:proofErr w:type="spellEnd"/>
          </w:p>
        </w:tc>
        <w:tc>
          <w:tcPr>
            <w:tcW w:type="dxa" w:w="1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10146572640</w:t>
            </w:r>
          </w:p>
        </w:tc>
        <w:tc>
          <w:tcPr>
            <w:tcW w:type="dxa" w:w="1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217.581,75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193.380,60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24.201,15</w:t>
            </w:r>
          </w:p>
        </w:tc>
      </w:tr>
      <w:tr w:rsidTr="00FE7B90" w:rsidR="00FE7B90">
        <w:trPr>
          <w:gridAfter w:val="2"/>
          <w:wAfter w:type="dxa" w:w="2245"/>
          <w:trHeight w:val="130"/>
        </w:trPr>
        <w:tc>
          <w:tcPr>
            <w:tcW w:type="dxa" w:w="1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 xml:space="preserve">7. </w:t>
            </w:r>
          </w:p>
        </w:tc>
        <w:tc>
          <w:tcPr>
            <w:tcW w:type="dxa" w:w="2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 xml:space="preserve">A1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d.o.o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za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usluge</w:t>
            </w:r>
            <w:proofErr w:type="spellEnd"/>
            <w:r>
              <w:rPr>
                <w:lang w:val="en-US"/>
              </w:rPr>
              <w:t>, ZAGREB</w:t>
            </w:r>
          </w:p>
        </w:tc>
        <w:tc>
          <w:tcPr>
            <w:tcW w:type="dxa" w:w="1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29524210204</w:t>
            </w:r>
          </w:p>
        </w:tc>
        <w:tc>
          <w:tcPr>
            <w:tcW w:type="dxa" w:w="1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24.947,75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24.947,75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Tr="00FE7B90" w:rsidR="00FE7B90">
        <w:trPr>
          <w:gridAfter w:val="2"/>
          <w:wAfter w:type="dxa" w:w="2245"/>
          <w:trHeight w:val="180"/>
        </w:trPr>
        <w:tc>
          <w:tcPr>
            <w:tcW w:type="dxa" w:w="1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8.</w:t>
            </w:r>
          </w:p>
        </w:tc>
        <w:tc>
          <w:tcPr>
            <w:tcW w:type="dxa" w:w="2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proofErr w:type="spellStart"/>
            <w:r>
              <w:rPr>
                <w:lang w:val="en-US"/>
              </w:rPr>
              <w:t>RANKO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FOUNE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ČEŠKA</w:t>
            </w:r>
            <w:proofErr w:type="spellEnd"/>
          </w:p>
        </w:tc>
        <w:tc>
          <w:tcPr>
            <w:tcW w:type="dxa" w:w="1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55669727029</w:t>
            </w:r>
          </w:p>
        </w:tc>
        <w:tc>
          <w:tcPr>
            <w:tcW w:type="dxa" w:w="1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443.598,54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443.598,54</w:t>
            </w:r>
          </w:p>
        </w:tc>
      </w:tr>
      <w:tr w:rsidTr="00FE7B90" w:rsidR="00FE7B90">
        <w:trPr>
          <w:gridAfter w:val="2"/>
          <w:wAfter w:type="dxa" w:w="2245"/>
          <w:trHeight w:val="180"/>
        </w:trPr>
        <w:tc>
          <w:tcPr>
            <w:tcW w:type="dxa" w:w="1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9.</w:t>
            </w:r>
          </w:p>
        </w:tc>
        <w:tc>
          <w:tcPr>
            <w:tcW w:type="dxa" w:w="2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proofErr w:type="spellStart"/>
            <w:r>
              <w:rPr>
                <w:lang w:val="en-US"/>
              </w:rPr>
              <w:t>ARMAT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d.o.o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Strahoninec</w:t>
            </w:r>
            <w:proofErr w:type="spellEnd"/>
          </w:p>
        </w:tc>
        <w:tc>
          <w:tcPr>
            <w:tcW w:type="dxa" w:w="1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40866893979</w:t>
            </w:r>
          </w:p>
        </w:tc>
        <w:tc>
          <w:tcPr>
            <w:tcW w:type="dxa" w:w="1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756.383,73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756.383,73</w:t>
            </w:r>
          </w:p>
        </w:tc>
      </w:tr>
      <w:tr w:rsidTr="00FE7B90" w:rsidR="00FE7B90">
        <w:trPr>
          <w:gridAfter w:val="2"/>
          <w:wAfter w:type="dxa" w:w="2245"/>
          <w:trHeight w:val="76"/>
        </w:trPr>
        <w:tc>
          <w:tcPr>
            <w:tcW w:type="dxa" w:w="1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10.</w:t>
            </w:r>
          </w:p>
        </w:tc>
        <w:tc>
          <w:tcPr>
            <w:tcW w:type="dxa" w:w="2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proofErr w:type="spellStart"/>
            <w:r>
              <w:rPr>
                <w:lang w:val="en-US"/>
              </w:rPr>
              <w:t>Jadran-Impex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d.o.o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KASTAV</w:t>
            </w:r>
            <w:proofErr w:type="spellEnd"/>
          </w:p>
        </w:tc>
        <w:tc>
          <w:tcPr>
            <w:tcW w:type="dxa" w:w="1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87545147669</w:t>
            </w:r>
          </w:p>
        </w:tc>
        <w:tc>
          <w:tcPr>
            <w:tcW w:type="dxa" w:w="1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56.199,66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56.199,66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Tr="00FE7B90" w:rsidR="00FE7B90">
        <w:trPr>
          <w:gridAfter w:val="2"/>
          <w:wAfter w:type="dxa" w:w="2245"/>
          <w:trHeight w:val="190"/>
        </w:trPr>
        <w:tc>
          <w:tcPr>
            <w:tcW w:type="dxa" w:w="1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11.</w:t>
            </w:r>
          </w:p>
        </w:tc>
        <w:tc>
          <w:tcPr>
            <w:tcW w:type="dxa" w:w="2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proofErr w:type="spellStart"/>
            <w:r>
              <w:rPr>
                <w:lang w:val="en-US"/>
              </w:rPr>
              <w:t>HEP</w:t>
            </w:r>
            <w:proofErr w:type="spellEnd"/>
            <w:r>
              <w:rPr>
                <w:lang w:val="en-US"/>
              </w:rPr>
              <w:t xml:space="preserve">-Elektra </w:t>
            </w:r>
            <w:proofErr w:type="spellStart"/>
            <w:r>
              <w:rPr>
                <w:lang w:val="en-US"/>
              </w:rPr>
              <w:t>d.o.o</w:t>
            </w:r>
            <w:proofErr w:type="spellEnd"/>
            <w:r>
              <w:rPr>
                <w:lang w:val="en-US"/>
              </w:rPr>
              <w:t>., ZAGREB</w:t>
            </w:r>
          </w:p>
        </w:tc>
        <w:tc>
          <w:tcPr>
            <w:tcW w:type="dxa" w:w="1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43965974818</w:t>
            </w:r>
          </w:p>
        </w:tc>
        <w:tc>
          <w:tcPr>
            <w:tcW w:type="dxa" w:w="1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2.963,33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2.963,33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Tr="00FE7B90" w:rsidR="00FE7B90">
        <w:trPr>
          <w:gridAfter w:val="2"/>
          <w:wAfter w:type="dxa" w:w="2245"/>
          <w:trHeight w:val="180"/>
        </w:trPr>
        <w:tc>
          <w:tcPr>
            <w:tcW w:type="dxa" w:w="1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12.</w:t>
            </w:r>
          </w:p>
        </w:tc>
        <w:tc>
          <w:tcPr>
            <w:tcW w:type="dxa" w:w="2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proofErr w:type="spellStart"/>
            <w:r>
              <w:rPr>
                <w:lang w:val="en-US"/>
              </w:rPr>
              <w:t>Termag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d.o.o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MATULJI</w:t>
            </w:r>
            <w:proofErr w:type="spellEnd"/>
          </w:p>
        </w:tc>
        <w:tc>
          <w:tcPr>
            <w:tcW w:type="dxa" w:w="1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23906639896</w:t>
            </w:r>
          </w:p>
        </w:tc>
        <w:tc>
          <w:tcPr>
            <w:tcW w:type="dxa" w:w="1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9.511,98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9.511,98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Tr="00FE7B90" w:rsidR="00FE7B90">
        <w:trPr>
          <w:gridAfter w:val="2"/>
          <w:wAfter w:type="dxa" w:w="2245"/>
          <w:trHeight w:val="210"/>
        </w:trPr>
        <w:tc>
          <w:tcPr>
            <w:tcW w:type="dxa" w:w="1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13.</w:t>
            </w:r>
          </w:p>
        </w:tc>
        <w:tc>
          <w:tcPr>
            <w:tcW w:type="dxa" w:w="2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proofErr w:type="spellStart"/>
            <w:r>
              <w:rPr>
                <w:lang w:val="en-US"/>
              </w:rPr>
              <w:t>Akonto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Grupa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d.o.o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VIŠKOVO</w:t>
            </w:r>
            <w:proofErr w:type="spellEnd"/>
          </w:p>
        </w:tc>
        <w:tc>
          <w:tcPr>
            <w:tcW w:type="dxa" w:w="1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89649564232</w:t>
            </w:r>
          </w:p>
        </w:tc>
        <w:tc>
          <w:tcPr>
            <w:tcW w:type="dxa" w:w="1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4.000,00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4.000,00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Tr="00FE7B90" w:rsidR="00FE7B90">
        <w:trPr>
          <w:gridAfter w:val="2"/>
          <w:wAfter w:type="dxa" w:w="2245"/>
          <w:trHeight w:val="110"/>
        </w:trPr>
        <w:tc>
          <w:tcPr>
            <w:tcW w:type="dxa" w:w="1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14.</w:t>
            </w:r>
          </w:p>
        </w:tc>
        <w:tc>
          <w:tcPr>
            <w:tcW w:type="dxa" w:w="2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proofErr w:type="spellStart"/>
            <w:r>
              <w:rPr>
                <w:lang w:val="en-US"/>
              </w:rPr>
              <w:t>KD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Vodovod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kanalizacija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d.o.o</w:t>
            </w:r>
            <w:proofErr w:type="spellEnd"/>
            <w:r>
              <w:rPr>
                <w:lang w:val="en-US"/>
              </w:rPr>
              <w:t>., RIJEKA</w:t>
            </w:r>
          </w:p>
        </w:tc>
        <w:tc>
          <w:tcPr>
            <w:tcW w:type="dxa" w:w="1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80805858278</w:t>
            </w:r>
          </w:p>
        </w:tc>
        <w:tc>
          <w:tcPr>
            <w:tcW w:type="dxa" w:w="1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19.469,42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19.469,42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Tr="00FE7B90" w:rsidR="00FE7B90">
        <w:trPr>
          <w:gridAfter w:val="2"/>
          <w:wAfter w:type="dxa" w:w="2245"/>
          <w:trHeight w:val="150"/>
        </w:trPr>
        <w:tc>
          <w:tcPr>
            <w:tcW w:type="dxa" w:w="1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15.</w:t>
            </w:r>
          </w:p>
        </w:tc>
        <w:tc>
          <w:tcPr>
            <w:tcW w:type="dxa" w:w="2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proofErr w:type="spellStart"/>
            <w:r>
              <w:rPr>
                <w:lang w:val="en-US"/>
              </w:rPr>
              <w:t>Zagrebačka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banka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d.d</w:t>
            </w:r>
            <w:proofErr w:type="spellEnd"/>
            <w:r>
              <w:rPr>
                <w:lang w:val="en-US"/>
              </w:rPr>
              <w:t>., ZAGREB</w:t>
            </w:r>
          </w:p>
        </w:tc>
        <w:tc>
          <w:tcPr>
            <w:tcW w:type="dxa" w:w="1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92963223473</w:t>
            </w:r>
          </w:p>
        </w:tc>
        <w:tc>
          <w:tcPr>
            <w:tcW w:type="dxa" w:w="1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158.989,41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158.989,41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Tr="00FE7B90" w:rsidR="00FE7B90">
        <w:trPr>
          <w:gridAfter w:val="2"/>
          <w:wAfter w:type="dxa" w:w="2245"/>
          <w:trHeight w:val="950"/>
        </w:trPr>
        <w:tc>
          <w:tcPr>
            <w:tcW w:type="dxa" w:w="1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16.</w:t>
            </w:r>
          </w:p>
        </w:tc>
        <w:tc>
          <w:tcPr>
            <w:tcW w:type="dxa" w:w="2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proofErr w:type="spellStart"/>
            <w:r>
              <w:rPr>
                <w:lang w:val="en-US"/>
              </w:rPr>
              <w:t>SINANOVIĆ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FASADE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d.o.o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OPATIJA</w:t>
            </w:r>
            <w:proofErr w:type="spellEnd"/>
          </w:p>
        </w:tc>
        <w:tc>
          <w:tcPr>
            <w:tcW w:type="dxa" w:w="1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16184289901</w:t>
            </w:r>
          </w:p>
        </w:tc>
        <w:tc>
          <w:tcPr>
            <w:tcW w:type="dxa" w:w="1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369.157,90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E7B90" w:rsidR="00FE7B90">
            <w:pPr>
              <w:spacing w:lineRule="auto" w:line="276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369.157,90</w:t>
            </w:r>
          </w:p>
        </w:tc>
      </w:tr>
      <w:tr w:rsidTr="00FE7B90" w:rsidR="00FE7B90">
        <w:trPr>
          <w:gridAfter w:val="2"/>
          <w:wAfter w:type="dxa" w:w="2245"/>
          <w:trHeight w:val="150"/>
        </w:trPr>
        <w:tc>
          <w:tcPr>
            <w:tcW w:type="dxa" w:w="1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17.</w:t>
            </w:r>
          </w:p>
        </w:tc>
        <w:tc>
          <w:tcPr>
            <w:tcW w:type="dxa" w:w="2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 xml:space="preserve">Adria Tech </w:t>
            </w:r>
            <w:proofErr w:type="spellStart"/>
            <w:r>
              <w:rPr>
                <w:lang w:val="en-US"/>
              </w:rPr>
              <w:t>d.o.o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MATULJI</w:t>
            </w:r>
            <w:proofErr w:type="spellEnd"/>
          </w:p>
        </w:tc>
        <w:tc>
          <w:tcPr>
            <w:tcW w:type="dxa" w:w="1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65577901604</w:t>
            </w:r>
          </w:p>
        </w:tc>
        <w:tc>
          <w:tcPr>
            <w:tcW w:type="dxa" w:w="1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16.268,93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13.783,66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E7B90" w:rsidR="00FE7B90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2.485,27</w:t>
            </w:r>
          </w:p>
        </w:tc>
      </w:tr>
      <w:tr w:rsidTr="00FE7B90" w:rsidR="00FE7B90">
        <w:trPr>
          <w:trHeight w:val="315"/>
        </w:trPr>
        <w:tc>
          <w:tcPr>
            <w:tcW w:type="dxa" w:w="54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E7B90" w:rsidR="00FE7B90">
            <w:pPr>
              <w:spacing w:lineRule="auto" w:line="276"/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lastRenderedPageBreak/>
              <w:t>Ukupno</w:t>
            </w:r>
            <w:proofErr w:type="spellEnd"/>
            <w:r>
              <w:rPr>
                <w:b/>
                <w:bCs/>
                <w:lang w:val="en-US"/>
              </w:rPr>
              <w:t xml:space="preserve"> 2. </w:t>
            </w:r>
            <w:proofErr w:type="spellStart"/>
            <w:r>
              <w:rPr>
                <w:b/>
                <w:bCs/>
                <w:lang w:val="en-US"/>
              </w:rPr>
              <w:t>viši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isplatni</w:t>
            </w:r>
            <w:proofErr w:type="spellEnd"/>
            <w:r>
              <w:rPr>
                <w:b/>
                <w:bCs/>
                <w:lang w:val="en-US"/>
              </w:rPr>
              <w:t xml:space="preserve"> red </w:t>
            </w:r>
          </w:p>
        </w:tc>
        <w:tc>
          <w:tcPr>
            <w:tcW w:type="dxa" w:w="1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E7B90" w:rsidR="00FE7B90">
            <w:pPr>
              <w:spacing w:lineRule="auto" w:line="276"/>
              <w:rPr>
                <w:b/>
                <w:color w:val="000000"/>
                <w:lang w:eastAsia="hr-HR" w:val="en-US"/>
              </w:rPr>
            </w:pPr>
            <w:r>
              <w:rPr>
                <w:b/>
                <w:bCs/>
                <w:lang w:val="en-US"/>
              </w:rPr>
              <w:t>3.001.787,31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E7B90" w:rsidR="00FE7B90">
            <w:pPr>
              <w:spacing w:lineRule="auto" w:line="276"/>
              <w:rPr>
                <w:color w:val="000000"/>
                <w:lang w:eastAsia="hr-HR" w:val="en-US"/>
              </w:rPr>
            </w:pPr>
            <w:r>
              <w:rPr>
                <w:b/>
                <w:color w:val="000000"/>
                <w:lang w:eastAsia="hr-HR" w:val="en-US"/>
              </w:rPr>
              <w:t>1.041.383,85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E7B90" w:rsidP="003D3890" w:rsidR="00FE7B90">
            <w:pPr>
              <w:spacing w:lineRule="auto" w:line="276"/>
              <w:rPr>
                <w:color w:val="000000"/>
                <w:lang w:eastAsia="hr-HR" w:val="en-US"/>
              </w:rPr>
            </w:pPr>
            <w:r>
              <w:rPr>
                <w:b/>
                <w:color w:val="000000"/>
                <w:lang w:eastAsia="hr-HR" w:val="en-US"/>
              </w:rPr>
              <w:t>1.</w:t>
            </w:r>
            <w:r w:rsidR="003D3890">
              <w:rPr>
                <w:b/>
                <w:color w:val="000000"/>
                <w:lang w:eastAsia="hr-HR" w:val="en-US"/>
              </w:rPr>
              <w:t>595</w:t>
            </w:r>
            <w:r>
              <w:rPr>
                <w:b/>
                <w:color w:val="000000"/>
                <w:lang w:eastAsia="hr-HR" w:val="en-US"/>
              </w:rPr>
              <w:t>.</w:t>
            </w:r>
            <w:r w:rsidR="003D3890">
              <w:rPr>
                <w:b/>
                <w:color w:val="000000"/>
                <w:lang w:eastAsia="hr-HR" w:val="en-US"/>
              </w:rPr>
              <w:t>826</w:t>
            </w:r>
            <w:r>
              <w:rPr>
                <w:b/>
                <w:color w:val="000000"/>
                <w:lang w:eastAsia="hr-HR" w:val="en-US"/>
              </w:rPr>
              <w:t>,6</w:t>
            </w:r>
            <w:r w:rsidR="003D3890">
              <w:rPr>
                <w:b/>
                <w:color w:val="000000"/>
                <w:lang w:eastAsia="hr-HR" w:val="en-US"/>
              </w:rPr>
              <w:t>0</w:t>
            </w:r>
            <w:bookmarkStart w:name="_GoBack" w:id="0"/>
            <w:bookmarkEnd w:id="0"/>
          </w:p>
        </w:tc>
        <w:tc>
          <w:tcPr>
            <w:tcW w:type="dxa" w:w="9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7B90" w:rsidR="00FE7B90">
            <w:pPr>
              <w:spacing w:lineRule="auto" w:line="276" w:after="200"/>
              <w:rPr>
                <w:lang w:val="en-US"/>
              </w:rPr>
            </w:pPr>
          </w:p>
        </w:tc>
        <w:tc>
          <w:tcPr>
            <w:tcW w:type="dxa" w:w="12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FE7B90" w:rsidR="00FE7B90">
            <w:pPr>
              <w:spacing w:lineRule="auto" w:line="276" w:after="200"/>
              <w:rPr>
                <w:lang w:val="en-US"/>
              </w:rPr>
            </w:pPr>
          </w:p>
        </w:tc>
      </w:tr>
    </w:tbl>
    <w:p w:rsidRDefault="00FE7B90" w:rsidP="00EC4B32" w:rsidR="00FE7B90">
      <w:pPr>
        <w:jc w:val="both"/>
      </w:pPr>
    </w:p>
    <w:p w:rsidRDefault="00FE7B90" w:rsidP="00EC4B32" w:rsidR="00FE7B90">
      <w:pPr>
        <w:jc w:val="both"/>
      </w:pPr>
    </w:p>
    <w:p w:rsidRDefault="00EC4B32" w:rsidP="00EC4B32" w:rsidR="00EC4B32">
      <w:pPr>
        <w:jc w:val="both"/>
      </w:pPr>
      <w:r>
        <w:tab/>
      </w:r>
      <w:r>
        <w:tab/>
        <w:t xml:space="preserve"> </w:t>
      </w:r>
    </w:p>
    <w:p w:rsidRDefault="00EC4B32" w:rsidP="00EC4B32" w:rsidR="00EC4B32">
      <w:pPr>
        <w:jc w:val="right"/>
      </w:pPr>
    </w:p>
    <w:p w:rsidRDefault="00EC4B32" w:rsidP="00EC4B32" w:rsidR="00EC4B32">
      <w:pPr>
        <w:jc w:val="center"/>
      </w:pPr>
      <w:r>
        <w:t>Obrazloženje</w:t>
      </w:r>
    </w:p>
    <w:p w:rsidRDefault="00EC4B32" w:rsidP="00EC4B32" w:rsidR="00EC4B32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EC4B32" w:rsidP="00EC4B32" w:rsidR="006137DF">
      <w:pPr>
        <w:ind w:firstLine="1440"/>
        <w:jc w:val="both"/>
      </w:pPr>
      <w:r>
        <w:t xml:space="preserve">Rješenjem </w:t>
      </w:r>
      <w:proofErr w:type="spellStart"/>
      <w:r>
        <w:t>posl.br</w:t>
      </w:r>
      <w:proofErr w:type="spellEnd"/>
      <w:r>
        <w:t xml:space="preserve"> </w:t>
      </w:r>
      <w:r w:rsidR="006137DF">
        <w:t>3</w:t>
      </w:r>
      <w:r>
        <w:t>/St-</w:t>
      </w:r>
      <w:proofErr w:type="spellStart"/>
      <w:r w:rsidR="006137DF">
        <w:t>854</w:t>
      </w:r>
      <w:proofErr w:type="spellEnd"/>
      <w:r>
        <w:t>/</w:t>
      </w:r>
      <w:proofErr w:type="spellStart"/>
      <w:r>
        <w:t>201</w:t>
      </w:r>
      <w:r w:rsidR="006137DF">
        <w:t>8</w:t>
      </w:r>
      <w:proofErr w:type="spellEnd"/>
      <w:r>
        <w:t>-</w:t>
      </w:r>
      <w:proofErr w:type="spellStart"/>
      <w:r>
        <w:t>4</w:t>
      </w:r>
      <w:r w:rsidR="006137DF">
        <w:t>8</w:t>
      </w:r>
      <w:proofErr w:type="spellEnd"/>
      <w:r>
        <w:t xml:space="preserve"> od </w:t>
      </w:r>
      <w:proofErr w:type="spellStart"/>
      <w:r w:rsidR="006137DF">
        <w:t>31</w:t>
      </w:r>
      <w:proofErr w:type="spellEnd"/>
      <w:r w:rsidR="006137DF">
        <w:t xml:space="preserve">. prosinca </w:t>
      </w:r>
      <w:r>
        <w:t xml:space="preserve"> </w:t>
      </w:r>
      <w:proofErr w:type="spellStart"/>
      <w:r>
        <w:t>201</w:t>
      </w:r>
      <w:r w:rsidR="006137DF">
        <w:t>8</w:t>
      </w:r>
      <w:r>
        <w:t>.godine</w:t>
      </w:r>
      <w:proofErr w:type="spellEnd"/>
      <w:r w:rsidR="006137DF">
        <w:t xml:space="preserve"> utvrđeno je </w:t>
      </w:r>
      <w:r>
        <w:t xml:space="preserve"> ospor</w:t>
      </w:r>
      <w:r w:rsidR="006137DF">
        <w:t xml:space="preserve">avanje </w:t>
      </w:r>
      <w:r>
        <w:t>tražbin</w:t>
      </w:r>
      <w:r w:rsidR="006137DF">
        <w:t>e</w:t>
      </w:r>
      <w:r>
        <w:t xml:space="preserve"> stečajnog vjerovnika Drugog višeg isplatnog reda</w:t>
      </w:r>
      <w:r w:rsidR="006137DF">
        <w:t xml:space="preserve"> </w:t>
      </w:r>
      <w:proofErr w:type="spellStart"/>
      <w:r w:rsidR="006137DF">
        <w:t>RO</w:t>
      </w:r>
      <w:proofErr w:type="spellEnd"/>
      <w:r w:rsidR="006137DF">
        <w:t xml:space="preserve">- Tehnologija d. o. o. Opatija  za iznos od </w:t>
      </w:r>
      <w:proofErr w:type="spellStart"/>
      <w:r w:rsidR="006137DF">
        <w:t>364.576</w:t>
      </w:r>
      <w:proofErr w:type="spellEnd"/>
      <w:r w:rsidR="006137DF">
        <w:t>,</w:t>
      </w:r>
      <w:proofErr w:type="spellStart"/>
      <w:r w:rsidR="006137DF">
        <w:t>87</w:t>
      </w:r>
      <w:proofErr w:type="spellEnd"/>
      <w:r w:rsidR="006137DF">
        <w:t xml:space="preserve"> kn</w:t>
      </w:r>
      <w:r>
        <w:t>, te je za osporenu tražbinu na parnicu upućen</w:t>
      </w:r>
      <w:r w:rsidR="006137DF">
        <w:t>a</w:t>
      </w:r>
      <w:r>
        <w:t xml:space="preserve"> stečajn</w:t>
      </w:r>
      <w:r w:rsidR="006137DF">
        <w:t xml:space="preserve">a upraviteljica. </w:t>
      </w:r>
    </w:p>
    <w:p w:rsidRDefault="006137DF" w:rsidP="00EC4B32" w:rsidR="006137DF">
      <w:pPr>
        <w:ind w:firstLine="1440"/>
        <w:jc w:val="both"/>
      </w:pPr>
      <w:r>
        <w:t xml:space="preserve">Podneskom od </w:t>
      </w:r>
      <w:proofErr w:type="spellStart"/>
      <w:r>
        <w:t>09</w:t>
      </w:r>
      <w:proofErr w:type="spellEnd"/>
      <w:r>
        <w:t xml:space="preserve">. siječnja </w:t>
      </w:r>
      <w:proofErr w:type="spellStart"/>
      <w:r>
        <w:t>2019</w:t>
      </w:r>
      <w:proofErr w:type="spellEnd"/>
      <w:r>
        <w:t xml:space="preserve">. je podnositelj  prijave tražbine dao izjavu da je omaškom prijavio dio tražbine koji mu je osporen od strane stečajne upraviteljice , te je u tom dijelu- osporenom i povukao prijavu tražbine, </w:t>
      </w:r>
      <w:r w:rsidR="006A4531">
        <w:t xml:space="preserve"> iz čega slijedi zaključak da je </w:t>
      </w:r>
      <w:r>
        <w:t xml:space="preserve">osporavanje  </w:t>
      </w:r>
      <w:r w:rsidR="006A4531">
        <w:t xml:space="preserve">otklonjeno i da je potrebno ispraviti tablice stečajne sutkinje. </w:t>
      </w:r>
    </w:p>
    <w:p w:rsidRDefault="006A4531" w:rsidP="00EC4B32" w:rsidR="00EC4B32">
      <w:pPr>
        <w:ind w:firstLine="1440"/>
        <w:jc w:val="both"/>
      </w:pPr>
      <w:r>
        <w:t>N</w:t>
      </w:r>
      <w:r w:rsidR="00EC4B32">
        <w:t xml:space="preserve">astupila je zakonska presumpcija iz odredbe </w:t>
      </w:r>
      <w:proofErr w:type="spellStart"/>
      <w:r w:rsidR="00EC4B32">
        <w:t>čl.267</w:t>
      </w:r>
      <w:proofErr w:type="spellEnd"/>
      <w:r w:rsidR="00EC4B32">
        <w:t xml:space="preserve">. Stečajnog zakona ( NN </w:t>
      </w:r>
      <w:proofErr w:type="spellStart"/>
      <w:r w:rsidR="00EC4B32">
        <w:t>71</w:t>
      </w:r>
      <w:proofErr w:type="spellEnd"/>
      <w:r w:rsidR="00EC4B32">
        <w:t>/</w:t>
      </w:r>
      <w:proofErr w:type="spellStart"/>
      <w:r w:rsidR="00EC4B32">
        <w:t>15</w:t>
      </w:r>
      <w:proofErr w:type="spellEnd"/>
      <w:r w:rsidR="00EC4B32">
        <w:t xml:space="preserve"> i </w:t>
      </w:r>
      <w:proofErr w:type="spellStart"/>
      <w:r w:rsidR="00EC4B32">
        <w:t>104</w:t>
      </w:r>
      <w:proofErr w:type="spellEnd"/>
      <w:r w:rsidR="00EC4B32">
        <w:t>/</w:t>
      </w:r>
      <w:proofErr w:type="spellStart"/>
      <w:r w:rsidR="00EC4B32">
        <w:t>17</w:t>
      </w:r>
      <w:proofErr w:type="spellEnd"/>
      <w:r w:rsidR="00EC4B32">
        <w:t>) da je osoba koja je upućena na parnicu odustala od prava na vođenje parnice te da je osporavanje otklonjeno.</w:t>
      </w:r>
    </w:p>
    <w:p w:rsidRDefault="006A4531" w:rsidP="00EC4B32" w:rsidR="00EC4B32">
      <w:pPr>
        <w:ind w:firstLine="1440"/>
        <w:jc w:val="both"/>
      </w:pPr>
      <w:r>
        <w:t>N</w:t>
      </w:r>
      <w:r w:rsidR="00EC4B32">
        <w:t xml:space="preserve">a temelju odredbe čl. 271.st.2. </w:t>
      </w:r>
      <w:proofErr w:type="spellStart"/>
      <w:r w:rsidR="00EC4B32">
        <w:t>SZ</w:t>
      </w:r>
      <w:proofErr w:type="spellEnd"/>
      <w:r w:rsidR="00EC4B32">
        <w:t>-a</w:t>
      </w:r>
      <w:r>
        <w:t xml:space="preserve"> odlučeno je o ispravku </w:t>
      </w:r>
      <w:proofErr w:type="spellStart"/>
      <w:r>
        <w:t>tabice</w:t>
      </w:r>
      <w:proofErr w:type="spellEnd"/>
      <w:r>
        <w:t xml:space="preserve"> drugog višeg isplatnog reda.</w:t>
      </w:r>
      <w:r w:rsidR="00EC4B32">
        <w:t xml:space="preserve">   </w:t>
      </w:r>
    </w:p>
    <w:p w:rsidRDefault="00EC4B32" w:rsidP="00EC4B32" w:rsidR="00EC4B32">
      <w:pPr>
        <w:jc w:val="both"/>
        <w:rPr>
          <w:b/>
        </w:rPr>
      </w:pPr>
      <w:r>
        <w:tab/>
      </w:r>
      <w:r>
        <w:tab/>
      </w:r>
      <w:r>
        <w:rPr>
          <w:b/>
        </w:rPr>
        <w:tab/>
      </w:r>
      <w:r>
        <w:rPr>
          <w:b/>
        </w:rPr>
        <w:tab/>
      </w:r>
    </w:p>
    <w:p w:rsidRDefault="00EC4B32" w:rsidP="00EC4B32" w:rsidR="00EC4B32">
      <w:r>
        <w:rPr>
          <w:b/>
        </w:rPr>
        <w:tab/>
      </w:r>
      <w:r>
        <w:rPr>
          <w:b/>
        </w:rPr>
        <w:tab/>
      </w:r>
      <w:r w:rsidR="006A4531">
        <w:rPr>
          <w:b/>
        </w:rPr>
        <w:tab/>
      </w:r>
      <w:r>
        <w:rPr>
          <w:lang w:val="de-DE"/>
        </w:rPr>
        <w:t xml:space="preserve">U </w:t>
      </w:r>
      <w:r>
        <w:t xml:space="preserve">Slavonskom Brodu </w:t>
      </w:r>
      <w:proofErr w:type="spellStart"/>
      <w:r>
        <w:t>1</w:t>
      </w:r>
      <w:r w:rsidR="003673A0">
        <w:t>0</w:t>
      </w:r>
      <w:proofErr w:type="spellEnd"/>
      <w:r>
        <w:t>. s</w:t>
      </w:r>
      <w:r w:rsidR="003673A0">
        <w:t>iječnja</w:t>
      </w:r>
      <w:r>
        <w:t xml:space="preserve">  </w:t>
      </w:r>
      <w:proofErr w:type="spellStart"/>
      <w:r>
        <w:t>201</w:t>
      </w:r>
      <w:r w:rsidR="003673A0">
        <w:t>9</w:t>
      </w:r>
      <w:proofErr w:type="spellEnd"/>
      <w:r>
        <w:t>. godine.</w:t>
      </w:r>
    </w:p>
    <w:p w:rsidRDefault="00EC4B32" w:rsidP="00EC4B32" w:rsidR="00EC4B32"/>
    <w:p w:rsidRDefault="00EC4B32" w:rsidP="00EC4B32" w:rsidR="00EC4B32">
      <w:r>
        <w:t xml:space="preserve">                                                                                                                           Sutkinja </w:t>
      </w:r>
    </w:p>
    <w:p w:rsidRDefault="00A90F42" w:rsidP="00EC4B32" w:rsidR="00EC4B32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Daniela Martini Maoduš</w:t>
      </w:r>
    </w:p>
    <w:p w:rsidRDefault="00EC4B32" w:rsidP="00EC4B32" w:rsidR="00EC4B32">
      <w:pPr>
        <w:rPr>
          <w:b/>
        </w:rPr>
      </w:pPr>
      <w:r>
        <w:rPr>
          <w:b/>
          <w:sz w:val="20"/>
          <w:szCs w:val="20"/>
        </w:rPr>
        <w:t>NAPUTAK O PRAVNOM LIJEKU</w:t>
      </w:r>
      <w:r>
        <w:rPr>
          <w:b/>
        </w:rPr>
        <w:t>:</w:t>
      </w:r>
    </w:p>
    <w:p w:rsidRDefault="00EC4B32" w:rsidP="00EC4B32" w:rsidR="00EC4B32">
      <w:pPr>
        <w:rPr>
          <w:sz w:val="18"/>
          <w:szCs w:val="18"/>
        </w:rPr>
      </w:pPr>
      <w:r>
        <w:rPr>
          <w:sz w:val="18"/>
          <w:szCs w:val="18"/>
        </w:rPr>
        <w:t>Protiv ovog rješenja dopuštena je žalba u roku od osam dana</w:t>
      </w:r>
    </w:p>
    <w:p w:rsidRDefault="00EC4B32" w:rsidP="00EC4B32" w:rsidR="00EC4B32">
      <w:pPr>
        <w:rPr>
          <w:sz w:val="18"/>
          <w:szCs w:val="18"/>
        </w:rPr>
      </w:pPr>
      <w:r>
        <w:rPr>
          <w:sz w:val="18"/>
          <w:szCs w:val="18"/>
        </w:rPr>
        <w:t xml:space="preserve"> po isteku osmog dana od dana objave rješenja na mrežnoj stranici</w:t>
      </w:r>
    </w:p>
    <w:p w:rsidRDefault="00EC4B32" w:rsidP="00EC4B32" w:rsidR="00EC4B32">
      <w:pPr>
        <w:rPr>
          <w:sz w:val="18"/>
          <w:szCs w:val="18"/>
        </w:rPr>
      </w:pPr>
      <w:r>
        <w:rPr>
          <w:sz w:val="18"/>
          <w:szCs w:val="18"/>
        </w:rPr>
        <w:t xml:space="preserve"> e-Oglasna ploča sudova. Žalba se podnosi  Visokom trgovačkom </w:t>
      </w:r>
    </w:p>
    <w:p w:rsidRDefault="00EC4B32" w:rsidP="00EC4B32" w:rsidR="00EC4B32">
      <w:r>
        <w:rPr>
          <w:sz w:val="18"/>
          <w:szCs w:val="18"/>
        </w:rPr>
        <w:t>sudu u Zagrebu  putem ovoga suda  u tri  primjerka.</w:t>
      </w:r>
      <w:r>
        <w:t xml:space="preserve">  </w:t>
      </w:r>
    </w:p>
    <w:p w:rsidRDefault="00EC4B32" w:rsidP="00EC4B32" w:rsidR="00EC4B32">
      <w:r>
        <w:t xml:space="preserve">                                                                                                                  </w:t>
      </w:r>
    </w:p>
    <w:p w:rsidRDefault="00EC4B32" w:rsidP="00EC4B32" w:rsidR="00EC4B32">
      <w:r>
        <w:t>DNA:</w:t>
      </w:r>
    </w:p>
    <w:p w:rsidRDefault="00EC4B32" w:rsidP="00EC4B32" w:rsidR="00EC4B32">
      <w:r>
        <w:t>-Objaviti na mrežnoj stranici e-Oglasna ploča sudova</w:t>
      </w: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p w:rsidRDefault="00AE649C" w:rsidP="004F27AE" w:rsidR="00AE649C">
      <w:pPr>
        <w:pStyle w:val="NormaleSPIS"/>
      </w:pPr>
    </w:p>
    <w:p w:rsidRDefault="00665276" w:rsidP="004F27AE" w:rsidR="00665276">
      <w:pPr>
        <w:pStyle w:val="NormaleSPIS"/>
      </w:pPr>
    </w:p>
    <w:p w:rsidRDefault="00665276" w:rsidP="004F27AE" w:rsidR="00665276">
      <w:pPr>
        <w:pStyle w:val="NormaleSPIS"/>
      </w:pPr>
    </w:p>
    <w:p w:rsidRDefault="00665276" w:rsidP="004F27AE" w:rsidR="00665276">
      <w:pPr>
        <w:pStyle w:val="NormaleSPIS"/>
      </w:pPr>
    </w:p>
    <w:p w:rsidRDefault="00665276" w:rsidP="004F27AE" w:rsidR="00665276">
      <w:pPr>
        <w:pStyle w:val="NormaleSPIS"/>
      </w:pPr>
    </w:p>
    <w:p w:rsidRDefault="00665276" w:rsidP="004F27AE" w:rsidR="00665276">
      <w:pPr>
        <w:pStyle w:val="NormaleSPIS"/>
      </w:pPr>
    </w:p>
    <w:p w:rsidRDefault="00665276" w:rsidP="004F27AE" w:rsidR="00665276" w:rsidRPr="00B76F3C">
      <w:pPr>
        <w:pStyle w:val="NormaleSPIS"/>
      </w:pPr>
      <w:r>
        <w:tab/>
      </w:r>
      <w:r>
        <w:tab/>
      </w:r>
      <w:r>
        <w:tab/>
        <w:t>3</w:t>
      </w:r>
    </w:p>
    <w:sectPr w:rsidSect="0032366B" w:rsidR="00665276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1F17" w:rsidP="00537B78" w:rsidR="00E11F17">
      <w:r>
        <w:separator/>
      </w:r>
    </w:p>
  </w:endnote>
  <w:endnote w:id="0" w:type="continuationSeparator">
    <w:p w:rsidRDefault="00E11F17" w:rsidP="00537B78" w:rsidR="00E11F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1F17" w:rsidP="00537B78" w:rsidR="00E11F17">
      <w:r>
        <w:separator/>
      </w:r>
    </w:p>
  </w:footnote>
  <w:footnote w:id="0" w:type="continuationSeparator">
    <w:p w:rsidRDefault="00E11F17" w:rsidP="00537B78" w:rsidR="00E11F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43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376D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7B1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3FCB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2BD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73A0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3890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3964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2F30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C6D"/>
    <w:rsid w:val="004C4E17"/>
    <w:rsid w:val="004C53A1"/>
    <w:rsid w:val="004C5C5C"/>
    <w:rsid w:val="004C6F43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215"/>
    <w:rsid w:val="00551A2D"/>
    <w:rsid w:val="00551CB3"/>
    <w:rsid w:val="0055354D"/>
    <w:rsid w:val="00554235"/>
    <w:rsid w:val="00560909"/>
    <w:rsid w:val="00561D4B"/>
    <w:rsid w:val="00562CEF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1F53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058A"/>
    <w:rsid w:val="005E09B9"/>
    <w:rsid w:val="005E103D"/>
    <w:rsid w:val="005E2066"/>
    <w:rsid w:val="005E2780"/>
    <w:rsid w:val="005E3361"/>
    <w:rsid w:val="005E49B7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37DF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1EC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276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2D52"/>
    <w:rsid w:val="00695A87"/>
    <w:rsid w:val="00695B25"/>
    <w:rsid w:val="00696729"/>
    <w:rsid w:val="0069794C"/>
    <w:rsid w:val="006A0514"/>
    <w:rsid w:val="006A25B4"/>
    <w:rsid w:val="006A3754"/>
    <w:rsid w:val="006A3F58"/>
    <w:rsid w:val="006A4531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111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C94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4856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1F9E"/>
    <w:rsid w:val="00A346F9"/>
    <w:rsid w:val="00A34E56"/>
    <w:rsid w:val="00A3602D"/>
    <w:rsid w:val="00A37547"/>
    <w:rsid w:val="00A40026"/>
    <w:rsid w:val="00A40615"/>
    <w:rsid w:val="00A4166D"/>
    <w:rsid w:val="00A439B6"/>
    <w:rsid w:val="00A44837"/>
    <w:rsid w:val="00A44A9A"/>
    <w:rsid w:val="00A4659B"/>
    <w:rsid w:val="00A465AC"/>
    <w:rsid w:val="00A46781"/>
    <w:rsid w:val="00A52318"/>
    <w:rsid w:val="00A5321C"/>
    <w:rsid w:val="00A5359D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0F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186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5B77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69A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5345"/>
    <w:rsid w:val="00BF6F89"/>
    <w:rsid w:val="00C00EBD"/>
    <w:rsid w:val="00C03323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768F9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1F17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4B32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706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0A4C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E7B90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C4B3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</w:rPr>
  </w:style>
  <w:style w:customStyle="true" w:styleId="Normal-NoSpace" w:type="paragraph">
    <w:name w:val="Normal-No Space"/>
    <w:basedOn w:val="Normal"/>
    <w:rsid w:val="00EB0D4C"/>
    <w:rPr>
      <w:rFonts w:cstheme="minorBidi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C4B3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</w:rPr>
  </w:style>
  <w:style w:customStyle="1" w:styleId="Normal-NoSpace" w:type="paragraph">
    <w:name w:val="Normal-No Space"/>
    <w:basedOn w:val="Normal"/>
    <w:rsid w:val="00EB0D4C"/>
    <w:rPr>
      <w:rFonts w:cstheme="minorBidi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9316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2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St-854/2018-50</izvorni_sadrzaj>
    <derivirana_varijabla naziv="DomainObject.Oznaka_1">St-854/2018-50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420719.52</izvorni_sadrzaj>
    <derivirana_varijabla naziv="DomainObject.Predmet.InicijalnaVrijednost_1">420719.52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St-854/2018</izvorni_sadrzaj>
    <derivirana_varijabla naziv="DomainObject.Predmet.OznakaBroj_1">St-854/2018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SINANOVIĆ - FASADE d.o.o. za građenje, trgovinu i usluge</izvorni_sadrzaj>
    <derivirana_varijabla naziv="DomainObject.Predmet.ProtustrankaFormated_1">  SINANOVIĆ - FASADE d.o.o. za građenje, trgovinu i usluge</derivirana_varijabla>
  </DomainObject.Predmet.ProtustrankaFormated>
  <DomainObject.Predmet.ProtustrankaFormatedOIB>
    <izvorni_sadrzaj>  SINANOVIĆ - FASADE d.o.o. za građenje, trgovinu i usluge, OIB 94399501902</izvorni_sadrzaj>
    <derivirana_varijabla naziv="DomainObject.Predmet.ProtustrankaFormatedOIB_1">  SINANOVIĆ - FASADE d.o.o. za građenje, trgovinu i usluge, OIB 94399501902</derivirana_varijabla>
  </DomainObject.Predmet.ProtustrankaFormatedOIB>
  <DomainObject.Predmet.ProtustrankaFormatedWithAdress>
    <izvorni_sadrzaj> SINANOVIĆ - FASADE d.o.o. za građenje, trgovinu i usluge, Posavska 1A, 35214 Donji Andrijevci</izvorni_sadrzaj>
    <derivirana_varijabla naziv="DomainObject.Predmet.ProtustrankaFormatedWithAdress_1"> SINANOVIĆ - FASADE d.o.o. za građenje, trgovinu i usluge, Posavska 1A, 35214 Donji Andrijevci</derivirana_varijabla>
  </DomainObject.Predmet.ProtustrankaFormatedWithAdress>
  <DomainObject.Predmet.ProtustrankaFormatedWithAdressOIB>
    <izvorni_sadrzaj> SINANOVIĆ - FASADE d.o.o. za građenje, trgovinu i usluge, OIB 94399501902, Posavska 1A, 35214 Donji Andrijevci</izvorni_sadrzaj>
    <derivirana_varijabla naziv="DomainObject.Predmet.ProtustrankaFormatedWithAdressOIB_1"> SINANOVIĆ - FASADE d.o.o. za građenje, trgovinu i usluge, OIB 94399501902, Posavska 1A, 35214 Donji Andrijevci</derivirana_varijabla>
  </DomainObject.Predmet.ProtustrankaFormatedWithAdressOIB>
  <DomainObject.Predmet.ProtustrankaWithAdress>
    <izvorni_sadrzaj>SINANOVIĆ - FASADE d.o.o. za građenje, trgovinu i usluge Posavska 1A, 35214 Donji Andrijevci</izvorni_sadrzaj>
    <derivirana_varijabla naziv="DomainObject.Predmet.ProtustrankaWithAdress_1">SINANOVIĆ - FASADE d.o.o. za građenje, trgovinu i usluge Posavska 1A, 35214 Donji Andrijevci</derivirana_varijabla>
  </DomainObject.Predmet.ProtustrankaWithAdress>
  <DomainObject.Predmet.ProtustrankaWithAdressOIB>
    <izvorni_sadrzaj>SINANOVIĆ - FASADE d.o.o. za građenje, trgovinu i usluge, OIB 94399501902, Posavska 1A, 35214 Donji Andrijevci</izvorni_sadrzaj>
    <derivirana_varijabla naziv="DomainObject.Predmet.ProtustrankaWithAdressOIB_1">SINANOVIĆ - FASADE d.o.o. za građenje, trgovinu i usluge, OIB 94399501902, Posavska 1A, 35214 Donji Andrijevci</derivirana_varijabla>
  </DomainObject.Predmet.ProtustrankaWithAdressOIB>
  <DomainObject.Predmet.ProtustrankaNazivFormated>
    <izvorni_sadrzaj>SINANOVIĆ - FASADE d.o.o. za građenje, trgovinu i usluge</izvorni_sadrzaj>
    <derivirana_varijabla naziv="DomainObject.Predmet.ProtustrankaNazivFormated_1">SINANOVIĆ - FASADE d.o.o. za građenje, trgovinu i usluge</derivirana_varijabla>
  </DomainObject.Predmet.ProtustrankaNazivFormated>
  <DomainObject.Predmet.ProtustrankaNazivFormatedOIB>
    <izvorni_sadrzaj>SINANOVIĆ - FASADE d.o.o. za građenje, trgovinu i usluge, OIB 94399501902</izvorni_sadrzaj>
    <derivirana_varijabla naziv="DomainObject.Predmet.ProtustrankaNazivFormatedOIB_1">SINANOVIĆ - FASADE d.o.o. za građenje, trgovinu i usluge, OIB 94399501902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SINANOVIĆ - FASADE d.o.o. za građenje, trgovinu i usluge</item>
    </izvorni_sadrzaj>
    <derivirana_varijabla naziv="DomainObject.Predmet.ProtuStrankaListFormated_1">
      <item>SINANOVIĆ - FASADE d.o.o. za građenje, trgovinu i usluge</item>
    </derivirana_varijabla>
  </DomainObject.Predmet.ProtuStrankaListFormated>
  <DomainObject.Predmet.ProtuStrankaListFormatedOIB>
    <izvorni_sadrzaj>
      <item>SINANOVIĆ - FASADE d.o.o. za građenje, trgovinu i usluge, OIB 94399501902</item>
    </izvorni_sadrzaj>
    <derivirana_varijabla naziv="DomainObject.Predmet.ProtuStrankaListFormatedOIB_1">
      <item>SINANOVIĆ - FASADE d.o.o. za građenje, trgovinu i usluge, OIB 94399501902</item>
    </derivirana_varijabla>
  </DomainObject.Predmet.ProtuStrankaListFormatedOIB>
  <DomainObject.Predmet.ProtuStrankaListFormatedWithAdress>
    <izvorni_sadrzaj>
      <item>SINANOVIĆ - FASADE d.o.o. za građenje, trgovinu i usluge, Posavska 1A, 35214 Donji Andrijevci</item>
    </izvorni_sadrzaj>
    <derivirana_varijabla naziv="DomainObject.Predmet.ProtuStrankaListFormatedWithAdress_1">
      <item>SINANOVIĆ - FASADE d.o.o. za građenje, trgovinu i usluge, Posavska 1A, 35214 Donji Andrijevci</item>
    </derivirana_varijabla>
  </DomainObject.Predmet.ProtuStrankaListFormatedWithAdress>
  <DomainObject.Predmet.ProtuStrankaListFormatedWithAdressOIB>
    <izvorni_sadrzaj>
      <item>SINANOVIĆ - FASADE d.o.o. za građenje, trgovinu i usluge, OIB 94399501902, Posavska 1A, 35214 Donji Andrijevci</item>
    </izvorni_sadrzaj>
    <derivirana_varijabla naziv="DomainObject.Predmet.ProtuStrankaListFormatedWithAdressOIB_1">
      <item>SINANOVIĆ - FASADE d.o.o. za građenje, trgovinu i usluge, OIB 94399501902, Posavska 1A, 35214 Donji Andrijevci</item>
    </derivirana_varijabla>
  </DomainObject.Predmet.ProtuStrankaListFormatedWithAdressOIB>
  <DomainObject.Predmet.ProtuStrankaListNazivFormated>
    <izvorni_sadrzaj>
      <item>SINANOVIĆ - FASADE d.o.o. za građenje, trgovinu i usluge</item>
    </izvorni_sadrzaj>
    <derivirana_varijabla naziv="DomainObject.Predmet.ProtuStrankaListNazivFormated_1">
      <item>SINANOVIĆ - FASADE d.o.o. za građenje, trgovinu i usluge</item>
    </derivirana_varijabla>
  </DomainObject.Predmet.ProtuStrankaListNazivFormated>
  <DomainObject.Predmet.ProtuStrankaListNazivFormatedOIB>
    <izvorni_sadrzaj>
      <item>SINANOVIĆ - FASADE d.o.o. za građenje, trgovinu i usluge, OIB 94399501902</item>
    </izvorni_sadrzaj>
    <derivirana_varijabla naziv="DomainObject.Predmet.ProtuStrankaListNazivFormatedOIB_1">
      <item>SINANOVIĆ - FASADE d.o.o. za građenje, trgovinu i usluge, OIB 94399501902</item>
    </derivirana_varijabla>
  </DomainObject.Predmet.ProtuStrankaListNazivFormatedOIB>
  <DomainObject.Predmet.OstaliListFormated>
    <izvorni_sadrzaj>
      <item>Danijela Sinanović</item>
    </izvorni_sadrzaj>
    <derivirana_varijabla naziv="DomainObject.Predmet.OstaliListFormated_1">
      <item>Danijela Sinanović</item>
    </derivirana_varijabla>
  </DomainObject.Predmet.OstaliListFormated>
  <DomainObject.Predmet.OstaliListFormatedOIB>
    <izvorni_sadrzaj>
      <item>Danijela Sinanović, OIB 34230491724</item>
    </izvorni_sadrzaj>
    <derivirana_varijabla naziv="DomainObject.Predmet.OstaliListFormatedOIB_1">
      <item>Danijela Sinanović, OIB 34230491724</item>
    </derivirana_varijabla>
  </DomainObject.Predmet.OstaliListFormatedOIB>
  <DomainObject.Predmet.OstaliListFormatedWithAdress>
    <izvorni_sadrzaj>
      <item>Danijela Sinanović, Posavska Ulica 1 A, 35214 Donji Andrijevci</item>
    </izvorni_sadrzaj>
    <derivirana_varijabla naziv="DomainObject.Predmet.OstaliListFormatedWithAdress_1">
      <item>Danijela Sinanović, Posavska Ulica 1 A, 35214 Donji Andrijevci</item>
    </derivirana_varijabla>
  </DomainObject.Predmet.OstaliListFormatedWithAdress>
  <DomainObject.Predmet.OstaliListFormatedWithAdressOIB>
    <izvorni_sadrzaj>
      <item>Danijela Sinanović, OIB 34230491724, Posavska Ulica 1 A, 35214 Donji Andrijevci</item>
    </izvorni_sadrzaj>
    <derivirana_varijabla naziv="DomainObject.Predmet.OstaliListFormatedWithAdressOIB_1">
      <item>Danijela Sinanović, OIB 34230491724, Posavska Ulica 1 A, 35214 Donji Andrijevci</item>
    </derivirana_varijabla>
  </DomainObject.Predmet.OstaliListFormatedWithAdressOIB>
  <DomainObject.Predmet.OstaliListNazivFormated>
    <izvorni_sadrzaj>
      <item>Danijela Sinanović</item>
    </izvorni_sadrzaj>
    <derivirana_varijabla naziv="DomainObject.Predmet.OstaliListNazivFormated_1">
      <item>Danijela Sinanović</item>
    </derivirana_varijabla>
  </DomainObject.Predmet.OstaliListNazivFormated>
  <DomainObject.Predmet.OstaliListNazivFormatedOIB>
    <izvorni_sadrzaj>
      <item>Danijela Sinanović, OIB 34230491724</item>
    </izvorni_sadrzaj>
    <derivirana_varijabla naziv="DomainObject.Predmet.OstaliListNazivFormatedOIB_1">
      <item>Danijela Sinanović, OIB 34230491724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>St-854/2018-50</izvorni_sadrzaj>
    <derivirana_varijabla naziv="DomainObject.PoslovniBrojDokumenta_1">St-854/2018-50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SINANOVIĆ - FASADE d.o.o. za građenje, trgovinu i usluge</izvorni_sadrzaj>
    <derivirana_varijabla naziv="DomainObject.Predmet.ProtustrankaIDrugi_1">SINANOVIĆ - FASADE 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SINANOVIĆ - FASADE d.o.o. za građenje, trgovinu i usluge, OIB 94399501902, Posavska 1A, 35214 Donji Andrijevci</izvorni_sadrzaj>
    <derivirana_varijabla naziv="DomainObject.Predmet.ProtustrankaIDrugiAdressOIB_1">SINANOVIĆ - FASADE d.o.o. za građenje, trgovinu i usluge, OIB 94399501902, Posavska 1A, 35214 Donji Andrijevci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SINANOVIĆ - FASADE d.o.o. za građenje, trgovinu i usluge</item>
      <item>Danijela Sinanović</item>
    </izvorni_sadrzaj>
    <derivirana_varijabla naziv="DomainObject.Predmet.SudioniciListNaziv_1">
      <item>Financijska agencija</item>
      <item>SINANOVIĆ - FASADE d.o.o. za građenje, trgovinu i usluge</item>
      <item>Danijela Sinanović</item>
    </derivirana_varijabla>
  </DomainObject.Predmet.SudioniciListNaziv>
  <DomainObject.Predmet.SudioniciListAdressOIB>
    <izvorni_sadrzaj>
      <item>Financijska agencija, OIB 85821130368, Ulica grada Vukovara 70,10000 Zagreb</item>
      <item>SINANOVIĆ - FASADE d.o.o. za građenje, trgovinu i usluge, OIB 94399501902, Posavska 1A,35214 Donji Andrijevci</item>
      <item>Danijela Sinanović, OIB 34230491724, Posavska Ulica 1 A,35214 Donji Andrijevci</item>
    </izvorni_sadrzaj>
    <derivirana_varijabla naziv="DomainObject.Predmet.SudioniciListAdressOIB_1">
      <item>Financijska agencija, OIB 85821130368, Ulica grada Vukovara 70,10000 Zagreb</item>
      <item>SINANOVIĆ - FASADE d.o.o. za građenje, trgovinu i usluge, OIB 94399501902, Posavska 1A,35214 Donji Andrijevci</item>
      <item>Danijela Sinanović, OIB 34230491724, Posavska Ulica 1 A,35214 Donji Andrijevci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C220E9-78D0-4800-B971-43284558FC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558</properties:Words>
  <properties:Characters>3190</properties:Characters>
  <properties:Lines>231</properties:Lines>
  <properties:Paragraphs>139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cp:lastPrinted>2019-01-10T13:02:00Z</cp:lastPrinted>
  <dcterms:modified xmlns:xsi="http://www.w3.org/2001/XMLSchema-instance" xsi:type="dcterms:W3CDTF">2019-01-10T13:08:00Z</dcterms:modified>
  <cp:revision>84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St-854/2018-50 / Odluka - Rješenje (odluka_St-854_2018-50.docx)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