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dc0a" w14:paraId="9eedc0a" w:rsidRDefault="00853639" w:rsidP="00910611" w:rsidR="00853639">
      <w:pPr>
        <w15:collapsed w:val="false"/>
      </w:pPr>
      <w:bookmarkStart w:name="_GoBack" w:id="0"/>
      <w:bookmarkEnd w:id="0"/>
      <w:r>
        <w:t xml:space="preserve"> </w:t>
      </w:r>
    </w:p>
    <w:p w:rsidRDefault="00853639" w:rsidP="00910611" w:rsidR="00853639">
      <w:pPr>
        <w:ind w:firstLine="708"/>
      </w:pPr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639" w:rsidP="00910611" w:rsidR="00853639">
      <w:r>
        <w:rPr>
          <w:rFonts w:eastAsia="MS Mincho"/>
        </w:rPr>
        <w:t xml:space="preserve">   REPUBLIKA HRVATSKA</w:t>
      </w:r>
    </w:p>
    <w:p w:rsidRDefault="00853639" w:rsidP="00910611" w:rsidR="00853639">
      <w:r>
        <w:rPr>
          <w:rFonts w:eastAsia="MS Mincho"/>
        </w:rPr>
        <w:t>TRGOVAČKI SUD U RIJECI</w:t>
      </w:r>
    </w:p>
    <w:p w:rsidRDefault="00853639" w:rsidR="0085363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53639" w:rsidP="00910611" w:rsidR="0085363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A70F2">
        <w:t>214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4A70F2">
        <w:rPr>
          <w:b/>
          <w:bCs/>
        </w:rPr>
        <w:t xml:space="preserve">BONTEX </w:t>
      </w:r>
      <w:r w:rsidR="004A70F2" w:rsidRPr="004A70F2">
        <w:rPr>
          <w:b/>
          <w:bCs/>
        </w:rPr>
        <w:t>društv</w:t>
      </w:r>
      <w:r w:rsidR="004A70F2">
        <w:rPr>
          <w:b/>
          <w:bCs/>
        </w:rPr>
        <w:t>o s ograničenom odgovornošću za trgovinu, Rijeka, Škurinjska cesta 8/a</w:t>
      </w:r>
      <w:r w:rsidR="00853639">
        <w:rPr>
          <w:b/>
          <w:bCs/>
        </w:rPr>
        <w:t>,</w:t>
      </w:r>
      <w:r w:rsidR="004A70F2">
        <w:rPr>
          <w:b/>
          <w:bCs/>
        </w:rPr>
        <w:t xml:space="preserve"> OIB 21026321786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7A062F">
        <w:t>01. siječnja</w:t>
      </w:r>
      <w:r w:rsidR="00A940DC">
        <w:t xml:space="preserve"> 201</w:t>
      </w:r>
      <w:r w:rsidR="007A062F">
        <w:t>6</w:t>
      </w:r>
      <w:r w:rsidR="00DE5199">
        <w:t>.</w:t>
      </w:r>
      <w:r>
        <w:t xml:space="preserve"> godine iznosi </w:t>
      </w:r>
      <w:r w:rsidR="00853639">
        <w:rPr>
          <w:b/>
        </w:rPr>
        <w:t>45.528,18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3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A70F2">
      <w:t>214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053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013D8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062F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53639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5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5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5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5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5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5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St-214/2016-5</izvorni_sadrzaj>
    <derivirana_varijabla naziv="DomainObject.Oznaka_1">St-214/2016-5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BONTEX d.o.o.</izvorni_sadrzaj>
    <derivirana_varijabla naziv="DomainObject.Predmet.ProtustrankaFormated_1">  BONTEX d.o.o.</derivirana_varijabla>
  </DomainObject.Predmet.ProtustrankaFormated>
  <DomainObject.Predmet.ProtustrankaFormatedOIB>
    <izvorni_sadrzaj>  BONTEX d.o.o., OIB 21026321786</izvorni_sadrzaj>
    <derivirana_varijabla naziv="DomainObject.Predmet.ProtustrankaFormatedOIB_1">  BONTEX d.o.o., OIB 21026321786</derivirana_varijabla>
  </DomainObject.Predmet.ProtustrankaFormatedOIB>
  <DomainObject.Predmet.ProtustrankaFormatedWithAdress>
    <izvorni_sadrzaj> BONTEX d.o.o., Škurinjska 8a, 51000 Rijeka</izvorni_sadrzaj>
    <derivirana_varijabla naziv="DomainObject.Predmet.ProtustrankaFormatedWithAdress_1"> BONTEX d.o.o., Škurinjska 8a, 51000 Rijeka</derivirana_varijabla>
  </DomainObject.Predmet.ProtustrankaFormatedWithAdress>
  <DomainObject.Predmet.ProtustrankaFormatedWithAdressOIB>
    <izvorni_sadrzaj> BONTEX d.o.o., OIB 21026321786, Škurinjska 8a, 51000 Rijeka</izvorni_sadrzaj>
    <derivirana_varijabla naziv="DomainObject.Predmet.ProtustrankaFormatedWithAdressOIB_1"> BONTEX d.o.o., OIB 21026321786, Škurinjska 8a, 51000 Rijeka</derivirana_varijabla>
  </DomainObject.Predmet.ProtustrankaFormatedWithAdressOIB>
  <DomainObject.Predmet.ProtustrankaWithAdress>
    <izvorni_sadrzaj>BONTEX d.o.o. Škurinjska 8a, 51000 Rijeka</izvorni_sadrzaj>
    <derivirana_varijabla naziv="DomainObject.Predmet.ProtustrankaWithAdress_1">BONTEX d.o.o. Škurinjska 8a, 51000 Rijeka</derivirana_varijabla>
  </DomainObject.Predmet.ProtustrankaWithAdress>
  <DomainObject.Predmet.ProtustrankaWithAdressOIB>
    <izvorni_sadrzaj>BONTEX d.o.o., OIB 21026321786, Škurinjska 8a, 51000 Rijeka</izvorni_sadrzaj>
    <derivirana_varijabla naziv="DomainObject.Predmet.ProtustrankaWithAdressOIB_1">BONTEX d.o.o., OIB 21026321786, Škurinjska 8a, 51000 Rijeka</derivirana_varijabla>
  </DomainObject.Predmet.ProtustrankaWithAdressOIB>
  <DomainObject.Predmet.ProtustrankaNazivFormated>
    <izvorni_sadrzaj>BONTEX d.o.o.</izvorni_sadrzaj>
    <derivirana_varijabla naziv="DomainObject.Predmet.ProtustrankaNazivFormated_1">BONTEX d.o.o.</derivirana_varijabla>
  </DomainObject.Predmet.ProtustrankaNazivFormated>
  <DomainObject.Predmet.ProtustrankaNazivFormatedOIB>
    <izvorni_sadrzaj>BONTEX d.o.o., OIB 21026321786</izvorni_sadrzaj>
    <derivirana_varijabla naziv="DomainObject.Predmet.ProtustrankaNazivFormatedOIB_1">BONTEX d.o.o., OIB 21026321786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BONTEX d.o.o.</item>
    </izvorni_sadrzaj>
    <derivirana_varijabla naziv="DomainObject.Predmet.ProtuStrankaListFormated_1">
      <item>BONTEX d.o.o.</item>
    </derivirana_varijabla>
  </DomainObject.Predmet.ProtuStrankaListFormated>
  <DomainObject.Predmet.ProtuStrankaListFormatedOIB>
    <izvorni_sadrzaj>
      <item>BONTEX d.o.o., OIB 21026321786</item>
    </izvorni_sadrzaj>
    <derivirana_varijabla naziv="DomainObject.Predmet.ProtuStrankaListFormatedOIB_1">
      <item>BONTEX d.o.o., OIB 21026321786</item>
    </derivirana_varijabla>
  </DomainObject.Predmet.ProtuStrankaListFormatedOIB>
  <DomainObject.Predmet.ProtuStrankaListFormatedWithAdress>
    <izvorni_sadrzaj>
      <item>BONTEX d.o.o., Škurinjska 8a, 51000 Rijeka</item>
    </izvorni_sadrzaj>
    <derivirana_varijabla naziv="DomainObject.Predmet.ProtuStrankaListFormatedWithAdress_1">
      <item>BONTEX d.o.o., Škurinjska 8a, 51000 Rijeka</item>
    </derivirana_varijabla>
  </DomainObject.Predmet.ProtuStrankaListFormatedWithAdress>
  <DomainObject.Predmet.ProtuStrankaListFormatedWithAdressOIB>
    <izvorni_sadrzaj>
      <item>BONTEX d.o.o., OIB 21026321786, Škurinjska 8a, 51000 Rijeka</item>
    </izvorni_sadrzaj>
    <derivirana_varijabla naziv="DomainObject.Predmet.ProtuStrankaListFormatedWithAdressOIB_1">
      <item>BONTEX d.o.o., OIB 21026321786, Škurinjska 8a, 51000 Rijeka</item>
    </derivirana_varijabla>
  </DomainObject.Predmet.ProtuStrankaListFormatedWithAdressOIB>
  <DomainObject.Predmet.ProtuStrankaListNazivFormated>
    <izvorni_sadrzaj>
      <item>BONTEX d.o.o.</item>
    </izvorni_sadrzaj>
    <derivirana_varijabla naziv="DomainObject.Predmet.ProtuStrankaListNazivFormated_1">
      <item>BONTEX d.o.o.</item>
    </derivirana_varijabla>
  </DomainObject.Predmet.ProtuStrankaListNazivFormated>
  <DomainObject.Predmet.ProtuStrankaListNazivFormatedOIB>
    <izvorni_sadrzaj>
      <item>BONTEX d.o.o., OIB 21026321786</item>
    </izvorni_sadrzaj>
    <derivirana_varijabla naziv="DomainObject.Predmet.ProtuStrankaListNazivFormatedOIB_1">
      <item>BONTEX d.o.o., OIB 21026321786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St-214/2016-5</izvorni_sadrzaj>
    <derivirana_varijabla naziv="DomainObject.PoslovniBrojDokumenta_1">St-214/2016-5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BONTEX d.o.o.</izvorni_sadrzaj>
    <derivirana_varijabla naziv="DomainObject.Predmet.ProtustrankaIDrugi_1">BONTEX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BONTEX d.o.o., OIB 21026321786, Škurinjska 8a, 51000 Rijeka</izvorni_sadrzaj>
    <derivirana_varijabla naziv="DomainObject.Predmet.ProtustrankaIDrugiAdressOIB_1">BONTEX d.o.o., OIB 21026321786, Škurinjska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BONTEX d.o.o.</item>
    </izvorni_sadrzaj>
    <derivirana_varijabla naziv="DomainObject.Predmet.SudioniciListNaziv_1">
      <item>FINA  Rijeka</item>
      <item>BONTEX d.o.o.</item>
    </derivirana_varijabla>
  </DomainObject.Predmet.SudioniciListNaziv>
  <DomainObject.Predmet.SudioniciListAdressOIB>
    <izvorni_sadrzaj>
      <item>FINA  Rijeka, OIB 85821130368, Frana Kurelca 8,51000 Rijeka</item>
      <item>BONTEX d.o.o., OIB 21026321786, Škurinjska 8a,51000 Rijeka</item>
    </izvorni_sadrzaj>
    <derivirana_varijabla naziv="DomainObject.Predmet.SudioniciListAdressOIB_1">
      <item>FINA  Rijeka, OIB 85821130368, Frana Kurelca 8,51000 Rijeka</item>
      <item>BONTEX d.o.o., OIB 21026321786, Škurinjska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21026321786</item>
    </izvorni_sadrzaj>
    <derivirana_varijabla naziv="DomainObject.Predmet.SudioniciListNazivOIB_1">
      <item>, OIB 85821130368</item>
      <item>, OIB 21026321786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BFF67-E259-465D-A803-DF8DB4E41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1450</properties:Characters>
  <properties:Lines>58</properties:Lines>
  <properties:Paragraphs>22</properties:Paragraphs>
  <properties:TotalTime>1829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2016-07-01T12:17:00Z</cp:lastPrinted>
  <dcterms:modified xmlns:xsi="http://www.w3.org/2001/XMLSchema-instance" xsi:type="dcterms:W3CDTF">2016-07-01T12:18:00Z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