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4d2b" w14:paraId="3ba4d2b" w:rsidRDefault="0087536A" w:rsidP="00910611" w:rsidR="0087536A" w:rsidRPr="0087536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7536A">
        <w:rPr>
          <w:rFonts w:hAnsi="Times New Roman" w:ascii="Times New Roman"/>
          <w:b w:val="false"/>
        </w:rPr>
        <w:t xml:space="preserve">     </w:t>
      </w:r>
      <w:r w:rsidRPr="0087536A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536A" w:rsidP="00910611" w:rsidR="0087536A" w:rsidRPr="0087536A">
      <w:pPr>
        <w:rPr>
          <w:rFonts w:hAnsi="Times New Roman" w:ascii="Times New Roman"/>
          <w:b w:val="false"/>
        </w:rPr>
      </w:pPr>
      <w:r w:rsidRPr="0087536A">
        <w:rPr>
          <w:rFonts w:eastAsia="MS Mincho" w:hAnsi="Times New Roman" w:ascii="Times New Roman"/>
          <w:b w:val="false"/>
        </w:rPr>
        <w:t xml:space="preserve">   REPUBLIKA HRVATSKA</w:t>
      </w:r>
    </w:p>
    <w:p w:rsidRDefault="0087536A" w:rsidP="00910611" w:rsidR="0087536A" w:rsidRPr="0087536A">
      <w:pPr>
        <w:rPr>
          <w:rFonts w:hAnsi="Times New Roman" w:ascii="Times New Roman"/>
          <w:b w:val="false"/>
        </w:rPr>
      </w:pPr>
      <w:r w:rsidRPr="0087536A">
        <w:rPr>
          <w:rFonts w:eastAsia="MS Mincho" w:hAnsi="Times New Roman" w:ascii="Times New Roman"/>
          <w:b w:val="false"/>
        </w:rPr>
        <w:t>TRGOVAČKI SUD U RIJECI</w:t>
      </w:r>
    </w:p>
    <w:p w:rsidRDefault="0087536A" w:rsidR="0087536A" w:rsidRPr="0087536A">
      <w:pPr>
        <w:rPr>
          <w:rFonts w:eastAsia="MS Mincho" w:hAnsi="Times New Roman" w:ascii="Times New Roman"/>
          <w:b w:val="false"/>
        </w:rPr>
      </w:pPr>
      <w:r w:rsidRPr="0087536A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94208" w:rsidP="00072B26" w:rsidR="00594208">
      <w:pPr>
        <w:jc w:val="both"/>
        <w:rPr>
          <w:rFonts w:hAnsi="Times New Roman" w:ascii="Times New Roman"/>
          <w:lang w:val="hr-HR"/>
        </w:rPr>
      </w:pPr>
    </w:p>
    <w:p w:rsidRDefault="00594208" w:rsidP="00594208" w:rsidR="00334DD1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5B6AD6" w:rsidP="00072B26" w:rsidR="005B6AD6" w:rsidRPr="00942317">
      <w:pPr>
        <w:jc w:val="both"/>
        <w:rPr>
          <w:rFonts w:hAnsi="Times New Roman" w:ascii="Times New Roman"/>
          <w:b w:val="false"/>
          <w:lang w:val="hr-HR"/>
        </w:rPr>
      </w:pPr>
    </w:p>
    <w:p w:rsidRDefault="00334DD1" w:rsidP="00AC7C9E" w:rsidR="00AC7C9E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A4E9A">
        <w:rPr>
          <w:rFonts w:hAnsi="Times New Roman" w:ascii="Times New Roman"/>
          <w:b w:val="false"/>
          <w:lang w:val="hr-HR"/>
        </w:rPr>
        <w:t xml:space="preserve"> OIB </w:t>
      </w:r>
      <w:r w:rsidR="00CA4E9A" w:rsidRPr="00CA4E9A">
        <w:rPr>
          <w:rFonts w:hAnsi="Times New Roman" w:ascii="Times New Roman"/>
          <w:b w:val="false"/>
          <w:lang w:val="hr-HR"/>
        </w:rPr>
        <w:t>88785964957</w:t>
      </w:r>
      <w:r w:rsidR="00CA4E9A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sucu </w:t>
      </w:r>
      <w:r w:rsidR="000B0F85">
        <w:rPr>
          <w:rFonts w:hAnsi="Times New Roman" w:ascii="Times New Roman"/>
          <w:b w:val="false"/>
          <w:lang w:val="hr-HR"/>
        </w:rPr>
        <w:t xml:space="preserve">pojedincu </w:t>
      </w:r>
      <w:r w:rsidRPr="005B6AD6">
        <w:rPr>
          <w:rFonts w:hAnsi="Times New Roman" w:ascii="Times New Roman"/>
          <w:b w:val="false"/>
          <w:lang w:val="hr-HR"/>
        </w:rPr>
        <w:t>Danieli Korlević,</w:t>
      </w:r>
      <w:r w:rsidR="00472200">
        <w:rPr>
          <w:rFonts w:hAnsi="Times New Roman" w:ascii="Times New Roman"/>
          <w:b w:val="false"/>
          <w:lang w:val="hr-HR"/>
        </w:rPr>
        <w:t xml:space="preserve"> u </w:t>
      </w:r>
      <w:r w:rsidR="00975679" w:rsidRPr="00975679">
        <w:rPr>
          <w:rFonts w:hAnsi="Times New Roman" w:ascii="Times New Roman"/>
          <w:b w:val="false"/>
        </w:rPr>
        <w:t>nastavku postupka radi naknadne diobe Stečajne mase iza ZIDAR NEKRETNINE d.o.o. Crikvenica, Podšupera 55, OIB 34517015865</w:t>
      </w:r>
      <w:r w:rsidR="00283C8D" w:rsidRPr="00975679">
        <w:rPr>
          <w:rFonts w:hAnsi="Times New Roman" w:ascii="Times New Roman"/>
          <w:b w:val="false"/>
        </w:rPr>
        <w:t>,</w:t>
      </w:r>
      <w:r w:rsidR="0021514A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CA4E9A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</w:t>
      </w:r>
      <w:r w:rsidR="00CA4E9A">
        <w:rPr>
          <w:rFonts w:hAnsi="Times New Roman" w:ascii="Times New Roman"/>
          <w:b w:val="false"/>
          <w:lang w:val="hr-HR"/>
        </w:rPr>
        <w:t xml:space="preserve"> i 104/17</w:t>
      </w:r>
      <w:r w:rsidR="0021514A">
        <w:rPr>
          <w:rFonts w:hAnsi="Times New Roman" w:ascii="Times New Roman"/>
          <w:b w:val="false"/>
          <w:lang w:val="hr-HR"/>
        </w:rPr>
        <w:t>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8878B8">
        <w:rPr>
          <w:rFonts w:hAnsi="Times New Roman" w:ascii="Times New Roman"/>
          <w:b w:val="false"/>
          <w:lang w:val="hr-HR"/>
        </w:rPr>
        <w:t>06. prosinca</w:t>
      </w:r>
      <w:r w:rsidR="00CA4E9A">
        <w:rPr>
          <w:rFonts w:hAnsi="Times New Roman" w:ascii="Times New Roman"/>
          <w:b w:val="false"/>
          <w:lang w:val="hr-HR"/>
        </w:rPr>
        <w:t xml:space="preserve"> 2018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z a k l j u č i o    j e</w:t>
      </w:r>
      <w:r w:rsidR="009761CB" w:rsidRPr="00942317">
        <w:rPr>
          <w:rFonts w:hAnsi="Times New Roman" w:ascii="Times New Roman"/>
          <w:b w:val="false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8878B8" w:rsidR="005B08A9" w:rsidRPr="00975679">
      <w:pPr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975679">
        <w:rPr>
          <w:rFonts w:hAnsi="Times New Roman" w:ascii="Times New Roman"/>
          <w:b w:val="false"/>
          <w:lang w:val="hr-HR"/>
        </w:rPr>
        <w:t>Utvrđena vrijednost nekretnin</w:t>
      </w:r>
      <w:r w:rsidR="00167BC8" w:rsidRPr="00975679">
        <w:rPr>
          <w:rFonts w:hAnsi="Times New Roman" w:ascii="Times New Roman"/>
          <w:b w:val="false"/>
          <w:lang w:val="hr-HR"/>
        </w:rPr>
        <w:t>e</w:t>
      </w:r>
      <w:r w:rsidR="00975679" w:rsidRPr="00975679">
        <w:rPr>
          <w:rFonts w:hAnsi="Times New Roman" w:ascii="Times New Roman"/>
          <w:b w:val="false"/>
          <w:lang w:val="hr-HR"/>
        </w:rPr>
        <w:t xml:space="preserve"> koja čini stečajnu masu iza dužnika upisana u zemljišnim knjigama Općinskog suda u Puli – Pola, Zemljišnoknjižni odjel Buje, 75. Suvlasnički dio: 19/1000, etažno vlasništvo (E-75) s kojim je povezano pravo vlasništva u suvlasništvu cijele nekretnine posebnog dijela zgrade: čest.br. LXXV – stan oznake 23, jednosobni stan, smješten na trećem katu s ulazom iz hodnika, a sastoji se od hodnika, kuhinje, dnevnog boravka + blagovaone, kupaonice, balkona, spremišta 23, ukupne površine 42,63 m2, redni broj 75, sagrađen na k.č.br. 2777/4, upisan u zk.ul. 5252, k.o. Umag, </w:t>
      </w:r>
      <w:r w:rsidR="00F720CF" w:rsidRPr="00975679">
        <w:rPr>
          <w:rFonts w:hAnsi="Times New Roman" w:ascii="Times New Roman"/>
          <w:b w:val="false"/>
          <w:lang w:val="hr-HR"/>
        </w:rPr>
        <w:t xml:space="preserve">iznosi </w:t>
      </w:r>
      <w:r w:rsidR="00975679">
        <w:rPr>
          <w:rFonts w:hAnsi="Times New Roman" w:ascii="Times New Roman"/>
          <w:b w:val="false"/>
          <w:lang w:val="hr-HR"/>
        </w:rPr>
        <w:t>583.611,00</w:t>
      </w:r>
      <w:r w:rsidR="008878B8" w:rsidRPr="00975679">
        <w:rPr>
          <w:rFonts w:hAnsi="Times New Roman" w:ascii="Times New Roman"/>
          <w:b w:val="false"/>
          <w:lang w:val="hr-HR"/>
        </w:rPr>
        <w:t xml:space="preserve"> </w:t>
      </w:r>
      <w:r w:rsidR="00F720CF" w:rsidRPr="00975679">
        <w:rPr>
          <w:rFonts w:hAnsi="Times New Roman" w:ascii="Times New Roman"/>
          <w:b w:val="false"/>
          <w:lang w:val="hr-HR"/>
        </w:rPr>
        <w:t xml:space="preserve">kn. </w:t>
      </w:r>
    </w:p>
    <w:p w:rsidRDefault="000B0F85" w:rsidP="000B0F85" w:rsidR="000B0F85">
      <w:pPr>
        <w:ind w:firstLine="142" w:left="284"/>
        <w:jc w:val="both"/>
        <w:rPr>
          <w:rFonts w:hAnsi="Times New Roman" w:ascii="Times New Roman"/>
          <w:b w:val="false"/>
          <w:lang w:val="hr-HR"/>
        </w:rPr>
      </w:pPr>
    </w:p>
    <w:p w:rsidRDefault="00072B26" w:rsidP="00B91F53" w:rsidR="00613977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Prodaj</w:t>
      </w:r>
      <w:r w:rsidR="007827F2" w:rsidRPr="000B0F85">
        <w:rPr>
          <w:rFonts w:hAnsi="Times New Roman" w:ascii="Times New Roman"/>
          <w:b w:val="false"/>
          <w:lang w:val="hr-HR"/>
        </w:rPr>
        <w:t>u</w:t>
      </w:r>
      <w:r w:rsidRPr="000B0F85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Pr="000B0F85">
        <w:rPr>
          <w:rFonts w:hAnsi="Times New Roman" w:ascii="Times New Roman"/>
          <w:b w:val="false"/>
          <w:lang w:val="hr-HR"/>
        </w:rPr>
        <w:t xml:space="preserve"> iz točke I. zaključka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provodi Financijska agencija elektroničkom javnom dražbom uz odgovarajuću primjenu pravila ovršnoga postupka </w:t>
      </w:r>
      <w:r w:rsidRPr="000B0F85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0B0F85" w:rsidR="000B0F8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</w:t>
      </w:r>
    </w:p>
    <w:p w:rsidRDefault="00613977" w:rsidP="00B91F53" w:rsidR="000B0F85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0B0F85">
        <w:rPr>
          <w:rFonts w:hAnsi="Times New Roman" w:ascii="Times New Roman"/>
          <w:b w:val="false"/>
          <w:lang w:val="hr-HR"/>
        </w:rPr>
        <w:t xml:space="preserve">bit će objavljen na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mrežnoj stranici </w:t>
      </w:r>
      <w:r w:rsidR="00B637CD" w:rsidRPr="000B0F85">
        <w:rPr>
          <w:rFonts w:hAnsi="Times New Roman" w:ascii="Times New Roman"/>
          <w:b w:val="false"/>
          <w:lang w:val="hr-HR"/>
        </w:rPr>
        <w:t>e-</w:t>
      </w:r>
      <w:r w:rsidR="008156DA" w:rsidRPr="000B0F85">
        <w:rPr>
          <w:rFonts w:hAnsi="Times New Roman" w:ascii="Times New Roman"/>
          <w:b w:val="false"/>
          <w:lang w:val="hr-HR"/>
        </w:rPr>
        <w:t>O</w:t>
      </w:r>
      <w:r w:rsidR="00072B26" w:rsidRPr="000B0F85">
        <w:rPr>
          <w:rFonts w:hAnsi="Times New Roman" w:ascii="Times New Roman"/>
          <w:b w:val="false"/>
          <w:lang w:val="hr-HR"/>
        </w:rPr>
        <w:t>glasn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ploč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sud</w:t>
      </w:r>
      <w:r w:rsidR="00CA4E9A" w:rsidRPr="000B0F85">
        <w:rPr>
          <w:rFonts w:hAnsi="Times New Roman" w:ascii="Times New Roman"/>
          <w:b w:val="false"/>
          <w:lang w:val="hr-HR"/>
        </w:rPr>
        <w:t>ov</w:t>
      </w:r>
      <w:r w:rsidR="00072B26" w:rsidRPr="000B0F85">
        <w:rPr>
          <w:rFonts w:hAnsi="Times New Roman" w:ascii="Times New Roman"/>
          <w:b w:val="false"/>
          <w:lang w:val="hr-HR"/>
        </w:rPr>
        <w:t>a</w:t>
      </w:r>
      <w:r w:rsidR="00BA1CD6" w:rsidRPr="000B0F85">
        <w:rPr>
          <w:rFonts w:hAnsi="Times New Roman" w:ascii="Times New Roman"/>
          <w:b w:val="false"/>
          <w:lang w:val="hr-HR"/>
        </w:rPr>
        <w:t xml:space="preserve">, </w:t>
      </w:r>
      <w:r w:rsidR="008B7B31" w:rsidRPr="000B0F85">
        <w:rPr>
          <w:rFonts w:hAnsi="Times New Roman" w:ascii="Times New Roman"/>
          <w:b w:val="false"/>
          <w:lang w:val="hr-HR"/>
        </w:rPr>
        <w:t>na stranicama w</w:t>
      </w:r>
      <w:r w:rsidR="00BA1CD6" w:rsidRPr="000B0F85">
        <w:rPr>
          <w:rFonts w:hAnsi="Times New Roman" w:ascii="Times New Roman"/>
          <w:b w:val="false"/>
          <w:lang w:val="hr-HR"/>
        </w:rPr>
        <w:t>eb</w:t>
      </w:r>
      <w:r w:rsidR="0006388C" w:rsidRPr="000B0F85">
        <w:rPr>
          <w:rFonts w:hAnsi="Times New Roman" w:ascii="Times New Roman"/>
          <w:b w:val="false"/>
          <w:lang w:val="hr-HR"/>
        </w:rPr>
        <w:t>-</w:t>
      </w:r>
      <w:r w:rsidR="00BA1CD6" w:rsidRPr="000B0F85">
        <w:rPr>
          <w:rFonts w:hAnsi="Times New Roman" w:ascii="Times New Roman"/>
          <w:b w:val="false"/>
          <w:lang w:val="hr-HR"/>
        </w:rPr>
        <w:t>stečaj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i we</w:t>
      </w:r>
      <w:r w:rsidR="002E1BA2" w:rsidRPr="000B0F85">
        <w:rPr>
          <w:rFonts w:hAnsi="Times New Roman" w:ascii="Times New Roman"/>
          <w:b w:val="false"/>
          <w:lang w:val="hr-HR"/>
        </w:rPr>
        <w:t>b stranici Financijske agencije.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0B0F85" w:rsidR="000B0F85" w:rsidRPr="000B0F85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72B26" w:rsidP="0019534F" w:rsidR="00072B26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Uvjeti prodaje:</w:t>
      </w:r>
    </w:p>
    <w:p w:rsidRDefault="000B0F85" w:rsidP="00EC1FB0" w:rsidR="00283C8D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7827F2" w:rsidRPr="00C57CD8">
        <w:rPr>
          <w:rFonts w:hAnsi="Times New Roman" w:ascii="Times New Roman"/>
          <w:b w:val="false"/>
          <w:lang w:val="hr-HR"/>
        </w:rPr>
        <w:t>prodaj</w:t>
      </w:r>
      <w:r w:rsidR="00F720CF">
        <w:rPr>
          <w:rFonts w:hAnsi="Times New Roman" w:ascii="Times New Roman"/>
          <w:b w:val="false"/>
          <w:lang w:val="hr-HR"/>
        </w:rPr>
        <w:t>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se nekretnin</w:t>
      </w:r>
      <w:r w:rsidR="00F720CF">
        <w:rPr>
          <w:rFonts w:hAnsi="Times New Roman" w:ascii="Times New Roman"/>
          <w:b w:val="false"/>
          <w:lang w:val="hr-HR"/>
        </w:rPr>
        <w:t>a</w:t>
      </w:r>
      <w:r w:rsidR="006524C9" w:rsidRPr="00C57CD8">
        <w:rPr>
          <w:rFonts w:hAnsi="Times New Roman" w:ascii="Times New Roman"/>
          <w:b w:val="false"/>
          <w:lang w:val="hr-HR"/>
        </w:rPr>
        <w:t xml:space="preserve"> označen</w:t>
      </w:r>
      <w:r w:rsidR="00F720CF">
        <w:rPr>
          <w:rFonts w:hAnsi="Times New Roman" w:ascii="Times New Roman"/>
          <w:b w:val="false"/>
          <w:lang w:val="hr-HR"/>
        </w:rPr>
        <w:t>a</w:t>
      </w:r>
      <w:r w:rsidR="006524C9" w:rsidRPr="00C57CD8">
        <w:rPr>
          <w:rFonts w:hAnsi="Times New Roman" w:ascii="Times New Roman"/>
          <w:b w:val="false"/>
          <w:lang w:val="hr-HR"/>
        </w:rPr>
        <w:t xml:space="preserve"> u točki </w:t>
      </w:r>
      <w:r w:rsidR="006524C9" w:rsidRPr="00CA4E9A">
        <w:rPr>
          <w:rFonts w:hAnsi="Times New Roman" w:ascii="Times New Roman"/>
          <w:b w:val="false"/>
          <w:lang w:val="hr-HR"/>
        </w:rPr>
        <w:t>I</w:t>
      </w:r>
      <w:r w:rsidR="00283C8D">
        <w:rPr>
          <w:rFonts w:hAnsi="Times New Roman" w:ascii="Times New Roman"/>
          <w:b w:val="false"/>
          <w:lang w:val="hr-HR"/>
        </w:rPr>
        <w:t>.</w:t>
      </w:r>
      <w:r w:rsidR="006524C9" w:rsidRPr="00C57CD8">
        <w:rPr>
          <w:rFonts w:hAnsi="Times New Roman" w:ascii="Times New Roman"/>
          <w:b w:val="false"/>
          <w:lang w:val="hr-HR"/>
        </w:rPr>
        <w:t xml:space="preserve"> izreke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upisan</w:t>
      </w:r>
      <w:r w:rsidR="00F720CF">
        <w:rPr>
          <w:rFonts w:hAnsi="Times New Roman" w:ascii="Times New Roman"/>
          <w:b w:val="false"/>
          <w:lang w:val="hr-HR"/>
        </w:rPr>
        <w:t>a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 zemljišnim knjigama </w:t>
      </w:r>
      <w:r w:rsidR="006524C9" w:rsidRPr="00C57CD8">
        <w:rPr>
          <w:rFonts w:hAnsi="Times New Roman" w:ascii="Times New Roman"/>
          <w:b w:val="false"/>
          <w:lang w:val="hr-HR"/>
        </w:rPr>
        <w:t xml:space="preserve">Općinskog suda u </w:t>
      </w:r>
      <w:r w:rsidR="00975679">
        <w:rPr>
          <w:rFonts w:hAnsi="Times New Roman" w:ascii="Times New Roman"/>
          <w:b w:val="false"/>
          <w:lang w:val="hr-HR"/>
        </w:rPr>
        <w:t>Puli - Pola</w:t>
      </w:r>
      <w:r w:rsidR="00167BC8">
        <w:rPr>
          <w:rFonts w:hAnsi="Times New Roman" w:ascii="Times New Roman"/>
          <w:b w:val="false"/>
          <w:lang w:val="hr-HR"/>
        </w:rPr>
        <w:t>,</w:t>
      </w:r>
      <w:r w:rsidR="006524C9" w:rsidRPr="00C57CD8">
        <w:rPr>
          <w:rFonts w:hAnsi="Times New Roman" w:ascii="Times New Roman"/>
          <w:b w:val="false"/>
          <w:lang w:val="hr-HR"/>
        </w:rPr>
        <w:t xml:space="preserve"> </w:t>
      </w:r>
      <w:r w:rsidR="00283C8D" w:rsidRPr="00283C8D">
        <w:rPr>
          <w:rFonts w:hAnsi="Times New Roman" w:ascii="Times New Roman"/>
          <w:b w:val="false"/>
          <w:lang w:val="hr-HR"/>
        </w:rPr>
        <w:t>Zemljišnoknjižni odjel</w:t>
      </w:r>
      <w:r w:rsidR="00167BC8">
        <w:rPr>
          <w:rFonts w:hAnsi="Times New Roman" w:ascii="Times New Roman"/>
          <w:b w:val="false"/>
          <w:lang w:val="hr-HR"/>
        </w:rPr>
        <w:t xml:space="preserve"> </w:t>
      </w:r>
      <w:r w:rsidR="00975679">
        <w:rPr>
          <w:rFonts w:hAnsi="Times New Roman" w:ascii="Times New Roman"/>
          <w:b w:val="false"/>
          <w:lang w:val="hr-HR"/>
        </w:rPr>
        <w:t>Buje</w:t>
      </w:r>
      <w:r w:rsidR="00283C8D" w:rsidRPr="00283C8D">
        <w:rPr>
          <w:rFonts w:hAnsi="Times New Roman" w:ascii="Times New Roman"/>
          <w:b w:val="false"/>
          <w:lang w:val="hr-HR"/>
        </w:rPr>
        <w:t xml:space="preserve">, </w:t>
      </w:r>
      <w:r w:rsidR="00B91F53">
        <w:rPr>
          <w:rFonts w:hAnsi="Times New Roman" w:ascii="Times New Roman"/>
          <w:b w:val="false"/>
          <w:lang w:val="hr-HR"/>
        </w:rPr>
        <w:t xml:space="preserve"> </w:t>
      </w:r>
    </w:p>
    <w:p w:rsidRDefault="00B91F53" w:rsidP="00975679" w:rsidR="00F720CF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975679">
        <w:rPr>
          <w:rFonts w:hAnsi="Times New Roman" w:ascii="Times New Roman"/>
          <w:b w:val="false"/>
          <w:lang w:val="hr-HR"/>
        </w:rPr>
        <w:t xml:space="preserve"> na parceli 2777/4 nalazi se zgrada mješovite uporabe s dvorištem etažnosti Po + P + 3;</w:t>
      </w:r>
    </w:p>
    <w:p w:rsidRDefault="00975679" w:rsidP="00975679" w:rsidR="00975679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predmetna nekretnina je jednoiposobni stan na trećem katu zgrade s liftom u Umagu, na adresi Pozioi 1h, na uređenom građevinskom zemljištu, u urbanoj sredini u centru Umaga; </w:t>
      </w:r>
    </w:p>
    <w:p w:rsidRDefault="00975679" w:rsidP="00975679" w:rsidR="00975679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stan je u funkcionalnom stanju; </w:t>
      </w:r>
    </w:p>
    <w:p w:rsidRDefault="006D7FCD" w:rsidP="006D7FCD" w:rsidR="006D7FCD" w:rsidRPr="008878B8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utvrđena vrijednost nekretnine označena </w:t>
      </w:r>
      <w:r w:rsidR="00F720CF">
        <w:rPr>
          <w:rFonts w:hAnsi="Times New Roman" w:ascii="Times New Roman"/>
          <w:b w:val="false"/>
          <w:lang w:val="hr-HR"/>
        </w:rPr>
        <w:t>u točki I.</w:t>
      </w:r>
      <w:r>
        <w:rPr>
          <w:rFonts w:hAnsi="Times New Roman" w:ascii="Times New Roman"/>
          <w:b w:val="false"/>
          <w:lang w:val="hr-HR"/>
        </w:rPr>
        <w:t xml:space="preserve"> iznosi </w:t>
      </w:r>
      <w:r w:rsidR="00975679">
        <w:rPr>
          <w:rFonts w:hAnsi="Times New Roman" w:ascii="Times New Roman"/>
          <w:b w:val="false"/>
          <w:lang w:val="hr-HR"/>
        </w:rPr>
        <w:t>583.611,00</w:t>
      </w:r>
      <w:r w:rsidRPr="008878B8">
        <w:rPr>
          <w:rFonts w:hAnsi="Times New Roman" w:ascii="Times New Roman"/>
          <w:b w:val="false"/>
          <w:lang w:val="hr-HR"/>
        </w:rPr>
        <w:t xml:space="preserve"> kn;</w:t>
      </w:r>
    </w:p>
    <w:p w:rsidRDefault="00F02D5C" w:rsidP="006D7FCD" w:rsidR="00F02D5C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</w:p>
    <w:p w:rsidRDefault="00F02D5C" w:rsidP="006D7FCD" w:rsidR="00F02D5C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lastRenderedPageBreak/>
        <w:t xml:space="preserve">- na prvoj dražbi ispod tri četvrtine utvrđene vrijednosti nekretnine, odnosno </w:t>
      </w:r>
      <w:r w:rsidR="00975679">
        <w:rPr>
          <w:rFonts w:hAnsi="Times New Roman" w:ascii="Times New Roman"/>
          <w:b w:val="false"/>
          <w:lang w:val="hr-HR"/>
        </w:rPr>
        <w:t>437.708,25</w:t>
      </w:r>
      <w:r w:rsidRPr="006D7FCD">
        <w:rPr>
          <w:rFonts w:hAnsi="Times New Roman" w:ascii="Times New Roman"/>
          <w:b w:val="false"/>
          <w:lang w:val="hr-HR"/>
        </w:rPr>
        <w:t xml:space="preserve"> kn;  </w:t>
      </w: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drugoj dražbi ispod jedne polovine utvrđene vrijednosti nekretnine, odnosno </w:t>
      </w:r>
      <w:r w:rsidR="00975679">
        <w:rPr>
          <w:rFonts w:hAnsi="Times New Roman" w:ascii="Times New Roman"/>
          <w:b w:val="false"/>
          <w:lang w:val="hr-HR"/>
        </w:rPr>
        <w:t>291.815,50</w:t>
      </w:r>
      <w:r w:rsidRPr="006D7FCD">
        <w:rPr>
          <w:rFonts w:hAnsi="Times New Roman" w:ascii="Times New Roman"/>
          <w:b w:val="false"/>
          <w:lang w:val="hr-HR"/>
        </w:rPr>
        <w:t xml:space="preserve"> kn;  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trećoj dražbi ispod jedne četvrtine utvrđene vrijednosti nekretnine, odnosno </w:t>
      </w:r>
      <w:r w:rsidR="00975679">
        <w:rPr>
          <w:rFonts w:hAnsi="Times New Roman" w:ascii="Times New Roman"/>
          <w:b w:val="false"/>
          <w:lang w:val="hr-HR"/>
        </w:rPr>
        <w:t>145.902,75</w:t>
      </w:r>
      <w:r w:rsidRPr="006D7FCD">
        <w:rPr>
          <w:rFonts w:hAnsi="Times New Roman" w:ascii="Times New Roman"/>
          <w:b w:val="false"/>
          <w:lang w:val="hr-HR"/>
        </w:rPr>
        <w:t xml:space="preserve"> kn; 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>- na četvrtoj dražbi nekretnina se prodaje po početnoj cijeni od 1,00 kn;</w:t>
      </w:r>
    </w:p>
    <w:p w:rsidRDefault="00CC428F" w:rsidP="00167BC8" w:rsidR="00C374AA">
      <w:pPr>
        <w:pStyle w:val="Odlomakpopisa"/>
        <w:ind w:hanging="142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</w:t>
      </w:r>
      <w:r w:rsidR="00C374AA">
        <w:rPr>
          <w:rFonts w:hAnsi="Times New Roman" w:ascii="Times New Roman"/>
          <w:b w:val="false"/>
          <w:lang w:val="hr-HR"/>
        </w:rPr>
        <w:t xml:space="preserve">- prvi </w:t>
      </w:r>
      <w:r w:rsidR="001E0BAD" w:rsidRPr="00C374AA">
        <w:rPr>
          <w:rFonts w:hAnsi="Times New Roman" w:ascii="Times New Roman"/>
          <w:b w:val="false"/>
          <w:lang w:val="hr-HR"/>
        </w:rPr>
        <w:t>razlučni vjerovnik u prednosnom redu može izjaviti da kupuje nekretninu i da stavlja u prijeboj svoju tražbinu s protutražbinom stečajnog dužnika po osnovi cijene u visini utvrđene vrijednosti nekretnine;</w:t>
      </w:r>
    </w:p>
    <w:p w:rsidRDefault="00C374AA" w:rsidP="00975679" w:rsidR="00CC428F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</w:t>
      </w:r>
      <w:r w:rsidR="00167BC8">
        <w:rPr>
          <w:rFonts w:hAnsi="Times New Roman" w:ascii="Times New Roman"/>
          <w:b w:val="false"/>
          <w:lang w:val="hr-HR"/>
        </w:rPr>
        <w:t xml:space="preserve">predmetnoj </w:t>
      </w:r>
      <w:r>
        <w:rPr>
          <w:rFonts w:hAnsi="Times New Roman" w:ascii="Times New Roman"/>
          <w:b w:val="false"/>
          <w:lang w:val="hr-HR"/>
        </w:rPr>
        <w:t xml:space="preserve">nekretnini </w:t>
      </w:r>
      <w:r w:rsidR="008878B8">
        <w:rPr>
          <w:rFonts w:hAnsi="Times New Roman" w:ascii="Times New Roman"/>
          <w:b w:val="false"/>
          <w:lang w:val="hr-HR"/>
        </w:rPr>
        <w:t xml:space="preserve">je u zemljišnoj knjizi </w:t>
      </w:r>
      <w:r w:rsidR="00975679">
        <w:rPr>
          <w:rFonts w:hAnsi="Times New Roman" w:ascii="Times New Roman"/>
          <w:b w:val="false"/>
          <w:lang w:val="hr-HR"/>
        </w:rPr>
        <w:t xml:space="preserve">uknjiženo pravo zaloga </w:t>
      </w:r>
      <w:r w:rsidR="008878B8">
        <w:rPr>
          <w:rFonts w:hAnsi="Times New Roman" w:ascii="Times New Roman"/>
          <w:b w:val="false"/>
          <w:lang w:val="hr-HR"/>
        </w:rPr>
        <w:t>na temelju</w:t>
      </w:r>
      <w:r w:rsidR="00975679">
        <w:rPr>
          <w:rFonts w:hAnsi="Times New Roman" w:ascii="Times New Roman"/>
          <w:b w:val="false"/>
          <w:lang w:val="hr-HR"/>
        </w:rPr>
        <w:t xml:space="preserve"> solemniziranog Sporazuma o osiguranju novčane tražbine zasnivanjem založnog prava na nekretnini od 11. listopada 2013. godine u iznosu 1.400.000,00 kn u korist Našicecement d.d. Našice, Tajnovac 1, upisano pod brojem Z-5155/13; </w:t>
      </w:r>
      <w:r w:rsidR="008878B8">
        <w:rPr>
          <w:rFonts w:hAnsi="Times New Roman" w:ascii="Times New Roman"/>
          <w:b w:val="false"/>
          <w:lang w:val="hr-HR"/>
        </w:rPr>
        <w:t xml:space="preserve"> </w:t>
      </w:r>
      <w:r w:rsidR="00975679">
        <w:rPr>
          <w:rFonts w:hAnsi="Times New Roman" w:ascii="Times New Roman"/>
          <w:b w:val="false"/>
          <w:lang w:val="hr-HR"/>
        </w:rPr>
        <w:t xml:space="preserve"> </w:t>
      </w:r>
    </w:p>
    <w:p w:rsidRDefault="00975679" w:rsidP="00975679" w:rsidR="00692C49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predmetnoj nekretnini je u zemljišnoj knjizi temeljem rješenja o ovrsi i zaključka posl. broj Ovr-6230/15-2 od </w:t>
      </w:r>
      <w:r w:rsidR="00692C49">
        <w:rPr>
          <w:rFonts w:hAnsi="Times New Roman" w:ascii="Times New Roman"/>
          <w:b w:val="false"/>
          <w:lang w:val="hr-HR"/>
        </w:rPr>
        <w:t>14. rujna 2015. godine izvršena zabilježba ovrhe, upisana pod brojem Z-3889/15;</w:t>
      </w:r>
    </w:p>
    <w:p w:rsidRDefault="00975679" w:rsidP="00975679" w:rsidR="00692C49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49">
        <w:rPr>
          <w:rFonts w:hAnsi="Times New Roman" w:ascii="Times New Roman"/>
          <w:b w:val="false"/>
          <w:lang w:val="hr-HR"/>
        </w:rPr>
        <w:t>- na predmetnoj nekretnini je u zemljišnoj knjizi</w:t>
      </w:r>
      <w:r w:rsidR="00F02D5C">
        <w:rPr>
          <w:rFonts w:hAnsi="Times New Roman" w:ascii="Times New Roman"/>
          <w:b w:val="false"/>
          <w:lang w:val="hr-HR"/>
        </w:rPr>
        <w:t xml:space="preserve"> uknjiženo pravo zaloga na </w:t>
      </w:r>
      <w:r w:rsidR="00692C49">
        <w:rPr>
          <w:rFonts w:hAnsi="Times New Roman" w:ascii="Times New Roman"/>
          <w:b w:val="false"/>
          <w:lang w:val="hr-HR"/>
        </w:rPr>
        <w:t xml:space="preserve"> temelj</w:t>
      </w:r>
      <w:r w:rsidR="00F02D5C">
        <w:rPr>
          <w:rFonts w:hAnsi="Times New Roman" w:ascii="Times New Roman"/>
          <w:b w:val="false"/>
          <w:lang w:val="hr-HR"/>
        </w:rPr>
        <w:t xml:space="preserve">u </w:t>
      </w:r>
      <w:r w:rsidR="00692C49">
        <w:rPr>
          <w:rFonts w:hAnsi="Times New Roman" w:ascii="Times New Roman"/>
          <w:b w:val="false"/>
          <w:lang w:val="hr-HR"/>
        </w:rPr>
        <w:t>rješenja o osiguranju posl. broj Ovr-7297/15-2 od 07. prosinca 2015. godine radi osiguranja novčane tražbine predlagatelja osiguranja u iznosu 618.939,83 kn sa zakonskim zateznim kamatama, troškovima postupka</w:t>
      </w:r>
      <w:r w:rsidR="009C478E">
        <w:rPr>
          <w:rFonts w:hAnsi="Times New Roman" w:ascii="Times New Roman"/>
          <w:b w:val="false"/>
          <w:lang w:val="hr-HR"/>
        </w:rPr>
        <w:t>, u istom prvenstvenom redu sa zabilježbom da je pokrenut postupak radi osiguranja novčane tražbine (Z-12222/15) u korist Republike Hrvatske, Ministarstva financija, Porezne uprave</w:t>
      </w:r>
      <w:r w:rsidR="00692C49">
        <w:rPr>
          <w:rFonts w:hAnsi="Times New Roman" w:ascii="Times New Roman"/>
          <w:b w:val="false"/>
          <w:lang w:val="hr-HR"/>
        </w:rPr>
        <w:t>, upisana pod brojem Z-</w:t>
      </w:r>
      <w:r w:rsidR="009C478E">
        <w:rPr>
          <w:rFonts w:hAnsi="Times New Roman" w:ascii="Times New Roman"/>
          <w:b w:val="false"/>
          <w:lang w:val="hr-HR"/>
        </w:rPr>
        <w:t>13381/15</w:t>
      </w:r>
      <w:r w:rsidR="00692C49">
        <w:rPr>
          <w:rFonts w:hAnsi="Times New Roman" w:ascii="Times New Roman"/>
          <w:b w:val="false"/>
          <w:lang w:val="hr-HR"/>
        </w:rPr>
        <w:t>;</w:t>
      </w:r>
    </w:p>
    <w:p w:rsidRDefault="004753DE" w:rsidP="008878B8" w:rsidR="004753DE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nekretnina je slobodna od osoba i stvari;</w:t>
      </w:r>
    </w:p>
    <w:p w:rsidRDefault="00C374AA" w:rsidP="00F720CF" w:rsidR="00C374AA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poseban račun Agencije, u visini </w:t>
      </w:r>
      <w:r w:rsidR="007E2E66">
        <w:rPr>
          <w:rFonts w:hAnsi="Times New Roman" w:ascii="Times New Roman"/>
          <w:b w:val="false"/>
          <w:lang w:val="hr-HR"/>
        </w:rPr>
        <w:t>5</w:t>
      </w:r>
      <w:r w:rsidR="00852C20" w:rsidRPr="00852C20">
        <w:rPr>
          <w:rFonts w:hAnsi="Times New Roman" w:ascii="Times New Roman"/>
          <w:b w:val="false"/>
          <w:lang w:val="hr-HR"/>
        </w:rPr>
        <w:t>% od utvrđene vrijednosti nekretnine,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kupac </w:t>
      </w:r>
      <w:r w:rsidR="00852C20">
        <w:rPr>
          <w:rFonts w:hAnsi="Times New Roman" w:ascii="Times New Roman"/>
          <w:b w:val="false"/>
          <w:lang w:val="hr-HR"/>
        </w:rPr>
        <w:t>j</w:t>
      </w:r>
      <w:r w:rsidR="00852C20" w:rsidRPr="00852C20">
        <w:rPr>
          <w:rFonts w:hAnsi="Times New Roman" w:ascii="Times New Roman"/>
          <w:b w:val="false"/>
          <w:lang w:val="hr-HR"/>
        </w:rPr>
        <w:t xml:space="preserve">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CC7AB7">
        <w:rPr>
          <w:rFonts w:hAnsi="Times New Roman" w:ascii="Times New Roman"/>
          <w:b w:val="false"/>
          <w:lang w:val="hr-HR"/>
        </w:rPr>
        <w:t xml:space="preserve">porez </w:t>
      </w:r>
      <w:r w:rsidR="00F02D5C">
        <w:rPr>
          <w:rFonts w:hAnsi="Times New Roman" w:ascii="Times New Roman"/>
          <w:b w:val="false"/>
          <w:lang w:val="hr-HR"/>
        </w:rPr>
        <w:t xml:space="preserve">i pristojbe u vezi s prodajom snosit će </w:t>
      </w:r>
      <w:r w:rsidR="00CC7AB7">
        <w:rPr>
          <w:rFonts w:hAnsi="Times New Roman" w:ascii="Times New Roman"/>
          <w:b w:val="false"/>
          <w:lang w:val="hr-HR"/>
        </w:rPr>
        <w:t>kupac;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374AA" w:rsidP="00C909BB" w:rsidR="00852C20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C909BB" w:rsidP="00C374AA" w:rsidR="00C909BB" w:rsidRPr="00852C20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</w:p>
    <w:p w:rsidRDefault="00905995" w:rsidP="00072B26" w:rsidR="00360AD2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8878B8">
        <w:rPr>
          <w:rFonts w:hAnsi="Times New Roman" w:ascii="Times New Roman"/>
          <w:b w:val="false"/>
          <w:lang w:val="hr-HR"/>
        </w:rPr>
        <w:t>06. prosinca</w:t>
      </w:r>
      <w:r w:rsidR="00852C20">
        <w:rPr>
          <w:rFonts w:hAnsi="Times New Roman" w:ascii="Times New Roman"/>
          <w:b w:val="false"/>
          <w:lang w:val="hr-HR"/>
        </w:rPr>
        <w:t xml:space="preserve"> 201</w:t>
      </w:r>
      <w:r w:rsidR="0006079D">
        <w:rPr>
          <w:rFonts w:hAnsi="Times New Roman" w:ascii="Times New Roman"/>
          <w:b w:val="false"/>
          <w:lang w:val="hr-HR"/>
        </w:rPr>
        <w:t>8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A81FF5" w:rsidP="00B637CD" w:rsidR="007C2FEA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 </w:t>
      </w:r>
      <w:r w:rsidR="000322F0">
        <w:rPr>
          <w:rFonts w:hAnsi="Times New Roman" w:ascii="Times New Roman"/>
          <w:b w:val="false"/>
          <w:lang w:val="hr-HR"/>
        </w:rPr>
        <w:t xml:space="preserve"> </w:t>
      </w:r>
    </w:p>
    <w:p w:rsidRDefault="000322F0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072B26" w:rsidP="0087536A" w:rsidR="007C2FEA">
      <w:pPr>
        <w:ind w:firstLine="708" w:left="1416"/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Daniela Korlević</w:t>
      </w:r>
      <w:r w:rsidR="006B352D">
        <w:rPr>
          <w:rFonts w:hAnsi="Times New Roman" w:ascii="Times New Roman"/>
          <w:b w:val="false"/>
          <w:lang w:val="hr-HR"/>
        </w:rPr>
        <w:t xml:space="preserve"> </w:t>
      </w:r>
    </w:p>
    <w:p w:rsidRDefault="007C2FEA" w:rsidP="007C2FEA" w:rsidR="007C2FEA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072B26" w:rsidP="00D23CB5" w:rsidR="00EC2624" w:rsidRPr="00D23CB5">
      <w:pPr>
        <w:ind w:hanging="1416" w:left="1416"/>
        <w:jc w:val="both"/>
        <w:rPr>
          <w:rFonts w:hAnsi="Times New Roman" w:ascii="Times New Roman"/>
          <w:b w:val="false"/>
          <w:sz w:val="28"/>
          <w:lang w:val="hr-HR"/>
        </w:rPr>
      </w:pPr>
      <w:r w:rsidRPr="00D23CB5">
        <w:rPr>
          <w:rFonts w:hAnsi="Times New Roman" w:ascii="Times New Roman"/>
          <w:b w:val="false"/>
          <w:lang w:val="hr-HR"/>
        </w:rPr>
        <w:t>UPUTA O PRAVNOM LIJEKU:</w:t>
      </w:r>
      <w:r w:rsidR="00EC2624" w:rsidRPr="00D23CB5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EC2624" w:rsidR="00786F29" w:rsidRPr="00613977">
      <w:pPr>
        <w:rPr>
          <w:rFonts w:hAnsi="Times New Roman" w:ascii="Times New Roman"/>
          <w:b w:val="false"/>
          <w:sz w:val="20"/>
          <w:szCs w:val="20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 xml:space="preserve">jučka nije dopušten </w:t>
      </w:r>
      <w:r w:rsidR="000322F0">
        <w:rPr>
          <w:rFonts w:hAnsi="Times New Roman" w:ascii="Times New Roman"/>
          <w:b w:val="false"/>
          <w:lang w:val="hr-HR"/>
        </w:rPr>
        <w:t>pravni lijek</w:t>
      </w:r>
      <w:r w:rsidR="00613977">
        <w:rPr>
          <w:rFonts w:hAnsi="Times New Roman" w:ascii="Times New Roman"/>
          <w:b w:val="false"/>
          <w:lang w:val="hr-HR"/>
        </w:rPr>
        <w:t xml:space="preserve"> (čl.</w:t>
      </w:r>
      <w:r w:rsidRPr="005B6AD6">
        <w:rPr>
          <w:rFonts w:hAnsi="Times New Roman" w:ascii="Times New Roman"/>
          <w:b w:val="false"/>
          <w:lang w:val="hr-HR"/>
        </w:rPr>
        <w:t>1</w:t>
      </w:r>
      <w:r w:rsidR="000322F0">
        <w:rPr>
          <w:rFonts w:hAnsi="Times New Roman" w:ascii="Times New Roman"/>
          <w:b w:val="false"/>
          <w:lang w:val="hr-HR"/>
        </w:rPr>
        <w:t>9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0322F0">
        <w:rPr>
          <w:rFonts w:hAnsi="Times New Roman" w:ascii="Times New Roman"/>
          <w:b w:val="false"/>
          <w:lang w:val="hr-HR"/>
        </w:rPr>
        <w:t>7</w:t>
      </w:r>
      <w:r w:rsidRPr="005B6AD6">
        <w:rPr>
          <w:rFonts w:hAnsi="Times New Roman" w:ascii="Times New Roman"/>
          <w:b w:val="false"/>
          <w:lang w:val="hr-HR"/>
        </w:rPr>
        <w:t>. Stečajnog zakona).</w:t>
      </w:r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536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975679" w:rsidR="00902CE6" w:rsidRPr="005B6AD6">
    <w:pPr>
      <w:pStyle w:val="Zaglavlje"/>
      <w:jc w:val="right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975679">
      <w:rPr>
        <w:rFonts w:hAnsi="Times New Roman" w:ascii="Times New Roman"/>
        <w:b w:val="false"/>
      </w:rPr>
      <w:t>206/17-53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603E8B"/>
    <w:multiLevelType w:val="hybridMultilevel"/>
    <w:tmpl w:val="669A8D56"/>
    <w:lvl w:tplc="F63C1628" w:ilvl="0">
      <w:start w:val="4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50D4A5D"/>
    <w:multiLevelType w:val="hybridMultilevel"/>
    <w:tmpl w:val="F6549B0E"/>
    <w:lvl w:tplc="FDE604C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DE30D3"/>
    <w:multiLevelType w:val="hybridMultilevel"/>
    <w:tmpl w:val="FD1EF2C4"/>
    <w:lvl w:tplc="1464A756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2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6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6"/>
  </w:num>
  <w:num w:numId="5">
    <w:abstractNumId w:val="9"/>
  </w:num>
  <w:num w:numId="6">
    <w:abstractNumId w:val="7"/>
  </w:num>
  <w:num w:numId="7">
    <w:abstractNumId w:val="19"/>
  </w:num>
  <w:num w:numId="8">
    <w:abstractNumId w:val="17"/>
  </w:num>
  <w:num w:numId="9">
    <w:abstractNumId w:val="1"/>
  </w:num>
  <w:num w:numId="10">
    <w:abstractNumId w:val="11"/>
  </w:num>
  <w:num w:numId="11">
    <w:abstractNumId w:val="18"/>
  </w:num>
  <w:num w:numId="12">
    <w:abstractNumId w:val="15"/>
  </w:num>
  <w:num w:numId="13">
    <w:abstractNumId w:val="3"/>
  </w:num>
  <w:num w:numId="14">
    <w:abstractNumId w:val="5"/>
  </w:num>
  <w:num w:numId="15">
    <w:abstractNumId w:val="8"/>
  </w:num>
  <w:num w:numId="16">
    <w:abstractNumId w:val="14"/>
  </w:num>
  <w:num w:numId="17">
    <w:abstractNumId w:val="10"/>
  </w:num>
  <w:num w:numId="18">
    <w:abstractNumId w:val="16"/>
  </w:num>
  <w:num w:numId="19">
    <w:abstractNumId w:val="0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22F0"/>
    <w:rsid w:val="00035B9C"/>
    <w:rsid w:val="000414F4"/>
    <w:rsid w:val="0005702C"/>
    <w:rsid w:val="0006079D"/>
    <w:rsid w:val="0006388C"/>
    <w:rsid w:val="00072B26"/>
    <w:rsid w:val="000769D2"/>
    <w:rsid w:val="00076A0E"/>
    <w:rsid w:val="000826A3"/>
    <w:rsid w:val="00087AAB"/>
    <w:rsid w:val="00092029"/>
    <w:rsid w:val="000A6454"/>
    <w:rsid w:val="000B0F85"/>
    <w:rsid w:val="000B3589"/>
    <w:rsid w:val="000B5DEC"/>
    <w:rsid w:val="000C6E0D"/>
    <w:rsid w:val="000D379B"/>
    <w:rsid w:val="000D50C7"/>
    <w:rsid w:val="000E29FF"/>
    <w:rsid w:val="000E4880"/>
    <w:rsid w:val="000F0732"/>
    <w:rsid w:val="000F1946"/>
    <w:rsid w:val="000F3278"/>
    <w:rsid w:val="00106C41"/>
    <w:rsid w:val="00124D06"/>
    <w:rsid w:val="00135E75"/>
    <w:rsid w:val="001363ED"/>
    <w:rsid w:val="001378BD"/>
    <w:rsid w:val="001561D6"/>
    <w:rsid w:val="00162522"/>
    <w:rsid w:val="00165BC4"/>
    <w:rsid w:val="00167BC8"/>
    <w:rsid w:val="0019534F"/>
    <w:rsid w:val="0019699F"/>
    <w:rsid w:val="001A0416"/>
    <w:rsid w:val="001A1C27"/>
    <w:rsid w:val="001A240A"/>
    <w:rsid w:val="001A6DD4"/>
    <w:rsid w:val="001B4C0D"/>
    <w:rsid w:val="001D0CE5"/>
    <w:rsid w:val="001D25F4"/>
    <w:rsid w:val="001D68AD"/>
    <w:rsid w:val="001E0BAD"/>
    <w:rsid w:val="001F4A8B"/>
    <w:rsid w:val="00203B1E"/>
    <w:rsid w:val="00204167"/>
    <w:rsid w:val="0021514A"/>
    <w:rsid w:val="00225123"/>
    <w:rsid w:val="00252FC8"/>
    <w:rsid w:val="00264B21"/>
    <w:rsid w:val="00277070"/>
    <w:rsid w:val="00283C8D"/>
    <w:rsid w:val="00284823"/>
    <w:rsid w:val="002A3680"/>
    <w:rsid w:val="002B3C33"/>
    <w:rsid w:val="002D0EAF"/>
    <w:rsid w:val="002D53F6"/>
    <w:rsid w:val="002D5D72"/>
    <w:rsid w:val="002E1BA2"/>
    <w:rsid w:val="002F6C1F"/>
    <w:rsid w:val="002F79CF"/>
    <w:rsid w:val="003077CC"/>
    <w:rsid w:val="003203CF"/>
    <w:rsid w:val="003204F2"/>
    <w:rsid w:val="00334A06"/>
    <w:rsid w:val="00334DD1"/>
    <w:rsid w:val="003361A3"/>
    <w:rsid w:val="00360AD2"/>
    <w:rsid w:val="00362C30"/>
    <w:rsid w:val="003768A0"/>
    <w:rsid w:val="003A6095"/>
    <w:rsid w:val="003B6BE4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753DE"/>
    <w:rsid w:val="00496F9A"/>
    <w:rsid w:val="004D533E"/>
    <w:rsid w:val="004E0E6E"/>
    <w:rsid w:val="004F2A5B"/>
    <w:rsid w:val="004F5E77"/>
    <w:rsid w:val="005071EC"/>
    <w:rsid w:val="00513715"/>
    <w:rsid w:val="005224A8"/>
    <w:rsid w:val="005228D9"/>
    <w:rsid w:val="005376CA"/>
    <w:rsid w:val="00544C16"/>
    <w:rsid w:val="0055170E"/>
    <w:rsid w:val="00551D6B"/>
    <w:rsid w:val="0055334D"/>
    <w:rsid w:val="0055428D"/>
    <w:rsid w:val="00557E28"/>
    <w:rsid w:val="0056775D"/>
    <w:rsid w:val="005742AE"/>
    <w:rsid w:val="00594208"/>
    <w:rsid w:val="005A3236"/>
    <w:rsid w:val="005B08A9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470E7"/>
    <w:rsid w:val="006524C9"/>
    <w:rsid w:val="0067312F"/>
    <w:rsid w:val="0067742A"/>
    <w:rsid w:val="006806C2"/>
    <w:rsid w:val="00684D53"/>
    <w:rsid w:val="00692C49"/>
    <w:rsid w:val="00692C88"/>
    <w:rsid w:val="00696ADD"/>
    <w:rsid w:val="006A0D3A"/>
    <w:rsid w:val="006A2B55"/>
    <w:rsid w:val="006A4FF0"/>
    <w:rsid w:val="006B352D"/>
    <w:rsid w:val="006B4120"/>
    <w:rsid w:val="006B47FD"/>
    <w:rsid w:val="006B5337"/>
    <w:rsid w:val="006B7D65"/>
    <w:rsid w:val="006D075E"/>
    <w:rsid w:val="006D1CF1"/>
    <w:rsid w:val="006D7FCD"/>
    <w:rsid w:val="006E1D93"/>
    <w:rsid w:val="006F0FAC"/>
    <w:rsid w:val="00700F69"/>
    <w:rsid w:val="007010DF"/>
    <w:rsid w:val="00727F4D"/>
    <w:rsid w:val="007347FC"/>
    <w:rsid w:val="00734D07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2FEA"/>
    <w:rsid w:val="007C7601"/>
    <w:rsid w:val="007D6612"/>
    <w:rsid w:val="007E2E66"/>
    <w:rsid w:val="007E3515"/>
    <w:rsid w:val="00800041"/>
    <w:rsid w:val="00814564"/>
    <w:rsid w:val="008156DA"/>
    <w:rsid w:val="00840634"/>
    <w:rsid w:val="00852C20"/>
    <w:rsid w:val="008545F8"/>
    <w:rsid w:val="00860518"/>
    <w:rsid w:val="00870AB0"/>
    <w:rsid w:val="00874D2B"/>
    <w:rsid w:val="0087536A"/>
    <w:rsid w:val="00881177"/>
    <w:rsid w:val="0088411C"/>
    <w:rsid w:val="008878B8"/>
    <w:rsid w:val="00887E0E"/>
    <w:rsid w:val="008A0339"/>
    <w:rsid w:val="008A5FD1"/>
    <w:rsid w:val="008A648B"/>
    <w:rsid w:val="008A74A7"/>
    <w:rsid w:val="008B7B31"/>
    <w:rsid w:val="008B7C1D"/>
    <w:rsid w:val="008D1021"/>
    <w:rsid w:val="008D71F3"/>
    <w:rsid w:val="00902CE6"/>
    <w:rsid w:val="00905995"/>
    <w:rsid w:val="0091000D"/>
    <w:rsid w:val="00930F00"/>
    <w:rsid w:val="0093165C"/>
    <w:rsid w:val="00941B9F"/>
    <w:rsid w:val="00942317"/>
    <w:rsid w:val="0095054C"/>
    <w:rsid w:val="009537B8"/>
    <w:rsid w:val="0095727A"/>
    <w:rsid w:val="0096029D"/>
    <w:rsid w:val="00962FB6"/>
    <w:rsid w:val="00973E55"/>
    <w:rsid w:val="00974409"/>
    <w:rsid w:val="00975679"/>
    <w:rsid w:val="009761CB"/>
    <w:rsid w:val="00980AE3"/>
    <w:rsid w:val="009834BE"/>
    <w:rsid w:val="009A1122"/>
    <w:rsid w:val="009A4307"/>
    <w:rsid w:val="009B4948"/>
    <w:rsid w:val="009C478E"/>
    <w:rsid w:val="009D0EAF"/>
    <w:rsid w:val="009D4656"/>
    <w:rsid w:val="009D6B3B"/>
    <w:rsid w:val="009D70E4"/>
    <w:rsid w:val="009E02A2"/>
    <w:rsid w:val="009E2D26"/>
    <w:rsid w:val="009F6457"/>
    <w:rsid w:val="00A06040"/>
    <w:rsid w:val="00A309A7"/>
    <w:rsid w:val="00A35624"/>
    <w:rsid w:val="00A50178"/>
    <w:rsid w:val="00A5098D"/>
    <w:rsid w:val="00A509A0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11F63"/>
    <w:rsid w:val="00B12081"/>
    <w:rsid w:val="00B15E4C"/>
    <w:rsid w:val="00B262B1"/>
    <w:rsid w:val="00B3138F"/>
    <w:rsid w:val="00B31A86"/>
    <w:rsid w:val="00B32B6C"/>
    <w:rsid w:val="00B43038"/>
    <w:rsid w:val="00B44B4C"/>
    <w:rsid w:val="00B4584E"/>
    <w:rsid w:val="00B4799F"/>
    <w:rsid w:val="00B637CD"/>
    <w:rsid w:val="00B658E0"/>
    <w:rsid w:val="00B85685"/>
    <w:rsid w:val="00B91F53"/>
    <w:rsid w:val="00B926CA"/>
    <w:rsid w:val="00B92915"/>
    <w:rsid w:val="00B96CB4"/>
    <w:rsid w:val="00BA1CD6"/>
    <w:rsid w:val="00BC0670"/>
    <w:rsid w:val="00BC0B27"/>
    <w:rsid w:val="00BC518A"/>
    <w:rsid w:val="00BE3533"/>
    <w:rsid w:val="00BF03D7"/>
    <w:rsid w:val="00BF7C88"/>
    <w:rsid w:val="00C02595"/>
    <w:rsid w:val="00C054CF"/>
    <w:rsid w:val="00C10ED2"/>
    <w:rsid w:val="00C21B26"/>
    <w:rsid w:val="00C374AA"/>
    <w:rsid w:val="00C400F5"/>
    <w:rsid w:val="00C44032"/>
    <w:rsid w:val="00C451B2"/>
    <w:rsid w:val="00C538D7"/>
    <w:rsid w:val="00C57CD8"/>
    <w:rsid w:val="00C638B3"/>
    <w:rsid w:val="00C65414"/>
    <w:rsid w:val="00C757A7"/>
    <w:rsid w:val="00C75F4C"/>
    <w:rsid w:val="00C815FD"/>
    <w:rsid w:val="00C9066C"/>
    <w:rsid w:val="00C909BB"/>
    <w:rsid w:val="00C9308C"/>
    <w:rsid w:val="00CA3AAB"/>
    <w:rsid w:val="00CA4E9A"/>
    <w:rsid w:val="00CB1F5B"/>
    <w:rsid w:val="00CC428F"/>
    <w:rsid w:val="00CC4A8B"/>
    <w:rsid w:val="00CC63C5"/>
    <w:rsid w:val="00CC65C2"/>
    <w:rsid w:val="00CC7AB7"/>
    <w:rsid w:val="00CE2A96"/>
    <w:rsid w:val="00CE5430"/>
    <w:rsid w:val="00CF0FF0"/>
    <w:rsid w:val="00CF4492"/>
    <w:rsid w:val="00CF594B"/>
    <w:rsid w:val="00D05A33"/>
    <w:rsid w:val="00D13C04"/>
    <w:rsid w:val="00D1739E"/>
    <w:rsid w:val="00D17E96"/>
    <w:rsid w:val="00D23CB5"/>
    <w:rsid w:val="00D31E23"/>
    <w:rsid w:val="00D42352"/>
    <w:rsid w:val="00D446D4"/>
    <w:rsid w:val="00D7401F"/>
    <w:rsid w:val="00D802B3"/>
    <w:rsid w:val="00D9720A"/>
    <w:rsid w:val="00DA2AE7"/>
    <w:rsid w:val="00DB6107"/>
    <w:rsid w:val="00DB7A9C"/>
    <w:rsid w:val="00DC65B5"/>
    <w:rsid w:val="00DC6A83"/>
    <w:rsid w:val="00DD5A10"/>
    <w:rsid w:val="00DD7C57"/>
    <w:rsid w:val="00DE3891"/>
    <w:rsid w:val="00DF4299"/>
    <w:rsid w:val="00E05B90"/>
    <w:rsid w:val="00E11C9B"/>
    <w:rsid w:val="00E25AC0"/>
    <w:rsid w:val="00E33AD3"/>
    <w:rsid w:val="00E417B4"/>
    <w:rsid w:val="00E466EA"/>
    <w:rsid w:val="00E5427C"/>
    <w:rsid w:val="00E61F96"/>
    <w:rsid w:val="00E64184"/>
    <w:rsid w:val="00E704FD"/>
    <w:rsid w:val="00E7318F"/>
    <w:rsid w:val="00E75A9F"/>
    <w:rsid w:val="00E77348"/>
    <w:rsid w:val="00E82F1F"/>
    <w:rsid w:val="00E878AF"/>
    <w:rsid w:val="00E91426"/>
    <w:rsid w:val="00E96B71"/>
    <w:rsid w:val="00EA1E62"/>
    <w:rsid w:val="00EA3A4A"/>
    <w:rsid w:val="00EB61CD"/>
    <w:rsid w:val="00EC1FB0"/>
    <w:rsid w:val="00EC2624"/>
    <w:rsid w:val="00EC2FF8"/>
    <w:rsid w:val="00EC7E2A"/>
    <w:rsid w:val="00EF0174"/>
    <w:rsid w:val="00EF1D8D"/>
    <w:rsid w:val="00F007F1"/>
    <w:rsid w:val="00F02D5C"/>
    <w:rsid w:val="00F03CD8"/>
    <w:rsid w:val="00F13F61"/>
    <w:rsid w:val="00F52A2A"/>
    <w:rsid w:val="00F577B8"/>
    <w:rsid w:val="00F604F3"/>
    <w:rsid w:val="00F65064"/>
    <w:rsid w:val="00F720CF"/>
    <w:rsid w:val="00F731C0"/>
    <w:rsid w:val="00F7613F"/>
    <w:rsid w:val="00F913D3"/>
    <w:rsid w:val="00FB1707"/>
    <w:rsid w:val="00FB66ED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FCD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hAnsi="Arial" w:asci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75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36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FCD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ascii="Arial" w:hAns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75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36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St-584/16</izvorni_sadrzaj>
    <derivirana_varijabla naziv="DomainObject.Predmet.PrimjedbaSuca_1">Nastavak postupka radi naknadne diobe,
veza St-584/16</derivirana_varijabla>
  </DomainObject.Predmet.PrimjedbaSuca>
  <DomainObject.Predmet.ProtustrankaFormated>
    <izvorni_sadrzaj>  Stečajna masa ZIDAR NEKRETNINE d.o.o.</izvorni_sadrzaj>
    <derivirana_varijabla naziv="DomainObject.Predmet.ProtustrankaFormated_1">  Stečajna masa ZIDAR NEKRETNINE d.o.o.</derivirana_varijabla>
  </DomainObject.Predmet.ProtustrankaFormated>
  <DomainObject.Predmet.ProtustrankaFormatedOIB>
    <izvorni_sadrzaj>  Stečajna masa ZIDAR NEKRETNINE d.o.o., OIB 34517015865</izvorni_sadrzaj>
    <derivirana_varijabla naziv="DomainObject.Predmet.ProtustrankaFormatedOIB_1">  Stečajna masa ZIDAR NEKRETNINE d.o.o., OIB 34517015865</derivirana_varijabla>
  </DomainObject.Predmet.ProtustrankaFormatedOIB>
  <DomainObject.Predmet.ProtustrankaFormatedWithAdress>
    <izvorni_sadrzaj> Stečajna masa ZIDAR NEKRETNINE d.o.o., Podšupera 55, 51260 Crikvenica</izvorni_sadrzaj>
    <derivirana_varijabla naziv="DomainObject.Predmet.ProtustrankaFormatedWithAdress_1"> Stečajna masa ZIDAR NEKRETNINE d.o.o., Podšupera 55, 51260 Crikvenica</derivirana_varijabla>
  </DomainObject.Predmet.ProtustrankaFormatedWithAdress>
  <DomainObject.Predmet.ProtustrankaFormatedWithAdressOIB>
    <izvorni_sadrzaj> Stečajna masa ZIDAR NEKRETNINE d.o.o., OIB 34517015865, Podšupera 55, 51260 Crikvenica</izvorni_sadrzaj>
    <derivirana_varijabla naziv="DomainObject.Predmet.ProtustrankaFormatedWithAdressOIB_1"> Stečajna masa ZIDAR NEKRETNINE d.o.o., OIB 34517015865, Podšupera 55, 51260 Crikvenica</derivirana_varijabla>
  </DomainObject.Predmet.ProtustrankaFormatedWithAdressOIB>
  <DomainObject.Predmet.ProtustrankaWithAdress>
    <izvorni_sadrzaj>Stečajna masa ZIDAR NEKRETNINE d.o.o. Podšupera 55, 51260 Crikvenica</izvorni_sadrzaj>
    <derivirana_varijabla naziv="DomainObject.Predmet.ProtustrankaWithAdress_1">Stečajna masa ZIDAR NEKRETNINE d.o.o. Podšupera 55, 51260 Crikvenica</derivirana_varijabla>
  </DomainObject.Predmet.ProtustrankaWithAdress>
  <DomainObject.Predmet.ProtustrankaWithAdressOIB>
    <izvorni_sadrzaj>Stečajna masa ZIDAR NEKRETNINE d.o.o., OIB 34517015865, Podšupera 55, 51260 Crikvenica</izvorni_sadrzaj>
    <derivirana_varijabla naziv="DomainObject.Predmet.ProtustrankaWithAdressOIB_1">Stečajna masa ZIDAR NEKRETNINE d.o.o., OIB 34517015865, Podšupera 55, 51260 Crikvenica</derivirana_varijabla>
  </DomainObject.Predmet.ProtustrankaWithAdressOIB>
  <DomainObject.Predmet.ProtustrankaNazivFormated>
    <izvorni_sadrzaj>Stečajna masa ZIDAR NEKRETNINE d.o.o.</izvorni_sadrzaj>
    <derivirana_varijabla naziv="DomainObject.Predmet.ProtustrankaNazivFormated_1">Stečajna masa ZIDAR NEKRETNINE d.o.o.</derivirana_varijabla>
  </DomainObject.Predmet.ProtustrankaNazivFormated>
  <DomainObject.Predmet.ProtustrankaNazivFormatedOIB>
    <izvorni_sadrzaj>Stečajna masa ZIDAR NEKRETNINE d.o.o., OIB 34517015865</izvorni_sadrzaj>
    <derivirana_varijabla naziv="DomainObject.Predmet.ProtustrankaNazivFormatedOIB_1">Stečajna masa ZIDAR NEKRETNINE d.o.o., OIB 34517015865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NAŠICECEMENT d.d.</izvorni_sadrzaj>
    <derivirana_varijabla naziv="DomainObject.Predmet.StrankaFormated_1">  NAŠICECEMENT d.d.</derivirana_varijabla>
  </DomainObject.Predmet.StrankaFormated>
  <DomainObject.Predmet.StrankaFormatedOIB>
    <izvorni_sadrzaj>  NAŠICECEMENT d.d., OIB 62612424147</izvorni_sadrzaj>
    <derivirana_varijabla naziv="DomainObject.Predmet.StrankaFormatedOIB_1">  NAŠICECEMENT d.d., OIB 62612424147</derivirana_varijabla>
  </DomainObject.Predmet.StrankaFormatedOIB>
  <DomainObject.Predmet.StrankaFormatedWithAdress>
    <izvorni_sadrzaj> NAŠICECEMENT d.d., Tajnovac 1, 31500 Našice</izvorni_sadrzaj>
    <derivirana_varijabla naziv="DomainObject.Predmet.StrankaFormatedWithAdress_1"> NAŠICECEMENT d.d., Tajnovac 1, 31500 Našice</derivirana_varijabla>
  </DomainObject.Predmet.StrankaFormatedWithAdress>
  <DomainObject.Predmet.StrankaFormatedWithAdressOIB>
    <izvorni_sadrzaj> NAŠICECEMENT d.d., OIB 62612424147, Tajnovac 1, 31500 Našice</izvorni_sadrzaj>
    <derivirana_varijabla naziv="DomainObject.Predmet.StrankaFormatedWithAdressOIB_1"> NAŠICECEMENT d.d., OIB 62612424147, Tajnovac 1, 31500 Našice</derivirana_varijabla>
  </DomainObject.Predmet.StrankaFormatedWithAdressOIB>
  <DomainObject.Predmet.StrankaWithAdress>
    <izvorni_sadrzaj>NAŠICECEMENT d.d. Tajnovac 1,31500 Našice</izvorni_sadrzaj>
    <derivirana_varijabla naziv="DomainObject.Predmet.StrankaWithAdress_1">NAŠICECEMENT d.d. Tajnovac 1,31500 Našice</derivirana_varijabla>
  </DomainObject.Predmet.StrankaWithAdress>
  <DomainObject.Predmet.StrankaWithAdressOIB>
    <izvorni_sadrzaj>NAŠICECEMENT d.d., OIB 62612424147, Tajnovac 1,31500 Našice</izvorni_sadrzaj>
    <derivirana_varijabla naziv="DomainObject.Predmet.StrankaWithAdressOIB_1">NAŠICECEMENT d.d., OIB 62612424147, Tajnovac 1,31500 Našice</derivirana_varijabla>
  </DomainObject.Predmet.StrankaWithAdressOIB>
  <DomainObject.Predmet.StrankaNazivFormated>
    <izvorni_sadrzaj>NAŠICECEMENT d.d.</izvorni_sadrzaj>
    <derivirana_varijabla naziv="DomainObject.Predmet.StrankaNazivFormated_1">NAŠICECEMENT d.d.</derivirana_varijabla>
  </DomainObject.Predmet.StrankaNazivFormated>
  <DomainObject.Predmet.StrankaNazivFormatedOIB>
    <izvorni_sadrzaj>NAŠICECEMENT d.d., OIB 62612424147</izvorni_sadrzaj>
    <derivirana_varijabla naziv="DomainObject.Predmet.StrankaNazivFormatedOIB_1">NAŠICECEMENT d.d., OIB 62612424147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NAŠICECEMENT d.d.</item>
    </izvorni_sadrzaj>
    <derivirana_varijabla naziv="DomainObject.Predmet.StrankaListFormated_1">
      <item>NAŠICECEMENT d.d.</item>
    </derivirana_varijabla>
  </DomainObject.Predmet.StrankaListFormated>
  <DomainObject.Predmet.StrankaListFormatedOIB>
    <izvorni_sadrzaj>
      <item>NAŠICECEMENT d.d., OIB 62612424147</item>
    </izvorni_sadrzaj>
    <derivirana_varijabla naziv="DomainObject.Predmet.StrankaListFormatedOIB_1">
      <item>NAŠICECEMENT d.d., OIB 62612424147</item>
    </derivirana_varijabla>
  </DomainObject.Predmet.StrankaListFormatedOIB>
  <DomainObject.Predmet.StrankaListFormatedWithAdress>
    <izvorni_sadrzaj>
      <item>NAŠICECEMENT d.d., Tajnovac 1, 31500 Našice</item>
    </izvorni_sadrzaj>
    <derivirana_varijabla naziv="DomainObject.Predmet.StrankaListFormatedWithAdress_1">
      <item>NAŠICECEMENT d.d., Tajnovac 1, 31500 Našice</item>
    </derivirana_varijabla>
  </DomainObject.Predmet.StrankaListFormatedWithAdress>
  <DomainObject.Predmet.StrankaListFormatedWithAdressOIB>
    <izvorni_sadrzaj>
      <item>NAŠICECEMENT d.d., OIB 62612424147, Tajnovac 1, 31500 Našice</item>
    </izvorni_sadrzaj>
    <derivirana_varijabla naziv="DomainObject.Predmet.StrankaListFormatedWithAdressOIB_1">
      <item>NAŠICECEMENT d.d., OIB 62612424147, Tajnovac 1, 31500 Našice</item>
    </derivirana_varijabla>
  </DomainObject.Predmet.StrankaListFormatedWithAdressOIB>
  <DomainObject.Predmet.StrankaListNazivFormated>
    <izvorni_sadrzaj>
      <item>NAŠICECEMENT d.d.</item>
    </izvorni_sadrzaj>
    <derivirana_varijabla naziv="DomainObject.Predmet.StrankaListNazivFormated_1">
      <item>NAŠICECEMENT d.d.</item>
    </derivirana_varijabla>
  </DomainObject.Predmet.StrankaListNazivFormated>
  <DomainObject.Predmet.StrankaListNazivFormatedOIB>
    <izvorni_sadrzaj>
      <item>NAŠICECEMENT d.d., OIB 62612424147</item>
    </izvorni_sadrzaj>
    <derivirana_varijabla naziv="DomainObject.Predmet.StrankaListNazivFormatedOIB_1">
      <item>NAŠICECEMENT d.d., OIB 62612424147</item>
    </derivirana_varijabla>
  </DomainObject.Predmet.StrankaListNazivFormatedOIB>
  <DomainObject.Predmet.ProtuStrankaListFormated>
    <izvorni_sadrzaj>
      <item>Stečajna masa ZIDAR NEKRETNINE d.o.o.</item>
    </izvorni_sadrzaj>
    <derivirana_varijabla naziv="DomainObject.Predmet.ProtuStrankaListFormated_1">
      <item>Stečajna masa ZIDAR NEKRETNINE d.o.o.</item>
    </derivirana_varijabla>
  </DomainObject.Predmet.ProtuStrankaListFormated>
  <DomainObject.Predmet.ProtuStrankaListFormatedOIB>
    <izvorni_sadrzaj>
      <item>Stečajna masa ZIDAR NEKRETNINE d.o.o., OIB 34517015865</item>
    </izvorni_sadrzaj>
    <derivirana_varijabla naziv="DomainObject.Predmet.ProtuStrankaListFormatedOIB_1">
      <item>Stečajna masa ZIDAR NEKRETNINE d.o.o., OIB 34517015865</item>
    </derivirana_varijabla>
  </DomainObject.Predmet.ProtuStrankaListFormatedOIB>
  <DomainObject.Predmet.ProtuStrankaListFormatedWithAdress>
    <izvorni_sadrzaj>
      <item>Stečajna masa ZIDAR NEKRETNINE d.o.o., Podšupera 55, 51260 Crikvenica</item>
    </izvorni_sadrzaj>
    <derivirana_varijabla naziv="DomainObject.Predmet.ProtuStrankaListFormatedWithAdress_1">
      <item>Stečajna masa ZIDAR NEKRETNINE d.o.o., Podšupera 55, 51260 Crikvenica</item>
    </derivirana_varijabla>
  </DomainObject.Predmet.ProtuStrankaListFormatedWithAdress>
  <DomainObject.Predmet.ProtuStrankaListFormatedWithAdressOIB>
    <izvorni_sadrzaj>
      <item>Stečajna masa ZIDAR NEKRETNINE d.o.o., OIB 34517015865, Podšupera 55, 51260 Crikvenica</item>
    </izvorni_sadrzaj>
    <derivirana_varijabla naziv="DomainObject.Predmet.ProtuStrankaListFormatedWithAdressOIB_1">
      <item>Stečajna masa ZIDAR NEKRETNINE d.o.o., OIB 34517015865, Podšupera 55, 51260 Crikvenica</item>
    </derivirana_varijabla>
  </DomainObject.Predmet.ProtuStrankaListFormatedWithAdressOIB>
  <DomainObject.Predmet.ProtuStrankaListNazivFormated>
    <izvorni_sadrzaj>
      <item>Stečajna masa ZIDAR NEKRETNINE d.o.o.</item>
    </izvorni_sadrzaj>
    <derivirana_varijabla naziv="DomainObject.Predmet.ProtuStrankaListNazivFormated_1">
      <item>Stečajna masa ZIDAR NEKRETNINE d.o.o.</item>
    </derivirana_varijabla>
  </DomainObject.Predmet.ProtuStrankaListNazivFormated>
  <DomainObject.Predmet.ProtuStrankaListNazivFormatedOIB>
    <izvorni_sadrzaj>
      <item>Stečajna masa ZIDAR NEKRETNINE d.o.o., OIB 34517015865</item>
    </izvorni_sadrzaj>
    <derivirana_varijabla naziv="DomainObject.Predmet.ProtuStrankaListNazivFormatedOIB_1">
      <item>Stečajna masa ZIDAR NEKRETNINE d.o.o., OIB 34517015865</item>
    </derivirana_varijabla>
  </DomainObject.Predmet.ProtuStrankaListNazivFormatedOIB>
  <DomainObject.Predmet.OstaliListFormated>
    <izvorni_sadrzaj>
      <item>DRAGAN BACANOVIĆ</item>
      <item>VESNA MATOKOVIĆ</item>
      <item>MIRJANA GAŠPAROVIĆ</item>
      <item>VESNA MATOKOVIĆ</item>
      <item>GRGA KOMADINA</item>
    </izvorni_sadrzaj>
    <derivirana_varijabla naziv="DomainObject.Predmet.OstaliListFormated_1">
      <item>DRAGAN BACANOVIĆ</item>
      <item>VESNA MATOKOVIĆ</item>
      <item>MIRJANA GAŠPAROVIĆ</item>
      <item>VESNA MATOKOVIĆ</item>
      <item>GRGA KOMADINA</item>
    </derivirana_varijabla>
  </DomainObject.Predmet.OstaliListFormated>
  <DomainObject.Predmet.OstaliListFormatedOIB>
    <izvorni_sadrzaj>
      <item>DRAGAN BACANOVIĆ</item>
      <item>VESNA MATOKOVIĆ</item>
      <item>MIRJANA GAŠPAROVIĆ</item>
      <item>VESNA MATOKOVIĆ</item>
      <item>GRGA KOMADINA</item>
    </izvorni_sadrzaj>
    <derivirana_varijabla naziv="DomainObject.Predmet.OstaliListFormatedOIB_1">
      <item>DRAGAN BACANOVIĆ</item>
      <item>VESNA MATOKOVIĆ</item>
      <item>MIRJANA GAŠPAROVIĆ</item>
      <item>VESNA MATOKOVIĆ</item>
      <item>GRGA KOMADINA</item>
    </derivirana_varijabla>
  </DomainObject.Predmet.OstaliListFormatedOIB>
  <DomainObject.Predmet.OstaliListFormatedWithAdress>
    <izvorni_sadrzaj>
      <item>DRAGAN BACANOVIĆ</item>
      <item>VESNA MATOKOVIĆ</item>
      <item>MIRJANA GAŠPAROVIĆ</item>
      <item>VESNA MATOKOVIĆ</item>
      <item>GRGA KOMADINA</item>
    </izvorni_sadrzaj>
    <derivirana_varijabla naziv="DomainObject.Predmet.OstaliListFormatedWithAdress_1">
      <item>DRAGAN BACANOVIĆ</item>
      <item>VESNA MATOKOVIĆ</item>
      <item>MIRJANA GAŠPAROVIĆ</item>
      <item>VESNA MATOKOVIĆ</item>
      <item>GRGA KOMADINA</item>
    </derivirana_varijabla>
  </DomainObject.Predmet.OstaliListFormatedWithAdress>
  <DomainObject.Predmet.OstaliListFormatedWithAdressOIB>
    <izvorni_sadrzaj>
      <item>DRAGAN BACANOVIĆ</item>
      <item>VESNA MATOKOVIĆ</item>
      <item>MIRJANA GAŠPAROVIĆ</item>
      <item>VESNA MATOKOVIĆ</item>
      <item>GRGA KOMADINA</item>
    </izvorni_sadrzaj>
    <derivirana_varijabla naziv="DomainObject.Predmet.OstaliListFormatedWithAdressOIB_1">
      <item>DRAGAN BACANOVIĆ</item>
      <item>VESNA MATOKOVIĆ</item>
      <item>MIRJANA GAŠPAROVIĆ</item>
      <item>VESNA MATOKOVIĆ</item>
      <item>GRGA KOMADINA</item>
    </derivirana_varijabla>
  </DomainObject.Predmet.OstaliListFormatedWithAdressOIB>
  <DomainObject.Predmet.OstaliListNazivFormated>
    <izvorni_sadrzaj>
      <item>DRAGAN BACANOVIĆ</item>
      <item>VESNA MATOKOVIĆ</item>
      <item>MIRJANA GAŠPAROVIĆ</item>
      <item>VESNA MATOKOVIĆ</item>
      <item>GRGA KOMADINA</item>
    </izvorni_sadrzaj>
    <derivirana_varijabla naziv="DomainObject.Predmet.OstaliListNazivFormated_1">
      <item>DRAGAN BACANOVIĆ</item>
      <item>VESNA MATOKOVIĆ</item>
      <item>MIRJANA GAŠPAROVIĆ</item>
      <item>VESNA MATOKOVIĆ</item>
      <item>GRGA KOMADINA</item>
    </derivirana_varijabla>
  </DomainObject.Predmet.OstaliListNazivFormated>
  <DomainObject.Predmet.OstaliListNazivFormatedOIB>
    <izvorni_sadrzaj>
      <item>DRAGAN BACANOVIĆ</item>
      <item>VESNA MATOKOVIĆ</item>
      <item>MIRJANA GAŠPAROVIĆ</item>
      <item>VESNA MATOKOVIĆ</item>
      <item>GRGA KOMADINA</item>
    </izvorni_sadrzaj>
    <derivirana_varijabla naziv="DomainObject.Predmet.OstaliListNazivFormatedOIB_1">
      <item>DRAGAN BACANOVIĆ</item>
      <item>VESNA MATOKOVIĆ</item>
      <item>MIRJANA GAŠPAROVIĆ</item>
      <item>VESNA MATOKOVIĆ</item>
      <item>GRGA KOMADINA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NAŠICECEMENT d.d.</izvorni_sadrzaj>
    <derivirana_varijabla naziv="DomainObject.Predmet.StrankaIDrugi_1">NAŠICECEMENT d.d.</derivirana_varijabla>
  </DomainObject.Predmet.StrankaIDrugi>
  <DomainObject.Predmet.ProtustrankaIDrugi>
    <izvorni_sadrzaj>Stečajna masa ZIDAR NEKRETNINE d.o.o.</izvorni_sadrzaj>
    <derivirana_varijabla naziv="DomainObject.Predmet.ProtustrankaIDrugi_1">Stečajna masa ZIDAR NEKRETNINE d.o.o.</derivirana_varijabla>
  </DomainObject.Predmet.ProtustrankaIDrugi>
  <DomainObject.Predmet.StrankaIDrugiAdressOIB>
    <izvorni_sadrzaj>NAŠICECEMENT d.d., OIB 62612424147, Tajnovac 1, 31500 Našice</izvorni_sadrzaj>
    <derivirana_varijabla naziv="DomainObject.Predmet.StrankaIDrugiAdressOIB_1">NAŠICECEMENT d.d., OIB 62612424147, Tajnovac 1, 31500 Našice</derivirana_varijabla>
  </DomainObject.Predmet.StrankaIDrugiAdressOIB>
  <DomainObject.Predmet.ProtustrankaIDrugiAdressOIB>
    <izvorni_sadrzaj>Stečajna masa ZIDAR NEKRETNINE d.o.o., OIB 34517015865, Podšupera 55, 51260 Crikvenica</izvorni_sadrzaj>
    <derivirana_varijabla naziv="DomainObject.Predmet.ProtustrankaIDrugiAdressOIB_1">Stečajna masa ZIDAR NEKRETNINE d.o.o., OIB 34517015865, Podšupera 55,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NAŠICECEMENT d.d.</item>
      <item>Stečajna masa ZIDAR NEKRETNINE d.o.o.</item>
      <item>DRAGAN BACANOVIĆ</item>
      <item>VESNA MATOKOVIĆ</item>
      <item>MIRJANA GAŠPAROVIĆ</item>
      <item>VESNA MATOKOVIĆ</item>
      <item>GRGA KOMADINA</item>
    </izvorni_sadrzaj>
    <derivirana_varijabla naziv="DomainObject.Predmet.SudioniciListNaziv_1">
      <item>NAŠICECEMENT d.d.</item>
      <item>Stečajna masa ZIDAR NEKRETNINE d.o.o.</item>
      <item>DRAGAN BACANOVIĆ</item>
      <item>VESNA MATOKOVIĆ</item>
      <item>MIRJANA GAŠPAROVIĆ</item>
      <item>VESNA MATOKOVIĆ</item>
      <item>GRGA KOMADINA</item>
    </derivirana_varijabla>
  </DomainObject.Predmet.SudioniciListNaziv>
  <DomainObject.Predmet.SudioniciListAdressOIB>
    <izvorni_sadrzaj>
      <item>NAŠICECEMENT d.d., OIB 62612424147, Tajnovac 1,31500 Našice</item>
      <item>Stečajna masa ZIDAR NEKRETNINE d.o.o., OIB 34517015865, Podšupera 55,51260 Crikvenica</item>
      <item>DRAGAN BACANOVIĆ</item>
      <item>VESNA MATOKOVIĆ</item>
      <item>MIRJANA GAŠPAROVIĆ</item>
      <item>VESNA MATOKOVIĆ</item>
      <item>GRGA KOMADINA</item>
    </izvorni_sadrzaj>
    <derivirana_varijabla naziv="DomainObject.Predmet.SudioniciListAdressOIB_1">
      <item>NAŠICECEMENT d.d., OIB 62612424147, Tajnovac 1,31500 Našice</item>
      <item>Stečajna masa ZIDAR NEKRETNINE d.o.o., OIB 34517015865, Podšupera 55,51260 Crikvenica</item>
      <item>DRAGAN BACANOVIĆ</item>
      <item>VESNA MATOKOVIĆ</item>
      <item>MIRJANA GAŠPAROVIĆ</item>
      <item>VESNA MATOKOVIĆ</item>
      <item>GRGA KOMADINA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62612424147</item>
      <item>, OIB 34517015865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62612424147</item>
      <item>, OIB 34517015865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St-206/2017-46</izvorni_sadrzaj>
    <derivirana_varijabla naziv="DomainObject.PredzadnjaOdlukaIzPredmeta.Oznaka_1">St-206/2017-46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6A96DC-C65B-4362-97CC-E014F9A0BF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772</properties:Words>
  <properties:Characters>4227</properties:Characters>
  <properties:Lines>96</properties:Lines>
  <properties:Paragraphs>35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5023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2018-12-06T12:44:00Z</dcterms:created>
  <dc:creator>dcmelik</dc:creator>
  <cp:lastModifiedBy>Jasna Radulović</cp:lastModifiedBy>
  <cp:lastPrinted>2018-12-06T08:58:00Z</cp:lastPrinted>
  <dcterms:modified xmlns:xsi="http://www.w3.org/2001/XMLSchema-instance" xsi:type="dcterms:W3CDTF">2018-12-06T13:14:00Z</dcterms:modified>
  <cp:revision>5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(206-17 zaključak 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