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dxa" w:w="20147"/>
        <w:tblInd w:type="dxa" w:w="93"/>
        <w:tblLook w:val="04A0" w:noVBand="1" w:noHBand="0" w:lastColumn="0" w:firstColumn="1" w:lastRow="0" w:firstRow="1"/>
      </w:tblPr>
      <w:tblGrid>
        <w:gridCol w:w="1183"/>
        <w:gridCol w:w="1904"/>
        <w:gridCol w:w="1440"/>
        <w:gridCol w:w="1633"/>
        <w:gridCol w:w="1657"/>
        <w:gridCol w:w="1239"/>
        <w:gridCol w:w="1496"/>
        <w:gridCol w:w="1460"/>
        <w:gridCol w:w="1594"/>
        <w:gridCol w:w="1039"/>
        <w:gridCol w:w="1496"/>
        <w:gridCol w:w="960"/>
        <w:gridCol w:w="960"/>
        <w:gridCol w:w="960"/>
        <w:gridCol w:w="960"/>
        <w:gridCol w:w="960"/>
      </w:tblGrid>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bookmarkStart w:name="_GoBack" w:id="0"/>
            <w:bookmarkEnd w:id="0"/>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0000"/>
            <w:gridSpan w:val="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 xml:space="preserve">                            TABLICE PRIJAVLJENIH TRAŽBINA, RAZLUČNIH PRAVA I IZLUČNIH PRAVA</w:t>
            </w: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8530"/>
            <w:gridSpan w:val="6"/>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 xml:space="preserve">                                    NA TEMELJU ČLANKA 259. STAVKA 1. STEČAJNOG ZAKONA</w:t>
            </w: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6031"/>
            <w:gridSpan w:val="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Nadležni trgovački sud: Trgovački sud Bjelovar</w:t>
            </w: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3087"/>
            <w:gridSpan w:val="2"/>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Poslovni broj spisa: St-296/2017</w:t>
            </w: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St-296/2017</w:t>
            </w: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8789"/>
            <w:gridSpan w:val="6"/>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Dužnik: RIBA d. d. u stečaju, Kaniška Iva, Kaniška Iva bb, OIB 52199410731</w:t>
            </w: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 xml:space="preserve">     </w:t>
            </w: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8689"/>
            <w:gridSpan w:val="6"/>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 xml:space="preserve">              I     b) TABLICA PRIJAVLJEMIH TRAŽBINA II VIŠEG ISPLATNOG REDA</w:t>
            </w: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space="0" w:sz="4" w:color="auto" w:val="single"/>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space="0" w:sz="4" w:color="auto" w:val="single"/>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space="0" w:sz="4" w:color="auto" w:val="single"/>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space="0" w:sz="4" w:color="auto" w:val="single"/>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space="0" w:sz="4" w:color="auto" w:val="single"/>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space="0" w:sz="4" w:color="auto" w:val="single"/>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space="0" w:sz="4" w:color="auto" w:val="single"/>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space="0" w:sz="4" w:color="auto" w:val="single"/>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space="0" w:sz="4" w:color="auto" w:val="single"/>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Stranica-1</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Red.br.</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Naziv</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OIB</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Adresa</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Iznos prijavljene</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Prav.osno.</w:t>
            </w:r>
          </w:p>
        </w:tc>
        <w:tc>
          <w:tcPr>
            <w:tcW w:type="dxa" w:w="1368"/>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 xml:space="preserve">Iznos </w:t>
            </w:r>
          </w:p>
        </w:tc>
        <w:tc>
          <w:tcPr>
            <w:tcW w:type="dxa" w:w="146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Pravna osnov.</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Iznos</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Razlog</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Oznaka</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prij.traž</w:t>
            </w:r>
          </w:p>
        </w:tc>
        <w:tc>
          <w:tcPr>
            <w:tcW w:type="dxa" w:w="1904"/>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Vjerovnika</w:t>
            </w:r>
          </w:p>
        </w:tc>
        <w:tc>
          <w:tcPr>
            <w:tcW w:type="dxa" w:w="131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Vjerovnika</w:t>
            </w:r>
          </w:p>
        </w:tc>
        <w:tc>
          <w:tcPr>
            <w:tcW w:type="dxa" w:w="1633"/>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Vjerovnika</w:t>
            </w:r>
          </w:p>
        </w:tc>
        <w:tc>
          <w:tcPr>
            <w:tcW w:type="dxa" w:w="1657"/>
            <w:tcBorders>
              <w:top w:space="0" w:sz="4" w:color="auto" w:val="single"/>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 xml:space="preserve">      tražbine, kn</w:t>
            </w:r>
          </w:p>
        </w:tc>
        <w:tc>
          <w:tcPr>
            <w:tcW w:type="dxa" w:w="110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prij.traž.</w:t>
            </w:r>
          </w:p>
        </w:tc>
        <w:tc>
          <w:tcPr>
            <w:tcW w:type="dxa" w:w="1368"/>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prizn.traž.kn</w:t>
            </w:r>
          </w:p>
        </w:tc>
        <w:tc>
          <w:tcPr>
            <w:tcW w:type="dxa" w:w="14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priz.tražb.kn</w:t>
            </w:r>
          </w:p>
        </w:tc>
        <w:tc>
          <w:tcPr>
            <w:tcW w:type="dxa" w:w="147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ospor.tražb.kn</w:t>
            </w:r>
          </w:p>
        </w:tc>
        <w:tc>
          <w:tcPr>
            <w:tcW w:type="dxa" w:w="90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osp.traž.</w:t>
            </w:r>
          </w:p>
        </w:tc>
        <w:tc>
          <w:tcPr>
            <w:tcW w:type="dxa" w:w="13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ovrš. Ispr.</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RH, MINI-</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76767369197</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Ulica grada</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210.884,20</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Ugovori o</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210.884,20</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Ugovori o</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0,00</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STARSTVO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Vukovara 78</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privreme-</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privremenom</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POLJOPRI-</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10000 Zagreb</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nom koriš-</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korištenju</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VREDE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tenju</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ribnjaka</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zastupnik po</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ribnjaka</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zakonu ŽDO</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u Bjelovaru</w:t>
            </w:r>
          </w:p>
        </w:tc>
        <w:tc>
          <w:tcPr>
            <w:tcW w:type="dxa" w:w="131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space="0" w:sz="4" w:color="auto" w:val="single"/>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2.</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RH, MINI-</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18683136487</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Boškovićeva 5</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147.019,83</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Porezi i</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147.019,83</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Porezi i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0,00</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STARSTVO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10000 Zagreb</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članarine</w:t>
            </w: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članarine</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FINANCIJA,</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POREZNA</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UPRAVA</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PODRUČNI</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URED</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BJELOVAR</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zastupnik po</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zakonu ŽDO</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u Bjelovaru</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space="0" w:sz="4" w:color="auto" w:val="single"/>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3.</w:t>
            </w:r>
          </w:p>
        </w:tc>
        <w:tc>
          <w:tcPr>
            <w:tcW w:type="dxa" w:w="1904"/>
            <w:tcBorders>
              <w:top w:space="0" w:sz="4" w:color="auto" w:val="single"/>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GRAD</w:t>
            </w:r>
          </w:p>
        </w:tc>
        <w:tc>
          <w:tcPr>
            <w:tcW w:type="dxa" w:w="1311"/>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58382750026</w:t>
            </w:r>
          </w:p>
        </w:tc>
        <w:tc>
          <w:tcPr>
            <w:tcW w:type="dxa" w:w="1633"/>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Vladimira Nazora</w:t>
            </w:r>
          </w:p>
        </w:tc>
        <w:tc>
          <w:tcPr>
            <w:tcW w:type="dxa" w:w="1657"/>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3.668,39</w:t>
            </w:r>
          </w:p>
        </w:tc>
        <w:tc>
          <w:tcPr>
            <w:tcW w:type="dxa" w:w="1101"/>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Komunalna</w:t>
            </w:r>
          </w:p>
        </w:tc>
        <w:tc>
          <w:tcPr>
            <w:tcW w:type="dxa" w:w="1368"/>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3.668,39</w:t>
            </w:r>
          </w:p>
        </w:tc>
        <w:tc>
          <w:tcPr>
            <w:tcW w:type="dxa" w:w="146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Komunalna i </w:t>
            </w:r>
          </w:p>
        </w:tc>
        <w:tc>
          <w:tcPr>
            <w:tcW w:type="dxa" w:w="147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0,00</w:t>
            </w:r>
          </w:p>
        </w:tc>
        <w:tc>
          <w:tcPr>
            <w:tcW w:type="dxa" w:w="90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136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lastRenderedPageBreak/>
              <w:t> </w:t>
            </w:r>
          </w:p>
        </w:tc>
        <w:tc>
          <w:tcPr>
            <w:tcW w:type="dxa" w:w="1904"/>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GAREŠNICA</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20A</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i vodna</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vodna</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43280 Garešnica</w:t>
            </w:r>
          </w:p>
        </w:tc>
        <w:tc>
          <w:tcPr>
            <w:tcW w:type="dxa" w:w="1657"/>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naknada</w:t>
            </w:r>
          </w:p>
        </w:tc>
        <w:tc>
          <w:tcPr>
            <w:tcW w:type="dxa" w:w="1368"/>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naknada</w:t>
            </w:r>
          </w:p>
        </w:tc>
        <w:tc>
          <w:tcPr>
            <w:tcW w:type="dxa" w:w="147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70"/>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70"/>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70"/>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Stranica-2</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space="0" w:sz="4" w:color="auto" w:val="single"/>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Red.br.</w:t>
            </w:r>
          </w:p>
        </w:tc>
        <w:tc>
          <w:tcPr>
            <w:tcW w:type="dxa" w:w="1904"/>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Naziv</w:t>
            </w:r>
          </w:p>
        </w:tc>
        <w:tc>
          <w:tcPr>
            <w:tcW w:type="dxa" w:w="1311"/>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OIB</w:t>
            </w:r>
          </w:p>
        </w:tc>
        <w:tc>
          <w:tcPr>
            <w:tcW w:type="dxa" w:w="1633"/>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Adresa</w:t>
            </w:r>
          </w:p>
        </w:tc>
        <w:tc>
          <w:tcPr>
            <w:tcW w:type="dxa" w:w="1657"/>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Iznos prijavljene</w:t>
            </w:r>
          </w:p>
        </w:tc>
        <w:tc>
          <w:tcPr>
            <w:tcW w:type="dxa" w:w="1101"/>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Prav.osno.</w:t>
            </w:r>
          </w:p>
        </w:tc>
        <w:tc>
          <w:tcPr>
            <w:tcW w:type="dxa" w:w="1368"/>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 xml:space="preserve">Iznos </w:t>
            </w:r>
          </w:p>
        </w:tc>
        <w:tc>
          <w:tcPr>
            <w:tcW w:type="dxa" w:w="146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Pravna osnov.</w:t>
            </w:r>
          </w:p>
        </w:tc>
        <w:tc>
          <w:tcPr>
            <w:tcW w:type="dxa" w:w="147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Iznos</w:t>
            </w:r>
          </w:p>
        </w:tc>
        <w:tc>
          <w:tcPr>
            <w:tcW w:type="dxa" w:w="90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Razlog</w:t>
            </w:r>
          </w:p>
        </w:tc>
        <w:tc>
          <w:tcPr>
            <w:tcW w:type="dxa" w:w="136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Oznaka</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prij.traž</w:t>
            </w:r>
          </w:p>
        </w:tc>
        <w:tc>
          <w:tcPr>
            <w:tcW w:type="dxa" w:w="1904"/>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Vjerovnika</w:t>
            </w:r>
          </w:p>
        </w:tc>
        <w:tc>
          <w:tcPr>
            <w:tcW w:type="dxa" w:w="131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Vjerovnika</w:t>
            </w:r>
          </w:p>
        </w:tc>
        <w:tc>
          <w:tcPr>
            <w:tcW w:type="dxa" w:w="1633"/>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Vjerovnika</w:t>
            </w:r>
          </w:p>
        </w:tc>
        <w:tc>
          <w:tcPr>
            <w:tcW w:type="dxa" w:w="1657"/>
            <w:tcBorders>
              <w:top w:space="0" w:sz="4" w:color="auto" w:val="single"/>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 xml:space="preserve">      tražbine, kn</w:t>
            </w:r>
          </w:p>
        </w:tc>
        <w:tc>
          <w:tcPr>
            <w:tcW w:type="dxa" w:w="110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prij.traž.</w:t>
            </w:r>
          </w:p>
        </w:tc>
        <w:tc>
          <w:tcPr>
            <w:tcW w:type="dxa" w:w="1368"/>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prizn.traž.kn</w:t>
            </w:r>
          </w:p>
        </w:tc>
        <w:tc>
          <w:tcPr>
            <w:tcW w:type="dxa" w:w="14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priz.tražb.kn</w:t>
            </w:r>
          </w:p>
        </w:tc>
        <w:tc>
          <w:tcPr>
            <w:tcW w:type="dxa" w:w="147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ospor.tražb.kn</w:t>
            </w:r>
          </w:p>
        </w:tc>
        <w:tc>
          <w:tcPr>
            <w:tcW w:type="dxa" w:w="90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osp.traž.</w:t>
            </w:r>
          </w:p>
        </w:tc>
        <w:tc>
          <w:tcPr>
            <w:tcW w:type="dxa" w:w="13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ovrš. Ispr.</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4.</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HEP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43965974818</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Ulica grada</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5.684,78</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Opskrba</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5.684,78</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Opskrba</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0,00</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ELEKTRA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Vukovara 37</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elek.</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električnom</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d.o.o.</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10000 Zagreb</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energijom</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energijom</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punomoćnik:</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Odvjetnik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Bojan Grahek</w:t>
            </w:r>
          </w:p>
        </w:tc>
        <w:tc>
          <w:tcPr>
            <w:tcW w:type="dxa" w:w="131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5.</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B2 KAPITAL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57509775367</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Radnička 41</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864.410,73</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Ugovor o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864.410,73</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Ugovor o</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0,00</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d.o.o.</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10000 Zagreb</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kreditu br.:</w:t>
            </w: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kreditu br.:</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776-</w:t>
            </w: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776-24400113</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24400113</w:t>
            </w:r>
          </w:p>
        </w:tc>
        <w:tc>
          <w:tcPr>
            <w:tcW w:type="dxa" w:w="1368"/>
            <w:tcBorders>
              <w:top w:val="nil"/>
              <w:left w:val="nil"/>
              <w:bottom w:space="0" w:sz="4" w:color="auto" w:val="single"/>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6.</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KONTROL</w:t>
            </w:r>
          </w:p>
        </w:tc>
        <w:tc>
          <w:tcPr>
            <w:tcW w:type="dxa" w:w="1311"/>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80916616067</w:t>
            </w:r>
          </w:p>
        </w:tc>
        <w:tc>
          <w:tcPr>
            <w:tcW w:type="dxa" w:w="1633"/>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Savski gaj IV,</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73.125,00</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Računi,</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73.125,00</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Računi,</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0,00</w:t>
            </w:r>
          </w:p>
        </w:tc>
        <w:tc>
          <w:tcPr>
            <w:tcW w:type="dxa" w:w="90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 xml:space="preserve">          -</w:t>
            </w:r>
          </w:p>
        </w:tc>
        <w:tc>
          <w:tcPr>
            <w:tcW w:type="dxa" w:w="136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BIRO d.o.o.</w:t>
            </w: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Put 10</w:t>
            </w: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presuda</w:t>
            </w: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presuda TS</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10000 Zagreb</w:t>
            </w: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TS u</w:t>
            </w: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u Bjelovaru br.:</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Bjelovaru </w:t>
            </w: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Povrv-755/</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br.: Povrv-</w:t>
            </w: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2015-3</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755-2015-3</w:t>
            </w:r>
          </w:p>
        </w:tc>
        <w:tc>
          <w:tcPr>
            <w:tcW w:type="dxa" w:w="1368"/>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7.</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MESSER</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32179081874</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Industrijska 1</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1.912,40</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Račun br.:</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1.912,40</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Račun br.:</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0,00</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CROATIA</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10290 Zaprešić</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74605967</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7460596742</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PLIN d.o.o. </w:t>
            </w:r>
          </w:p>
        </w:tc>
        <w:tc>
          <w:tcPr>
            <w:tcW w:type="dxa" w:w="131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42</w:t>
            </w:r>
          </w:p>
        </w:tc>
        <w:tc>
          <w:tcPr>
            <w:tcW w:type="dxa" w:w="1368"/>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8.</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SKDD d.d.</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64406809162</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Heinzelova 62a</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18.741,04</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Predst.</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18.741,04</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Predstečajna</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0,00</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Rješenje o</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lastRenderedPageBreak/>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10000 Zagreb</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nagodba,rj.</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nagodba, rj.</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sklopljenoj</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o ovrsi j.</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o ovrsi j.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predst.</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bilježnika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bilježnika</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nagodbi br.:</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Ljerka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Ljerka Torba-</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Stpn-9/</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Torbašino-</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šinovića broj:</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2013., rj.o</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vića broj:</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Ovrv-72/17,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ovrsi j.</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Ovrv-72/</w:t>
            </w: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računi,</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bilježnika</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17, računi</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Lj. Torbaši-</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novića br.:</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Ovrv-72/17,</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za iznos od</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13.732,15</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Stranica-3</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space="0" w:sz="4" w:color="auto" w:val="single"/>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Red.br.</w:t>
            </w:r>
          </w:p>
        </w:tc>
        <w:tc>
          <w:tcPr>
            <w:tcW w:type="dxa" w:w="1904"/>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Naziv</w:t>
            </w:r>
          </w:p>
        </w:tc>
        <w:tc>
          <w:tcPr>
            <w:tcW w:type="dxa" w:w="1311"/>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OIB</w:t>
            </w:r>
          </w:p>
        </w:tc>
        <w:tc>
          <w:tcPr>
            <w:tcW w:type="dxa" w:w="1633"/>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Adresa</w:t>
            </w:r>
          </w:p>
        </w:tc>
        <w:tc>
          <w:tcPr>
            <w:tcW w:type="dxa" w:w="1657"/>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Iznos prijavljene</w:t>
            </w:r>
          </w:p>
        </w:tc>
        <w:tc>
          <w:tcPr>
            <w:tcW w:type="dxa" w:w="1101"/>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Prav.osno.</w:t>
            </w:r>
          </w:p>
        </w:tc>
        <w:tc>
          <w:tcPr>
            <w:tcW w:type="dxa" w:w="1368"/>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 xml:space="preserve">Iznos </w:t>
            </w:r>
          </w:p>
        </w:tc>
        <w:tc>
          <w:tcPr>
            <w:tcW w:type="dxa" w:w="146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Pravna osnov.</w:t>
            </w:r>
          </w:p>
        </w:tc>
        <w:tc>
          <w:tcPr>
            <w:tcW w:type="dxa" w:w="147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Iznos</w:t>
            </w:r>
          </w:p>
        </w:tc>
        <w:tc>
          <w:tcPr>
            <w:tcW w:type="dxa" w:w="90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Razlog</w:t>
            </w:r>
          </w:p>
        </w:tc>
        <w:tc>
          <w:tcPr>
            <w:tcW w:type="dxa" w:w="136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Oznaka</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prij.traž.</w:t>
            </w:r>
          </w:p>
        </w:tc>
        <w:tc>
          <w:tcPr>
            <w:tcW w:type="dxa" w:w="1904"/>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Vjerovnika</w:t>
            </w:r>
          </w:p>
        </w:tc>
        <w:tc>
          <w:tcPr>
            <w:tcW w:type="dxa" w:w="131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Vjerovnika</w:t>
            </w:r>
          </w:p>
        </w:tc>
        <w:tc>
          <w:tcPr>
            <w:tcW w:type="dxa" w:w="1633"/>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Vjerovnika</w:t>
            </w:r>
          </w:p>
        </w:tc>
        <w:tc>
          <w:tcPr>
            <w:tcW w:type="dxa" w:w="1657"/>
            <w:tcBorders>
              <w:top w:space="0" w:sz="4" w:color="auto" w:val="single"/>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 xml:space="preserve">      tražbine,kn</w:t>
            </w:r>
          </w:p>
        </w:tc>
        <w:tc>
          <w:tcPr>
            <w:tcW w:type="dxa" w:w="110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prij.traž.</w:t>
            </w:r>
          </w:p>
        </w:tc>
        <w:tc>
          <w:tcPr>
            <w:tcW w:type="dxa" w:w="1368"/>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prizn.traž.kn</w:t>
            </w:r>
          </w:p>
        </w:tc>
        <w:tc>
          <w:tcPr>
            <w:tcW w:type="dxa" w:w="14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priz.tražb.kn</w:t>
            </w:r>
          </w:p>
        </w:tc>
        <w:tc>
          <w:tcPr>
            <w:tcW w:type="dxa" w:w="147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ospor.tražb.kn</w:t>
            </w:r>
          </w:p>
        </w:tc>
        <w:tc>
          <w:tcPr>
            <w:tcW w:type="dxa" w:w="90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osp.traž.</w:t>
            </w:r>
          </w:p>
        </w:tc>
        <w:tc>
          <w:tcPr>
            <w:tcW w:type="dxa" w:w="13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ovrš. Ispr.</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9.</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RAIFFEISEN</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53056966535</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Magazinska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390.727,17</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Sudužni-</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390.727,17</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Sudužništvo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0,00</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Predsteč.</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BANK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cesta 69</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štvo po</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po Ugovoru o</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nagodba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AUSTRIA d.d.</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10000 Zagreb</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Ugovoru o</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kreditu br.:</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kod TS u</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kreditu br.:</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12022010006</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Bjelovaru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120220</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broj Stpn-</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10006</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9/2013-7,</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zadužnica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od 20.07.</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2012. sole-</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mizirana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kod j.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bilježnice</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M.Čulo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Poljak pod</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brojem</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Ov-3609/12,</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na iznos od</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390.727,17</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lastRenderedPageBreak/>
              <w:t> </w:t>
            </w:r>
          </w:p>
        </w:tc>
        <w:tc>
          <w:tcPr>
            <w:tcW w:type="dxa" w:w="1904"/>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kuna</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10.</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FINANCIJ-</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85821130368</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Ulica grada</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796,32</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Ugovor</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796,32</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Ugovor</w:t>
            </w: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0,00</w:t>
            </w:r>
          </w:p>
        </w:tc>
        <w:tc>
          <w:tcPr>
            <w:tcW w:type="dxa" w:w="90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SKA</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Vukovara 70</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AGENCIJA</w:t>
            </w:r>
          </w:p>
        </w:tc>
        <w:tc>
          <w:tcPr>
            <w:tcW w:type="dxa" w:w="131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10000 Zagreb</w:t>
            </w:r>
          </w:p>
        </w:tc>
        <w:tc>
          <w:tcPr>
            <w:tcW w:type="dxa" w:w="1657"/>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space="0" w:sz="4" w:color="auto" w:val="single"/>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11.</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ERSTE&amp;</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23057039320</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Jadranski trg 3a</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24.489.486,92</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Ugovori o</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24.489.486,92</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Ugovori o </w:t>
            </w: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0,00</w:t>
            </w:r>
          </w:p>
        </w:tc>
        <w:tc>
          <w:tcPr>
            <w:tcW w:type="dxa" w:w="90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Zadužnice</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STEIERMAR-</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51000 Rijeka</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kreditu,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kreditu, </w:t>
            </w: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i ugovori,</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KISCHE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solidiranom</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solidiranom</w:t>
            </w: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za potraži-</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BANK d.d.</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jamstvu i</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jamstvu i</w:t>
            </w: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vanje u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punomoćnik:</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izdavanju</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izdavanju</w:t>
            </w: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iznosu od</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Odvjetnik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bankarske</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bankarske </w:t>
            </w: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sz w:val="20"/>
                <w:szCs w:val="20"/>
                <w:lang w:eastAsia="hr-HR"/>
              </w:rPr>
            </w:pPr>
            <w:r w:rsidRPr="00263C96">
              <w:rPr>
                <w:rFonts w:cs="Arial" w:eastAsia="Times New Roman" w:hAnsi="Arial" w:ascii="Arial"/>
                <w:sz w:val="20"/>
                <w:szCs w:val="20"/>
                <w:lang w:eastAsia="hr-HR"/>
              </w:rPr>
              <w:t>24.486.704,02</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Lovro Kovačić</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garancije</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garancije</w:t>
            </w: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kuna</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iz OD Gugić&amp;</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Kovačić</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Zagreb,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Radnička c.52</w:t>
            </w:r>
          </w:p>
        </w:tc>
        <w:tc>
          <w:tcPr>
            <w:tcW w:type="dxa" w:w="131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space="0" w:sz="4" w:color="auto" w:val="single"/>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Stranica-4</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space="0" w:sz="4" w:color="auto" w:val="single"/>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Red.br.</w:t>
            </w:r>
          </w:p>
        </w:tc>
        <w:tc>
          <w:tcPr>
            <w:tcW w:type="dxa" w:w="1904"/>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Naziv</w:t>
            </w:r>
          </w:p>
        </w:tc>
        <w:tc>
          <w:tcPr>
            <w:tcW w:type="dxa" w:w="1311"/>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OIB</w:t>
            </w:r>
          </w:p>
        </w:tc>
        <w:tc>
          <w:tcPr>
            <w:tcW w:type="dxa" w:w="1633"/>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Adresa</w:t>
            </w:r>
          </w:p>
        </w:tc>
        <w:tc>
          <w:tcPr>
            <w:tcW w:type="dxa" w:w="1657"/>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Iznos prijavljene</w:t>
            </w:r>
          </w:p>
        </w:tc>
        <w:tc>
          <w:tcPr>
            <w:tcW w:type="dxa" w:w="1101"/>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Prav.osno.</w:t>
            </w:r>
          </w:p>
        </w:tc>
        <w:tc>
          <w:tcPr>
            <w:tcW w:type="dxa" w:w="1368"/>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 xml:space="preserve">Iznos </w:t>
            </w:r>
          </w:p>
        </w:tc>
        <w:tc>
          <w:tcPr>
            <w:tcW w:type="dxa" w:w="146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Pravna osnov.</w:t>
            </w:r>
          </w:p>
        </w:tc>
        <w:tc>
          <w:tcPr>
            <w:tcW w:type="dxa" w:w="147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Iznos</w:t>
            </w:r>
          </w:p>
        </w:tc>
        <w:tc>
          <w:tcPr>
            <w:tcW w:type="dxa" w:w="90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Razlog</w:t>
            </w:r>
          </w:p>
        </w:tc>
        <w:tc>
          <w:tcPr>
            <w:tcW w:type="dxa" w:w="1360"/>
            <w:tcBorders>
              <w:top w:space="0" w:sz="4" w:color="auto" w:val="single"/>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Oznaka</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prij.traž.</w:t>
            </w:r>
          </w:p>
        </w:tc>
        <w:tc>
          <w:tcPr>
            <w:tcW w:type="dxa" w:w="1904"/>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Vjerovnika</w:t>
            </w:r>
          </w:p>
        </w:tc>
        <w:tc>
          <w:tcPr>
            <w:tcW w:type="dxa" w:w="131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Vjerovnika</w:t>
            </w:r>
          </w:p>
        </w:tc>
        <w:tc>
          <w:tcPr>
            <w:tcW w:type="dxa" w:w="1633"/>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Vjerovnika</w:t>
            </w:r>
          </w:p>
        </w:tc>
        <w:tc>
          <w:tcPr>
            <w:tcW w:type="dxa" w:w="1657"/>
            <w:tcBorders>
              <w:top w:space="0" w:sz="4" w:color="auto" w:val="single"/>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 xml:space="preserve">      tražbine,kn</w:t>
            </w:r>
          </w:p>
        </w:tc>
        <w:tc>
          <w:tcPr>
            <w:tcW w:type="dxa" w:w="110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prij.traž.</w:t>
            </w:r>
          </w:p>
        </w:tc>
        <w:tc>
          <w:tcPr>
            <w:tcW w:type="dxa" w:w="1368"/>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prizn.traž.kn</w:t>
            </w:r>
          </w:p>
        </w:tc>
        <w:tc>
          <w:tcPr>
            <w:tcW w:type="dxa" w:w="14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priz.tražb.kn</w:t>
            </w:r>
          </w:p>
        </w:tc>
        <w:tc>
          <w:tcPr>
            <w:tcW w:type="dxa" w:w="147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ospor.tražb.kn</w:t>
            </w:r>
          </w:p>
        </w:tc>
        <w:tc>
          <w:tcPr>
            <w:tcW w:type="dxa" w:w="90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osp.traž.</w:t>
            </w:r>
          </w:p>
        </w:tc>
        <w:tc>
          <w:tcPr>
            <w:tcW w:type="dxa" w:w="13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center"/>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ovrš. Ispr.</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1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101"/>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0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val="nil"/>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UKUPNO:</w:t>
            </w:r>
          </w:p>
        </w:tc>
        <w:tc>
          <w:tcPr>
            <w:tcW w:type="dxa" w:w="131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33"/>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657"/>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26.206.456,78</w:t>
            </w:r>
          </w:p>
        </w:tc>
        <w:tc>
          <w:tcPr>
            <w:tcW w:type="dxa" w:w="1101"/>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8"/>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jc w:val="right"/>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26.206.456,78</w:t>
            </w:r>
          </w:p>
        </w:tc>
        <w:tc>
          <w:tcPr>
            <w:tcW w:type="dxa" w:w="14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47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b/>
                <w:bCs/>
                <w:sz w:val="20"/>
                <w:szCs w:val="20"/>
                <w:lang w:eastAsia="hr-HR"/>
              </w:rPr>
            </w:pPr>
            <w:r w:rsidRPr="00263C96">
              <w:rPr>
                <w:rFonts w:cs="Arial" w:eastAsia="Times New Roman" w:hAnsi="Arial" w:ascii="Arial"/>
                <w:b/>
                <w:bCs/>
                <w:sz w:val="20"/>
                <w:szCs w:val="20"/>
                <w:lang w:eastAsia="hr-HR"/>
              </w:rPr>
              <w:t xml:space="preserve">           -</w:t>
            </w:r>
          </w:p>
        </w:tc>
        <w:tc>
          <w:tcPr>
            <w:tcW w:type="dxa" w:w="90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360"/>
            <w:tcBorders>
              <w:top w:val="nil"/>
              <w:left w:val="nil"/>
              <w:bottom w:space="0" w:sz="4" w:color="auto" w:val="single"/>
              <w:right w:space="0" w:sz="4" w:color="auto" w:val="single"/>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4398"/>
            <w:gridSpan w:val="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Virovitica, 18.10.2017.</w:t>
            </w: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2370"/>
            <w:gridSpan w:val="2"/>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Stečajni upravitelj:</w:t>
            </w: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2370"/>
            <w:gridSpan w:val="2"/>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xml:space="preserve">            Branko Valentić</w:t>
            </w: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8192"/>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45"/>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space="0" w:sz="4" w:color="auto" w:val="single"/>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r w:rsidRPr="00263C96">
              <w:rPr>
                <w:rFonts w:cs="Arial" w:eastAsia="Times New Roman" w:hAnsi="Arial" w:ascii="Arial"/>
                <w:sz w:val="20"/>
                <w:szCs w:val="20"/>
                <w:lang w:eastAsia="hr-HR"/>
              </w:rPr>
              <w:t> </w:t>
            </w: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375"/>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r w:rsidTr="00263C96" w:rsidR="00263C96" w:rsidRPr="00263C96">
        <w:trPr>
          <w:trHeight w:val="264"/>
        </w:trPr>
        <w:tc>
          <w:tcPr>
            <w:tcW w:type="dxa" w:w="118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904"/>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1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33"/>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657"/>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101"/>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8"/>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47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0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263C96" w:rsidP="00263C96" w:rsidR="00263C96" w:rsidRPr="00263C96">
            <w:pPr>
              <w:spacing w:lineRule="auto" w:line="240" w:after="0"/>
              <w:rPr>
                <w:rFonts w:cs="Arial" w:eastAsia="Times New Roman" w:hAnsi="Arial" w:ascii="Arial"/>
                <w:sz w:val="20"/>
                <w:szCs w:val="20"/>
                <w:lang w:eastAsia="hr-HR"/>
              </w:rPr>
            </w:pPr>
          </w:p>
        </w:tc>
      </w:tr>
    </w:tbl>
    <w:p w14:textId="211f870" w14:paraId="211f870" w:rsidRDefault="00D40780" w:rsidR="00D40780">
      <w:pPr>
        <w15:collapsed w:val="false"/>
      </w:pPr>
    </w:p>
    <w:sectPr w:rsidSect="009369BA" w:rsidR="00D40780">
      <w:pgSz w:orient="landscape" w:h="11906" w:w="16838"/>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69BA"/>
    <w:rsid w:val="00263C96"/>
    <w:rsid w:val="0053487E"/>
    <w:rsid w:val="006842E2"/>
    <w:rsid w:val="008F34B9"/>
    <w:rsid w:val="009369BA"/>
    <w:rsid w:val="00D407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42E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opisa1" w:type="numbering">
    <w:name w:val="Bez popisa1"/>
    <w:next w:val="Bezpopisa"/>
    <w:uiPriority w:val="99"/>
    <w:semiHidden/>
    <w:unhideWhenUsed/>
    <w:rsid w:val="009369BA"/>
  </w:style>
  <w:style w:styleId="Hiperveza" w:type="character">
    <w:name w:val="Hyperlink"/>
    <w:basedOn w:val="Zadanifontodlomka"/>
    <w:uiPriority w:val="99"/>
    <w:semiHidden/>
    <w:unhideWhenUsed/>
    <w:rsid w:val="009369BA"/>
    <w:rPr>
      <w:color w:val="0000FF"/>
      <w:u w:val="single"/>
    </w:rPr>
  </w:style>
  <w:style w:styleId="SlijeenaHiperveza" w:type="character">
    <w:name w:val="FollowedHyperlink"/>
    <w:basedOn w:val="Zadanifontodlomka"/>
    <w:uiPriority w:val="99"/>
    <w:semiHidden/>
    <w:unhideWhenUsed/>
    <w:rsid w:val="009369BA"/>
    <w:rPr>
      <w:color w:val="800080"/>
      <w:u w:val="single"/>
    </w:rPr>
  </w:style>
  <w:style w:customStyle="true" w:styleId="xl65" w:type="paragraph">
    <w:name w:val="xl65"/>
    <w:basedOn w:val="Normal"/>
    <w:rsid w:val="009369BA"/>
    <w:pPr>
      <w:pBdr>
        <w:top w:space="0" w:sz="4" w:color="auto" w:val="single"/>
        <w:left w:space="0" w:sz="4" w:color="auto" w:val="single"/>
        <w:bottom w:space="0" w:sz="4" w:color="auto" w:val="single"/>
      </w:pBdr>
      <w:spacing w:lineRule="auto" w:line="240" w:afterAutospacing="true" w:after="100" w:beforeAutospacing="true" w:before="100"/>
    </w:pPr>
    <w:rPr>
      <w:rFonts w:cs="Times New Roman" w:eastAsia="Times New Roman" w:hAnsi="Times New Roman" w:ascii="Times New Roman"/>
      <w:b/>
      <w:bCs/>
      <w:sz w:val="24"/>
      <w:szCs w:val="24"/>
      <w:lang w:eastAsia="hr-HR"/>
    </w:rPr>
  </w:style>
  <w:style w:customStyle="true" w:styleId="xl66" w:type="paragraph">
    <w:name w:val="xl66"/>
    <w:basedOn w:val="Normal"/>
    <w:rsid w:val="009369BA"/>
    <w:pP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67" w:type="paragraph">
    <w:name w:val="xl67"/>
    <w:basedOn w:val="Normal"/>
    <w:rsid w:val="009369BA"/>
    <w:pP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68" w:type="paragraph">
    <w:name w:val="xl68"/>
    <w:basedOn w:val="Normal"/>
    <w:rsid w:val="009369BA"/>
    <w:pPr>
      <w:spacing w:lineRule="auto" w:line="240" w:afterAutospacing="true" w:after="100" w:beforeAutospacing="true" w:before="100"/>
    </w:pPr>
    <w:rPr>
      <w:rFonts w:cs="Times New Roman" w:eastAsia="Times New Roman" w:hAnsi="Times New Roman" w:ascii="Times New Roman"/>
      <w:b/>
      <w:bCs/>
      <w:sz w:val="24"/>
      <w:szCs w:val="24"/>
      <w:lang w:eastAsia="hr-HR"/>
    </w:rPr>
  </w:style>
  <w:style w:customStyle="true" w:styleId="xl69" w:type="paragraph">
    <w:name w:val="xl69"/>
    <w:basedOn w:val="Normal"/>
    <w:rsid w:val="009369BA"/>
    <w:pP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70" w:type="paragraph">
    <w:name w:val="xl70"/>
    <w:basedOn w:val="Normal"/>
    <w:rsid w:val="009369BA"/>
    <w:pP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71" w:type="paragraph">
    <w:name w:val="xl71"/>
    <w:basedOn w:val="Normal"/>
    <w:rsid w:val="009369BA"/>
    <w:pPr>
      <w:spacing w:lineRule="auto" w:line="240" w:afterAutospacing="true" w:after="100" w:beforeAutospacing="true" w:before="100"/>
    </w:pPr>
    <w:rPr>
      <w:rFonts w:cs="Times New Roman" w:eastAsia="Times New Roman" w:hAnsi="Times New Roman" w:ascii="Times New Roman"/>
      <w:b/>
      <w:bCs/>
      <w:sz w:val="24"/>
      <w:szCs w:val="24"/>
      <w:lang w:eastAsia="hr-HR"/>
    </w:rPr>
  </w:style>
  <w:style w:customStyle="true" w:styleId="xl72" w:type="paragraph">
    <w:name w:val="xl72"/>
    <w:basedOn w:val="Normal"/>
    <w:rsid w:val="009369BA"/>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73" w:type="paragraph">
    <w:name w:val="xl73"/>
    <w:basedOn w:val="Normal"/>
    <w:rsid w:val="009369BA"/>
    <w:pPr>
      <w:spacing w:lineRule="auto" w:line="240" w:afterAutospacing="true" w:after="100" w:beforeAutospacing="true" w:before="100"/>
    </w:pPr>
    <w:rPr>
      <w:rFonts w:cs="Times New Roman" w:eastAsia="Times New Roman" w:hAnsi="Times New Roman" w:ascii="Times New Roman"/>
      <w:b/>
      <w:bCs/>
      <w:sz w:val="24"/>
      <w:szCs w:val="24"/>
      <w:lang w:eastAsia="hr-HR"/>
    </w:rPr>
  </w:style>
  <w:style w:customStyle="true" w:styleId="xl74" w:type="paragraph">
    <w:name w:val="xl74"/>
    <w:basedOn w:val="Normal"/>
    <w:rsid w:val="009369BA"/>
    <w:pPr>
      <w:spacing w:lineRule="auto" w:line="240" w:afterAutospacing="true" w:after="100" w:beforeAutospacing="true" w:before="100"/>
    </w:pPr>
    <w:rPr>
      <w:rFonts w:cs="Times New Roman" w:eastAsia="Times New Roman" w:hAnsi="Times New Roman" w:ascii="Times New Roman"/>
      <w:b/>
      <w:bCs/>
      <w:sz w:val="28"/>
      <w:szCs w:val="28"/>
      <w:lang w:eastAsia="hr-HR"/>
    </w:rPr>
  </w:style>
  <w:style w:customStyle="true" w:styleId="xl75" w:type="paragraph">
    <w:name w:val="xl75"/>
    <w:basedOn w:val="Normal"/>
    <w:rsid w:val="009369BA"/>
    <w:pPr>
      <w:pBdr>
        <w:top w:space="0" w:sz="4" w:color="auto" w:val="single"/>
        <w:left w:space="0" w:sz="4" w:color="auto" w:val="single"/>
        <w:bottom w:space="0" w:sz="4" w:color="auto" w:val="single"/>
      </w:pBdr>
      <w:spacing w:lineRule="auto" w:line="240" w:afterAutospacing="true" w:after="100" w:beforeAutospacing="true" w:before="100"/>
      <w:jc w:val="center"/>
    </w:pPr>
    <w:rPr>
      <w:rFonts w:cs="Times New Roman" w:eastAsia="Times New Roman" w:hAnsi="Times New Roman" w:ascii="Times New Roman"/>
      <w:b/>
      <w:bCs/>
      <w:sz w:val="28"/>
      <w:szCs w:val="28"/>
      <w:lang w:eastAsia="hr-HR"/>
    </w:rPr>
  </w:style>
  <w:style w:customStyle="true" w:styleId="xl76" w:type="paragraph">
    <w:name w:val="xl76"/>
    <w:basedOn w:val="Normal"/>
    <w:rsid w:val="009369BA"/>
    <w:pPr>
      <w:pBdr>
        <w:top w:space="0" w:sz="4" w:color="auto" w:val="single"/>
        <w:bottom w:space="0" w:sz="4" w:color="auto" w:val="single"/>
      </w:pBdr>
      <w:spacing w:lineRule="auto" w:line="240" w:afterAutospacing="true" w:after="100" w:beforeAutospacing="true" w:before="100"/>
      <w:jc w:val="center"/>
    </w:pPr>
    <w:rPr>
      <w:rFonts w:cs="Times New Roman" w:eastAsia="Times New Roman" w:hAnsi="Times New Roman" w:ascii="Times New Roman"/>
      <w:b/>
      <w:bCs/>
      <w:sz w:val="28"/>
      <w:szCs w:val="28"/>
      <w:lang w:eastAsia="hr-HR"/>
    </w:rPr>
  </w:style>
  <w:style w:customStyle="true" w:styleId="xl77" w:type="paragraph">
    <w:name w:val="xl77"/>
    <w:basedOn w:val="Normal"/>
    <w:rsid w:val="009369BA"/>
    <w:pPr>
      <w:pBdr>
        <w:top w:space="0" w:sz="4" w:color="auto" w:val="single"/>
        <w:bottom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b/>
      <w:bCs/>
      <w:sz w:val="28"/>
      <w:szCs w:val="28"/>
      <w:lang w:eastAsia="hr-HR"/>
    </w:rPr>
  </w:style>
  <w:style w:customStyle="true" w:styleId="xl78" w:type="paragraph">
    <w:name w:val="xl78"/>
    <w:basedOn w:val="Normal"/>
    <w:rsid w:val="009369BA"/>
    <w:pPr>
      <w:pBdr>
        <w:top w:space="0" w:sz="4" w:color="auto" w:val="single"/>
        <w:left w:space="0" w:sz="4" w:color="auto" w:val="single"/>
      </w:pBd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79" w:type="paragraph">
    <w:name w:val="xl79"/>
    <w:basedOn w:val="Normal"/>
    <w:rsid w:val="009369BA"/>
    <w:pPr>
      <w:pBdr>
        <w:top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80" w:type="paragraph">
    <w:name w:val="xl80"/>
    <w:basedOn w:val="Normal"/>
    <w:rsid w:val="009369BA"/>
    <w:pPr>
      <w:pBdr>
        <w:left w:space="0" w:sz="4" w:color="auto" w:val="single"/>
      </w:pBd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81" w:type="paragraph">
    <w:name w:val="xl81"/>
    <w:basedOn w:val="Normal"/>
    <w:rsid w:val="009369BA"/>
    <w:pPr>
      <w:pBdr>
        <w:right w:space="0" w:sz="4" w:color="auto" w:val="single"/>
      </w:pBd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82" w:type="paragraph">
    <w:name w:val="xl82"/>
    <w:basedOn w:val="Normal"/>
    <w:rsid w:val="009369BA"/>
    <w:pPr>
      <w:pBdr>
        <w:left w:space="0" w:sz="4" w:color="auto" w:val="single"/>
        <w:bottom w:space="0" w:sz="4" w:color="auto" w:val="single"/>
      </w:pBd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83" w:type="paragraph">
    <w:name w:val="xl83"/>
    <w:basedOn w:val="Normal"/>
    <w:rsid w:val="009369BA"/>
    <w:pPr>
      <w:pBdr>
        <w:bottom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84" w:type="paragraph">
    <w:name w:val="xl84"/>
    <w:basedOn w:val="Normal"/>
    <w:rsid w:val="009369BA"/>
    <w:pPr>
      <w:pBdr>
        <w:top w:space="0" w:sz="4" w:color="auto" w:val="single"/>
        <w:left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85" w:type="paragraph">
    <w:name w:val="xl85"/>
    <w:basedOn w:val="Normal"/>
    <w:rsid w:val="009369BA"/>
    <w:pPr>
      <w:pBdr>
        <w:left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86" w:type="paragraph">
    <w:name w:val="xl86"/>
    <w:basedOn w:val="Normal"/>
    <w:rsid w:val="009369BA"/>
    <w:pPr>
      <w:pBdr>
        <w:left w:space="0" w:sz="4" w:color="auto" w:val="single"/>
        <w:bottom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87" w:type="paragraph">
    <w:name w:val="xl87"/>
    <w:basedOn w:val="Normal"/>
    <w:rsid w:val="009369BA"/>
    <w:pPr>
      <w:pBdr>
        <w:top w:space="0" w:sz="4" w:color="auto" w:val="single"/>
        <w:left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88" w:type="paragraph">
    <w:name w:val="xl88"/>
    <w:basedOn w:val="Normal"/>
    <w:rsid w:val="009369BA"/>
    <w:pPr>
      <w:pBdr>
        <w:top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89" w:type="paragraph">
    <w:name w:val="xl89"/>
    <w:basedOn w:val="Normal"/>
    <w:rsid w:val="009369BA"/>
    <w:pPr>
      <w:pBdr>
        <w:top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90" w:type="paragraph">
    <w:name w:val="xl90"/>
    <w:basedOn w:val="Normal"/>
    <w:rsid w:val="009369BA"/>
    <w:pPr>
      <w:pBdr>
        <w:left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91" w:type="paragraph">
    <w:name w:val="xl91"/>
    <w:basedOn w:val="Normal"/>
    <w:rsid w:val="009369BA"/>
    <w:pPr>
      <w:pBdr>
        <w:right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92" w:type="paragraph">
    <w:name w:val="xl92"/>
    <w:basedOn w:val="Normal"/>
    <w:rsid w:val="009369BA"/>
    <w:pPr>
      <w:pBdr>
        <w:left w:space="0" w:sz="4" w:color="auto" w:val="single"/>
        <w:bottom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93" w:type="paragraph">
    <w:name w:val="xl93"/>
    <w:basedOn w:val="Normal"/>
    <w:rsid w:val="009369BA"/>
    <w:pPr>
      <w:pBdr>
        <w:bottom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94" w:type="paragraph">
    <w:name w:val="xl94"/>
    <w:basedOn w:val="Normal"/>
    <w:rsid w:val="009369BA"/>
    <w:pPr>
      <w:pBdr>
        <w:bottom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95" w:type="paragraph">
    <w:name w:val="xl95"/>
    <w:basedOn w:val="Normal"/>
    <w:rsid w:val="009369BA"/>
    <w:pPr>
      <w:pBdr>
        <w:top w:space="0" w:sz="4" w:color="auto" w:val="single"/>
        <w:left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96" w:type="paragraph">
    <w:name w:val="xl96"/>
    <w:basedOn w:val="Normal"/>
    <w:rsid w:val="009369BA"/>
    <w:pPr>
      <w:pBdr>
        <w:top w:space="0" w:sz="4" w:color="auto" w:val="single"/>
        <w:left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97" w:type="paragraph">
    <w:name w:val="xl97"/>
    <w:basedOn w:val="Normal"/>
    <w:rsid w:val="009369BA"/>
    <w:pPr>
      <w:pBdr>
        <w:top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98" w:type="paragraph">
    <w:name w:val="xl98"/>
    <w:basedOn w:val="Normal"/>
    <w:rsid w:val="009369BA"/>
    <w:pPr>
      <w:pBdr>
        <w:left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99" w:type="paragraph">
    <w:name w:val="xl99"/>
    <w:basedOn w:val="Normal"/>
    <w:rsid w:val="009369BA"/>
    <w:pPr>
      <w:pBdr>
        <w:right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100" w:type="paragraph">
    <w:name w:val="xl100"/>
    <w:basedOn w:val="Normal"/>
    <w:rsid w:val="009369BA"/>
    <w:pPr>
      <w:pBdr>
        <w:left w:space="0" w:sz="4" w:color="auto" w:val="single"/>
        <w:bottom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101" w:type="paragraph">
    <w:name w:val="xl101"/>
    <w:basedOn w:val="Normal"/>
    <w:rsid w:val="009369BA"/>
    <w:pPr>
      <w:pBdr>
        <w:bottom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102" w:type="paragraph">
    <w:name w:val="xl102"/>
    <w:basedOn w:val="Normal"/>
    <w:rsid w:val="009369BA"/>
    <w:pPr>
      <w:pBdr>
        <w:top w:space="0" w:sz="4" w:color="auto" w:val="single"/>
        <w:bottom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103" w:type="paragraph">
    <w:name w:val="xl103"/>
    <w:basedOn w:val="Normal"/>
    <w:rsid w:val="009369BA"/>
    <w:pPr>
      <w:pBdr>
        <w:top w:space="0" w:sz="4" w:color="auto" w:val="single"/>
        <w:bottom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104" w:type="paragraph">
    <w:name w:val="xl104"/>
    <w:basedOn w:val="Normal"/>
    <w:rsid w:val="009369BA"/>
    <w:pPr>
      <w:pBdr>
        <w:top w:space="0" w:sz="4" w:color="auto" w:val="single"/>
        <w:left w:space="0" w:sz="4" w:color="auto" w:val="single"/>
        <w:bottom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105" w:type="paragraph">
    <w:name w:val="xl105"/>
    <w:basedOn w:val="Normal"/>
    <w:rsid w:val="009369BA"/>
    <w:pPr>
      <w:pBdr>
        <w:top w:space="0" w:sz="4" w:color="auto" w:val="single"/>
        <w:bottom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106" w:type="paragraph">
    <w:name w:val="xl106"/>
    <w:basedOn w:val="Normal"/>
    <w:rsid w:val="009369BA"/>
    <w:pPr>
      <w:pBdr>
        <w:top w:space="0" w:sz="4" w:color="auto" w:val="single"/>
      </w:pBdr>
      <w:spacing w:lineRule="auto" w:line="240" w:afterAutospacing="true" w:after="100" w:beforeAutospacing="true" w:before="100"/>
      <w:jc w:val="center"/>
    </w:pPr>
    <w:rPr>
      <w:rFonts w:cs="Times New Roman" w:eastAsia="Times New Roman" w:hAnsi="Times New Roman" w:ascii="Times New Roman"/>
      <w:b/>
      <w:bCs/>
      <w:sz w:val="36"/>
      <w:szCs w:val="36"/>
      <w:lang w:eastAsia="hr-HR"/>
    </w:rPr>
  </w:style>
  <w:style w:customStyle="true" w:styleId="xl107" w:type="paragraph">
    <w:name w:val="xl107"/>
    <w:basedOn w:val="Normal"/>
    <w:rsid w:val="009369BA"/>
    <w:pPr>
      <w:spacing w:lineRule="auto" w:line="240" w:afterAutospacing="true" w:after="100" w:beforeAutospacing="true" w:before="100"/>
      <w:jc w:val="center"/>
    </w:pPr>
    <w:rPr>
      <w:rFonts w:cs="Times New Roman" w:eastAsia="Times New Roman" w:hAnsi="Times New Roman" w:ascii="Times New Roman"/>
      <w:b/>
      <w:bCs/>
      <w:sz w:val="36"/>
      <w:szCs w:val="36"/>
      <w:lang w:eastAsia="hr-HR"/>
    </w:rPr>
  </w:style>
  <w:style w:customStyle="true" w:styleId="xl108" w:type="paragraph">
    <w:name w:val="xl108"/>
    <w:basedOn w:val="Normal"/>
    <w:rsid w:val="009369BA"/>
    <w:pPr>
      <w:spacing w:lineRule="auto" w:line="240" w:afterAutospacing="true" w:after="100" w:beforeAutospacing="true" w:before="100"/>
      <w:jc w:val="center"/>
    </w:pPr>
    <w:rPr>
      <w:rFonts w:cs="Times New Roman" w:eastAsia="Times New Roman" w:hAnsi="Times New Roman" w:ascii="Times New Roman"/>
      <w:b/>
      <w:bCs/>
      <w:sz w:val="32"/>
      <w:szCs w:val="32"/>
      <w:lang w:eastAsia="hr-HR"/>
    </w:rPr>
  </w:style>
  <w:style w:customStyle="true" w:styleId="xl109" w:type="paragraph">
    <w:name w:val="xl109"/>
    <w:basedOn w:val="Normal"/>
    <w:rsid w:val="009369BA"/>
    <w:pPr>
      <w:spacing w:lineRule="auto" w:line="240" w:afterAutospacing="true" w:after="100" w:beforeAutospacing="true" w:before="100"/>
      <w:jc w:val="center"/>
    </w:pPr>
    <w:rPr>
      <w:rFonts w:cs="Times New Roman" w:eastAsia="Times New Roman" w:hAnsi="Times New Roman" w:ascii="Times New Roman"/>
      <w:sz w:val="28"/>
      <w:szCs w:val="28"/>
      <w:lang w:eastAsia="hr-HR"/>
    </w:rPr>
  </w:style>
  <w:style w:customStyle="true" w:styleId="xl110" w:type="paragraph">
    <w:name w:val="xl110"/>
    <w:basedOn w:val="Normal"/>
    <w:rsid w:val="009369BA"/>
    <w:pPr>
      <w:pBdr>
        <w:top w:space="0" w:sz="4" w:color="auto" w:val="single"/>
        <w:left w:space="0" w:sz="4" w:color="auto" w:val="single"/>
      </w:pBdr>
      <w:spacing w:lineRule="auto" w:line="240" w:afterAutospacing="true" w:after="100" w:beforeAutospacing="true" w:before="100"/>
      <w:jc w:val="center"/>
    </w:pPr>
    <w:rPr>
      <w:rFonts w:cs="Times New Roman" w:eastAsia="Times New Roman" w:hAnsi="Times New Roman" w:ascii="Times New Roman"/>
      <w:b/>
      <w:bCs/>
      <w:sz w:val="28"/>
      <w:szCs w:val="28"/>
      <w:lang w:eastAsia="hr-HR"/>
    </w:rPr>
  </w:style>
  <w:style w:customStyle="true" w:styleId="xl111" w:type="paragraph">
    <w:name w:val="xl111"/>
    <w:basedOn w:val="Normal"/>
    <w:rsid w:val="009369BA"/>
    <w:pPr>
      <w:pBdr>
        <w:top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112" w:type="paragraph">
    <w:name w:val="xl112"/>
    <w:basedOn w:val="Normal"/>
    <w:rsid w:val="009369BA"/>
    <w:pPr>
      <w:pBdr>
        <w:bottom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lang w:eastAsia="hr-HR"/>
    </w:rPr>
  </w:style>
  <w:style w:customStyle="true" w:styleId="xl113" w:type="paragraph">
    <w:name w:val="xl113"/>
    <w:basedOn w:val="Normal"/>
    <w:rsid w:val="009369BA"/>
    <w:pPr>
      <w:pBdr>
        <w:top w:space="0" w:sz="4" w:color="auto" w:val="single"/>
      </w:pBdr>
      <w:spacing w:lineRule="auto" w:line="240" w:afterAutospacing="true" w:after="100" w:beforeAutospacing="true" w:before="100"/>
      <w:jc w:val="center"/>
    </w:pPr>
    <w:rPr>
      <w:rFonts w:cs="Times New Roman" w:eastAsia="Times New Roman" w:hAnsi="Times New Roman" w:ascii="Times New Roman"/>
      <w:b/>
      <w:bCs/>
      <w:sz w:val="28"/>
      <w:szCs w:val="28"/>
      <w:lang w:eastAsia="hr-HR"/>
    </w:rPr>
  </w:style>
  <w:style w:customStyle="true" w:styleId="xl114" w:type="paragraph">
    <w:name w:val="xl114"/>
    <w:basedOn w:val="Normal"/>
    <w:rsid w:val="009369BA"/>
    <w:pPr>
      <w:pBdr>
        <w:bottom w:space="0" w:sz="4" w:color="auto" w:val="single"/>
      </w:pBdr>
      <w:spacing w:lineRule="auto" w:line="240" w:afterAutospacing="true" w:after="100" w:beforeAutospacing="true" w:before="100"/>
      <w:jc w:val="center"/>
    </w:pPr>
    <w:rPr>
      <w:rFonts w:cs="Times New Roman" w:eastAsia="Times New Roman" w:hAnsi="Times New Roman" w:ascii="Times New Roman"/>
      <w:b/>
      <w:bCs/>
      <w:sz w:val="28"/>
      <w:szCs w:val="28"/>
      <w:lang w:eastAsia="hr-HR"/>
    </w:rPr>
  </w:style>
  <w:style w:customStyle="true" w:styleId="Bezpopisa2" w:type="numbering">
    <w:name w:val="Bez popisa2"/>
    <w:next w:val="Bezpopisa"/>
    <w:uiPriority w:val="99"/>
    <w:semiHidden/>
    <w:unhideWhenUsed/>
    <w:rsid w:val="00263C96"/>
  </w:style>
  <w:style w:customStyle="true" w:styleId="xl115" w:type="paragraph">
    <w:name w:val="xl115"/>
    <w:basedOn w:val="Normal"/>
    <w:rsid w:val="00263C96"/>
    <w:pPr>
      <w:pBdr>
        <w:top w:space="0" w:sz="4" w:color="auto" w:val="single"/>
        <w:left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116" w:type="paragraph">
    <w:name w:val="xl116"/>
    <w:basedOn w:val="Normal"/>
    <w:rsid w:val="00263C96"/>
    <w:pPr>
      <w:pBdr>
        <w:right w:space="0" w:sz="4" w:color="auto" w:val="single"/>
      </w:pBd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117" w:type="paragraph">
    <w:name w:val="xl117"/>
    <w:basedOn w:val="Normal"/>
    <w:rsid w:val="00263C96"/>
    <w:pPr>
      <w:pBdr>
        <w:left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118" w:type="paragraph">
    <w:name w:val="xl118"/>
    <w:basedOn w:val="Normal"/>
    <w:rsid w:val="00263C96"/>
    <w:pPr>
      <w:pBdr>
        <w:left w:space="0" w:sz="4" w:color="auto" w:val="single"/>
        <w:bottom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119" w:type="paragraph">
    <w:name w:val="xl119"/>
    <w:basedOn w:val="Normal"/>
    <w:rsid w:val="00263C96"/>
    <w:pPr>
      <w:pBdr>
        <w:left w:space="0" w:sz="4" w:color="auto" w:val="single"/>
        <w:right w:space="0" w:sz="4" w:color="auto" w:val="single"/>
      </w:pBdr>
      <w:spacing w:lineRule="auto" w:line="240" w:afterAutospacing="true" w:after="100" w:beforeAutospacing="true" w:before="100"/>
      <w:jc w:val="center"/>
    </w:pPr>
    <w:rPr>
      <w:rFonts w:cs="Arial" w:eastAsia="Times New Roman" w:hAnsi="Arial" w:ascii="Arial"/>
      <w:sz w:val="24"/>
      <w:szCs w:val="24"/>
      <w:lang w:eastAsia="hr-HR"/>
    </w:rPr>
  </w:style>
  <w:style w:customStyle="true" w:styleId="xl120" w:type="paragraph">
    <w:name w:val="xl120"/>
    <w:basedOn w:val="Normal"/>
    <w:rsid w:val="00263C96"/>
    <w:pPr>
      <w:pBdr>
        <w:right w:space="0" w:sz="4" w:color="auto" w:val="single"/>
      </w:pBd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121" w:type="paragraph">
    <w:name w:val="xl121"/>
    <w:basedOn w:val="Normal"/>
    <w:rsid w:val="00263C96"/>
    <w:pPr>
      <w:pBdr>
        <w:top w:space="0" w:sz="4" w:color="auto" w:val="single"/>
      </w:pBd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122" w:type="paragraph">
    <w:name w:val="xl122"/>
    <w:basedOn w:val="Normal"/>
    <w:rsid w:val="00263C96"/>
    <w:pPr>
      <w:pBdr>
        <w:bottom w:space="0" w:sz="4" w:color="auto" w:val="single"/>
        <w:right w:space="0" w:sz="4" w:color="auto" w:val="single"/>
      </w:pBdr>
      <w:spacing w:lineRule="auto" w:line="240" w:afterAutospacing="true" w:after="100" w:beforeAutospacing="true" w:before="100"/>
    </w:pPr>
    <w:rPr>
      <w:rFonts w:cs="Arial" w:eastAsia="Times New Roman" w:hAnsi="Arial" w:ascii="Arial"/>
      <w:b/>
      <w:bCs/>
      <w:sz w:val="24"/>
      <w:szCs w:val="24"/>
      <w:lang w:eastAsia="hr-HR"/>
    </w:rPr>
  </w:style>
  <w:style w:customStyle="true" w:styleId="xl123" w:type="paragraph">
    <w:name w:val="xl123"/>
    <w:basedOn w:val="Normal"/>
    <w:rsid w:val="00263C96"/>
    <w:pPr>
      <w:pBdr>
        <w:left w:space="0" w:sz="4" w:color="auto" w:val="single"/>
        <w:bottom w:space="0" w:sz="4" w:color="auto" w:val="single"/>
        <w:right w:space="0" w:sz="4" w:color="auto" w:val="single"/>
      </w:pBdr>
      <w:spacing w:lineRule="auto" w:line="240" w:afterAutospacing="true" w:after="100" w:beforeAutospacing="true" w:before="100"/>
    </w:pPr>
    <w:rPr>
      <w:rFonts w:cs="Arial" w:eastAsia="Times New Roman" w:hAnsi="Arial" w:ascii="Arial"/>
      <w:b/>
      <w:bCs/>
      <w:sz w:val="24"/>
      <w:szCs w:val="24"/>
      <w:lang w:eastAsia="hr-HR"/>
    </w:rPr>
  </w:style>
  <w:style w:styleId="Tekstrezerviranogmjesta" w:type="character">
    <w:name w:val="Placeholder Text"/>
    <w:basedOn w:val="Zadanifontodlomka"/>
    <w:uiPriority w:val="99"/>
    <w:semiHidden/>
    <w:rsid w:val="008F34B9"/>
    <w:rPr>
      <w:color w:val="808080"/>
      <w:bdr w:space="0" w:sz="0" w:color="auto" w:val="none"/>
      <w:shd w:fill="CCFFFF" w:color="auto" w:val="clear"/>
    </w:rPr>
  </w:style>
  <w:style w:customStyle="true" w:styleId="eSPISCCParagraphDefaultFont" w:type="character">
    <w:name w:val="eSPIS_CC_Paragraph Default Font"/>
    <w:basedOn w:val="Zadanifontodlomka"/>
    <w:rsid w:val="008F34B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F34B9"/>
    <w:rPr>
      <w:rFonts w:cs="Arial" w:eastAsia="Times New Roman" w:hAnsi="Arial" w:ascii="Arial"/>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F34B9"/>
    <w:rPr>
      <w:rFonts w:cs="Arial" w:eastAsia="Times New Roman" w:hAnsi="Arial" w:ascii="Arial"/>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F34B9"/>
    <w:rPr>
      <w:rFonts w:cs="Arial" w:eastAsia="Times New Roman" w:hAnsi="Arial" w:ascii="Arial"/>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42E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opisa1" w:type="numbering">
    <w:name w:val="Bez popisa1"/>
    <w:next w:val="Bezpopisa"/>
    <w:uiPriority w:val="99"/>
    <w:semiHidden/>
    <w:unhideWhenUsed/>
    <w:rsid w:val="009369BA"/>
  </w:style>
  <w:style w:styleId="Hiperveza" w:type="character">
    <w:name w:val="Hyperlink"/>
    <w:basedOn w:val="Zadanifontodlomka"/>
    <w:uiPriority w:val="99"/>
    <w:semiHidden/>
    <w:unhideWhenUsed/>
    <w:rsid w:val="009369BA"/>
    <w:rPr>
      <w:color w:val="0000FF"/>
      <w:u w:val="single"/>
    </w:rPr>
  </w:style>
  <w:style w:styleId="SlijeenaHiperveza" w:type="character">
    <w:name w:val="FollowedHyperlink"/>
    <w:basedOn w:val="Zadanifontodlomka"/>
    <w:uiPriority w:val="99"/>
    <w:semiHidden/>
    <w:unhideWhenUsed/>
    <w:rsid w:val="009369BA"/>
    <w:rPr>
      <w:color w:val="800080"/>
      <w:u w:val="single"/>
    </w:rPr>
  </w:style>
  <w:style w:customStyle="1" w:styleId="xl65" w:type="paragraph">
    <w:name w:val="xl65"/>
    <w:basedOn w:val="Normal"/>
    <w:rsid w:val="009369BA"/>
    <w:pPr>
      <w:pBdr>
        <w:top w:color="auto" w:space="0" w:sz="4" w:val="single"/>
        <w:left w:color="auto" w:space="0" w:sz="4" w:val="single"/>
        <w:bottom w:color="auto" w:space="0" w:sz="4" w:val="single"/>
      </w:pBdr>
      <w:spacing w:after="100" w:afterAutospacing="1" w:before="100" w:beforeAutospacing="1" w:line="240" w:lineRule="auto"/>
    </w:pPr>
    <w:rPr>
      <w:rFonts w:ascii="Times New Roman" w:cs="Times New Roman" w:eastAsia="Times New Roman" w:hAnsi="Times New Roman"/>
      <w:b/>
      <w:bCs/>
      <w:sz w:val="24"/>
      <w:szCs w:val="24"/>
      <w:lang w:eastAsia="hr-HR"/>
    </w:rPr>
  </w:style>
  <w:style w:customStyle="1" w:styleId="xl66" w:type="paragraph">
    <w:name w:val="xl66"/>
    <w:basedOn w:val="Normal"/>
    <w:rsid w:val="009369BA"/>
    <w:pP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67" w:type="paragraph">
    <w:name w:val="xl67"/>
    <w:basedOn w:val="Normal"/>
    <w:rsid w:val="009369BA"/>
    <w:pP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68" w:type="paragraph">
    <w:name w:val="xl68"/>
    <w:basedOn w:val="Normal"/>
    <w:rsid w:val="009369BA"/>
    <w:pPr>
      <w:spacing w:after="100" w:afterAutospacing="1" w:before="100" w:beforeAutospacing="1" w:line="240" w:lineRule="auto"/>
    </w:pPr>
    <w:rPr>
      <w:rFonts w:ascii="Times New Roman" w:cs="Times New Roman" w:eastAsia="Times New Roman" w:hAnsi="Times New Roman"/>
      <w:b/>
      <w:bCs/>
      <w:sz w:val="24"/>
      <w:szCs w:val="24"/>
      <w:lang w:eastAsia="hr-HR"/>
    </w:rPr>
  </w:style>
  <w:style w:customStyle="1" w:styleId="xl69" w:type="paragraph">
    <w:name w:val="xl69"/>
    <w:basedOn w:val="Normal"/>
    <w:rsid w:val="009369BA"/>
    <w:pP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70" w:type="paragraph">
    <w:name w:val="xl70"/>
    <w:basedOn w:val="Normal"/>
    <w:rsid w:val="009369BA"/>
    <w:pP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71" w:type="paragraph">
    <w:name w:val="xl71"/>
    <w:basedOn w:val="Normal"/>
    <w:rsid w:val="009369BA"/>
    <w:pPr>
      <w:spacing w:after="100" w:afterAutospacing="1" w:before="100" w:beforeAutospacing="1" w:line="240" w:lineRule="auto"/>
    </w:pPr>
    <w:rPr>
      <w:rFonts w:ascii="Times New Roman" w:cs="Times New Roman" w:eastAsia="Times New Roman" w:hAnsi="Times New Roman"/>
      <w:b/>
      <w:bCs/>
      <w:sz w:val="24"/>
      <w:szCs w:val="24"/>
      <w:lang w:eastAsia="hr-HR"/>
    </w:rPr>
  </w:style>
  <w:style w:customStyle="1" w:styleId="xl72" w:type="paragraph">
    <w:name w:val="xl72"/>
    <w:basedOn w:val="Normal"/>
    <w:rsid w:val="009369BA"/>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73" w:type="paragraph">
    <w:name w:val="xl73"/>
    <w:basedOn w:val="Normal"/>
    <w:rsid w:val="009369BA"/>
    <w:pPr>
      <w:spacing w:after="100" w:afterAutospacing="1" w:before="100" w:beforeAutospacing="1" w:line="240" w:lineRule="auto"/>
    </w:pPr>
    <w:rPr>
      <w:rFonts w:ascii="Times New Roman" w:cs="Times New Roman" w:eastAsia="Times New Roman" w:hAnsi="Times New Roman"/>
      <w:b/>
      <w:bCs/>
      <w:sz w:val="24"/>
      <w:szCs w:val="24"/>
      <w:lang w:eastAsia="hr-HR"/>
    </w:rPr>
  </w:style>
  <w:style w:customStyle="1" w:styleId="xl74" w:type="paragraph">
    <w:name w:val="xl74"/>
    <w:basedOn w:val="Normal"/>
    <w:rsid w:val="009369BA"/>
    <w:pPr>
      <w:spacing w:after="100" w:afterAutospacing="1" w:before="100" w:beforeAutospacing="1" w:line="240" w:lineRule="auto"/>
    </w:pPr>
    <w:rPr>
      <w:rFonts w:ascii="Times New Roman" w:cs="Times New Roman" w:eastAsia="Times New Roman" w:hAnsi="Times New Roman"/>
      <w:b/>
      <w:bCs/>
      <w:sz w:val="28"/>
      <w:szCs w:val="28"/>
      <w:lang w:eastAsia="hr-HR"/>
    </w:rPr>
  </w:style>
  <w:style w:customStyle="1" w:styleId="xl75" w:type="paragraph">
    <w:name w:val="xl75"/>
    <w:basedOn w:val="Normal"/>
    <w:rsid w:val="009369BA"/>
    <w:pPr>
      <w:pBdr>
        <w:top w:color="auto" w:space="0" w:sz="4" w:val="single"/>
        <w:left w:color="auto" w:space="0" w:sz="4" w:val="single"/>
        <w:bottom w:color="auto" w:space="0" w:sz="4" w:val="single"/>
      </w:pBdr>
      <w:spacing w:after="100" w:afterAutospacing="1" w:before="100" w:beforeAutospacing="1" w:line="240" w:lineRule="auto"/>
      <w:jc w:val="center"/>
    </w:pPr>
    <w:rPr>
      <w:rFonts w:ascii="Times New Roman" w:cs="Times New Roman" w:eastAsia="Times New Roman" w:hAnsi="Times New Roman"/>
      <w:b/>
      <w:bCs/>
      <w:sz w:val="28"/>
      <w:szCs w:val="28"/>
      <w:lang w:eastAsia="hr-HR"/>
    </w:rPr>
  </w:style>
  <w:style w:customStyle="1" w:styleId="xl76" w:type="paragraph">
    <w:name w:val="xl76"/>
    <w:basedOn w:val="Normal"/>
    <w:rsid w:val="009369BA"/>
    <w:pPr>
      <w:pBdr>
        <w:top w:color="auto" w:space="0" w:sz="4" w:val="single"/>
        <w:bottom w:color="auto" w:space="0" w:sz="4" w:val="single"/>
      </w:pBdr>
      <w:spacing w:after="100" w:afterAutospacing="1" w:before="100" w:beforeAutospacing="1" w:line="240" w:lineRule="auto"/>
      <w:jc w:val="center"/>
    </w:pPr>
    <w:rPr>
      <w:rFonts w:ascii="Times New Roman" w:cs="Times New Roman" w:eastAsia="Times New Roman" w:hAnsi="Times New Roman"/>
      <w:b/>
      <w:bCs/>
      <w:sz w:val="28"/>
      <w:szCs w:val="28"/>
      <w:lang w:eastAsia="hr-HR"/>
    </w:rPr>
  </w:style>
  <w:style w:customStyle="1" w:styleId="xl77" w:type="paragraph">
    <w:name w:val="xl77"/>
    <w:basedOn w:val="Normal"/>
    <w:rsid w:val="009369BA"/>
    <w:pPr>
      <w:pBdr>
        <w:top w:color="auto" w:space="0" w:sz="4" w:val="single"/>
        <w:bottom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b/>
      <w:bCs/>
      <w:sz w:val="28"/>
      <w:szCs w:val="28"/>
      <w:lang w:eastAsia="hr-HR"/>
    </w:rPr>
  </w:style>
  <w:style w:customStyle="1" w:styleId="xl78" w:type="paragraph">
    <w:name w:val="xl78"/>
    <w:basedOn w:val="Normal"/>
    <w:rsid w:val="009369BA"/>
    <w:pPr>
      <w:pBdr>
        <w:top w:color="auto" w:space="0" w:sz="4" w:val="single"/>
        <w:left w:color="auto" w:space="0" w:sz="4" w:val="single"/>
      </w:pBd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79" w:type="paragraph">
    <w:name w:val="xl79"/>
    <w:basedOn w:val="Normal"/>
    <w:rsid w:val="009369BA"/>
    <w:pPr>
      <w:pBdr>
        <w:top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80" w:type="paragraph">
    <w:name w:val="xl80"/>
    <w:basedOn w:val="Normal"/>
    <w:rsid w:val="009369BA"/>
    <w:pPr>
      <w:pBdr>
        <w:left w:color="auto" w:space="0" w:sz="4" w:val="single"/>
      </w:pBd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81" w:type="paragraph">
    <w:name w:val="xl81"/>
    <w:basedOn w:val="Normal"/>
    <w:rsid w:val="009369BA"/>
    <w:pPr>
      <w:pBdr>
        <w:right w:color="auto" w:space="0" w:sz="4" w:val="single"/>
      </w:pBd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82" w:type="paragraph">
    <w:name w:val="xl82"/>
    <w:basedOn w:val="Normal"/>
    <w:rsid w:val="009369BA"/>
    <w:pPr>
      <w:pBdr>
        <w:left w:color="auto" w:space="0" w:sz="4" w:val="single"/>
        <w:bottom w:color="auto" w:space="0" w:sz="4" w:val="single"/>
      </w:pBd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83" w:type="paragraph">
    <w:name w:val="xl83"/>
    <w:basedOn w:val="Normal"/>
    <w:rsid w:val="009369BA"/>
    <w:pPr>
      <w:pBdr>
        <w:bottom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84" w:type="paragraph">
    <w:name w:val="xl84"/>
    <w:basedOn w:val="Normal"/>
    <w:rsid w:val="009369BA"/>
    <w:pPr>
      <w:pBdr>
        <w:top w:color="auto" w:space="0" w:sz="4" w:val="single"/>
        <w:left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85" w:type="paragraph">
    <w:name w:val="xl85"/>
    <w:basedOn w:val="Normal"/>
    <w:rsid w:val="009369BA"/>
    <w:pPr>
      <w:pBdr>
        <w:left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86" w:type="paragraph">
    <w:name w:val="xl86"/>
    <w:basedOn w:val="Normal"/>
    <w:rsid w:val="009369BA"/>
    <w:pPr>
      <w:pBdr>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87" w:type="paragraph">
    <w:name w:val="xl87"/>
    <w:basedOn w:val="Normal"/>
    <w:rsid w:val="009369BA"/>
    <w:pPr>
      <w:pBdr>
        <w:top w:color="auto" w:space="0" w:sz="4" w:val="single"/>
        <w:left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88" w:type="paragraph">
    <w:name w:val="xl88"/>
    <w:basedOn w:val="Normal"/>
    <w:rsid w:val="009369BA"/>
    <w:pPr>
      <w:pBdr>
        <w:top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89" w:type="paragraph">
    <w:name w:val="xl89"/>
    <w:basedOn w:val="Normal"/>
    <w:rsid w:val="009369BA"/>
    <w:pPr>
      <w:pBdr>
        <w:top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90" w:type="paragraph">
    <w:name w:val="xl90"/>
    <w:basedOn w:val="Normal"/>
    <w:rsid w:val="009369BA"/>
    <w:pPr>
      <w:pBdr>
        <w:left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91" w:type="paragraph">
    <w:name w:val="xl91"/>
    <w:basedOn w:val="Normal"/>
    <w:rsid w:val="009369BA"/>
    <w:pPr>
      <w:pBdr>
        <w:right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92" w:type="paragraph">
    <w:name w:val="xl92"/>
    <w:basedOn w:val="Normal"/>
    <w:rsid w:val="009369BA"/>
    <w:pPr>
      <w:pBdr>
        <w:left w:color="auto" w:space="0" w:sz="4" w:val="single"/>
        <w:bottom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93" w:type="paragraph">
    <w:name w:val="xl93"/>
    <w:basedOn w:val="Normal"/>
    <w:rsid w:val="009369BA"/>
    <w:pPr>
      <w:pBdr>
        <w:bottom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94" w:type="paragraph">
    <w:name w:val="xl94"/>
    <w:basedOn w:val="Normal"/>
    <w:rsid w:val="009369BA"/>
    <w:pPr>
      <w:pBdr>
        <w:bottom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95" w:type="paragraph">
    <w:name w:val="xl95"/>
    <w:basedOn w:val="Normal"/>
    <w:rsid w:val="009369BA"/>
    <w:pPr>
      <w:pBdr>
        <w:top w:color="auto" w:space="0" w:sz="4" w:val="single"/>
        <w:left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96" w:type="paragraph">
    <w:name w:val="xl96"/>
    <w:basedOn w:val="Normal"/>
    <w:rsid w:val="009369BA"/>
    <w:pPr>
      <w:pBdr>
        <w:top w:color="auto" w:space="0" w:sz="4" w:val="single"/>
        <w:left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97" w:type="paragraph">
    <w:name w:val="xl97"/>
    <w:basedOn w:val="Normal"/>
    <w:rsid w:val="009369BA"/>
    <w:pPr>
      <w:pBdr>
        <w:top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98" w:type="paragraph">
    <w:name w:val="xl98"/>
    <w:basedOn w:val="Normal"/>
    <w:rsid w:val="009369BA"/>
    <w:pPr>
      <w:pBdr>
        <w:left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99" w:type="paragraph">
    <w:name w:val="xl99"/>
    <w:basedOn w:val="Normal"/>
    <w:rsid w:val="009369BA"/>
    <w:pPr>
      <w:pBdr>
        <w:right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100" w:type="paragraph">
    <w:name w:val="xl100"/>
    <w:basedOn w:val="Normal"/>
    <w:rsid w:val="009369BA"/>
    <w:pPr>
      <w:pBdr>
        <w:left w:color="auto" w:space="0" w:sz="4" w:val="single"/>
        <w:bottom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101" w:type="paragraph">
    <w:name w:val="xl101"/>
    <w:basedOn w:val="Normal"/>
    <w:rsid w:val="009369BA"/>
    <w:pPr>
      <w:pBdr>
        <w:bottom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102" w:type="paragraph">
    <w:name w:val="xl102"/>
    <w:basedOn w:val="Normal"/>
    <w:rsid w:val="009369BA"/>
    <w:pPr>
      <w:pBdr>
        <w:top w:color="auto" w:space="0" w:sz="4" w:val="single"/>
        <w:bottom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103" w:type="paragraph">
    <w:name w:val="xl103"/>
    <w:basedOn w:val="Normal"/>
    <w:rsid w:val="009369BA"/>
    <w:pPr>
      <w:pBdr>
        <w:top w:color="auto" w:space="0" w:sz="4" w:val="single"/>
        <w:bottom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104" w:type="paragraph">
    <w:name w:val="xl104"/>
    <w:basedOn w:val="Normal"/>
    <w:rsid w:val="009369BA"/>
    <w:pPr>
      <w:pBdr>
        <w:top w:color="auto" w:space="0" w:sz="4" w:val="single"/>
        <w:left w:color="auto" w:space="0" w:sz="4" w:val="single"/>
        <w:bottom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105" w:type="paragraph">
    <w:name w:val="xl105"/>
    <w:basedOn w:val="Normal"/>
    <w:rsid w:val="009369BA"/>
    <w:pPr>
      <w:pBdr>
        <w:top w:color="auto" w:space="0" w:sz="4" w:val="single"/>
        <w:bottom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106" w:type="paragraph">
    <w:name w:val="xl106"/>
    <w:basedOn w:val="Normal"/>
    <w:rsid w:val="009369BA"/>
    <w:pPr>
      <w:pBdr>
        <w:top w:color="auto" w:space="0" w:sz="4" w:val="single"/>
      </w:pBdr>
      <w:spacing w:after="100" w:afterAutospacing="1" w:before="100" w:beforeAutospacing="1" w:line="240" w:lineRule="auto"/>
      <w:jc w:val="center"/>
    </w:pPr>
    <w:rPr>
      <w:rFonts w:ascii="Times New Roman" w:cs="Times New Roman" w:eastAsia="Times New Roman" w:hAnsi="Times New Roman"/>
      <w:b/>
      <w:bCs/>
      <w:sz w:val="36"/>
      <w:szCs w:val="36"/>
      <w:lang w:eastAsia="hr-HR"/>
    </w:rPr>
  </w:style>
  <w:style w:customStyle="1" w:styleId="xl107" w:type="paragraph">
    <w:name w:val="xl107"/>
    <w:basedOn w:val="Normal"/>
    <w:rsid w:val="009369BA"/>
    <w:pPr>
      <w:spacing w:after="100" w:afterAutospacing="1" w:before="100" w:beforeAutospacing="1" w:line="240" w:lineRule="auto"/>
      <w:jc w:val="center"/>
    </w:pPr>
    <w:rPr>
      <w:rFonts w:ascii="Times New Roman" w:cs="Times New Roman" w:eastAsia="Times New Roman" w:hAnsi="Times New Roman"/>
      <w:b/>
      <w:bCs/>
      <w:sz w:val="36"/>
      <w:szCs w:val="36"/>
      <w:lang w:eastAsia="hr-HR"/>
    </w:rPr>
  </w:style>
  <w:style w:customStyle="1" w:styleId="xl108" w:type="paragraph">
    <w:name w:val="xl108"/>
    <w:basedOn w:val="Normal"/>
    <w:rsid w:val="009369BA"/>
    <w:pPr>
      <w:spacing w:after="100" w:afterAutospacing="1" w:before="100" w:beforeAutospacing="1" w:line="240" w:lineRule="auto"/>
      <w:jc w:val="center"/>
    </w:pPr>
    <w:rPr>
      <w:rFonts w:ascii="Times New Roman" w:cs="Times New Roman" w:eastAsia="Times New Roman" w:hAnsi="Times New Roman"/>
      <w:b/>
      <w:bCs/>
      <w:sz w:val="32"/>
      <w:szCs w:val="32"/>
      <w:lang w:eastAsia="hr-HR"/>
    </w:rPr>
  </w:style>
  <w:style w:customStyle="1" w:styleId="xl109" w:type="paragraph">
    <w:name w:val="xl109"/>
    <w:basedOn w:val="Normal"/>
    <w:rsid w:val="009369BA"/>
    <w:pPr>
      <w:spacing w:after="100" w:afterAutospacing="1" w:before="100" w:beforeAutospacing="1" w:line="240" w:lineRule="auto"/>
      <w:jc w:val="center"/>
    </w:pPr>
    <w:rPr>
      <w:rFonts w:ascii="Times New Roman" w:cs="Times New Roman" w:eastAsia="Times New Roman" w:hAnsi="Times New Roman"/>
      <w:sz w:val="28"/>
      <w:szCs w:val="28"/>
      <w:lang w:eastAsia="hr-HR"/>
    </w:rPr>
  </w:style>
  <w:style w:customStyle="1" w:styleId="xl110" w:type="paragraph">
    <w:name w:val="xl110"/>
    <w:basedOn w:val="Normal"/>
    <w:rsid w:val="009369BA"/>
    <w:pPr>
      <w:pBdr>
        <w:top w:color="auto" w:space="0" w:sz="4" w:val="single"/>
        <w:left w:color="auto" w:space="0" w:sz="4" w:val="single"/>
      </w:pBdr>
      <w:spacing w:after="100" w:afterAutospacing="1" w:before="100" w:beforeAutospacing="1" w:line="240" w:lineRule="auto"/>
      <w:jc w:val="center"/>
    </w:pPr>
    <w:rPr>
      <w:rFonts w:ascii="Times New Roman" w:cs="Times New Roman" w:eastAsia="Times New Roman" w:hAnsi="Times New Roman"/>
      <w:b/>
      <w:bCs/>
      <w:sz w:val="28"/>
      <w:szCs w:val="28"/>
      <w:lang w:eastAsia="hr-HR"/>
    </w:rPr>
  </w:style>
  <w:style w:customStyle="1" w:styleId="xl111" w:type="paragraph">
    <w:name w:val="xl111"/>
    <w:basedOn w:val="Normal"/>
    <w:rsid w:val="009369BA"/>
    <w:pPr>
      <w:pBdr>
        <w:top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112" w:type="paragraph">
    <w:name w:val="xl112"/>
    <w:basedOn w:val="Normal"/>
    <w:rsid w:val="009369BA"/>
    <w:pPr>
      <w:pBdr>
        <w:bottom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lang w:eastAsia="hr-HR"/>
    </w:rPr>
  </w:style>
  <w:style w:customStyle="1" w:styleId="xl113" w:type="paragraph">
    <w:name w:val="xl113"/>
    <w:basedOn w:val="Normal"/>
    <w:rsid w:val="009369BA"/>
    <w:pPr>
      <w:pBdr>
        <w:top w:color="auto" w:space="0" w:sz="4" w:val="single"/>
      </w:pBdr>
      <w:spacing w:after="100" w:afterAutospacing="1" w:before="100" w:beforeAutospacing="1" w:line="240" w:lineRule="auto"/>
      <w:jc w:val="center"/>
    </w:pPr>
    <w:rPr>
      <w:rFonts w:ascii="Times New Roman" w:cs="Times New Roman" w:eastAsia="Times New Roman" w:hAnsi="Times New Roman"/>
      <w:b/>
      <w:bCs/>
      <w:sz w:val="28"/>
      <w:szCs w:val="28"/>
      <w:lang w:eastAsia="hr-HR"/>
    </w:rPr>
  </w:style>
  <w:style w:customStyle="1" w:styleId="xl114" w:type="paragraph">
    <w:name w:val="xl114"/>
    <w:basedOn w:val="Normal"/>
    <w:rsid w:val="009369BA"/>
    <w:pPr>
      <w:pBdr>
        <w:bottom w:color="auto" w:space="0" w:sz="4" w:val="single"/>
      </w:pBdr>
      <w:spacing w:after="100" w:afterAutospacing="1" w:before="100" w:beforeAutospacing="1" w:line="240" w:lineRule="auto"/>
      <w:jc w:val="center"/>
    </w:pPr>
    <w:rPr>
      <w:rFonts w:ascii="Times New Roman" w:cs="Times New Roman" w:eastAsia="Times New Roman" w:hAnsi="Times New Roman"/>
      <w:b/>
      <w:bCs/>
      <w:sz w:val="28"/>
      <w:szCs w:val="28"/>
      <w:lang w:eastAsia="hr-HR"/>
    </w:rPr>
  </w:style>
  <w:style w:customStyle="1" w:styleId="Bezpopisa2" w:type="numbering">
    <w:name w:val="Bez popisa2"/>
    <w:next w:val="Bezpopisa"/>
    <w:uiPriority w:val="99"/>
    <w:semiHidden/>
    <w:unhideWhenUsed/>
    <w:rsid w:val="00263C96"/>
  </w:style>
  <w:style w:customStyle="1" w:styleId="xl115" w:type="paragraph">
    <w:name w:val="xl115"/>
    <w:basedOn w:val="Normal"/>
    <w:rsid w:val="00263C96"/>
    <w:pPr>
      <w:pBdr>
        <w:top w:color="auto" w:space="0" w:sz="4" w:val="single"/>
        <w:left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116" w:type="paragraph">
    <w:name w:val="xl116"/>
    <w:basedOn w:val="Normal"/>
    <w:rsid w:val="00263C96"/>
    <w:pPr>
      <w:pBdr>
        <w:right w:color="auto" w:space="0" w:sz="4" w:val="single"/>
      </w:pBd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117" w:type="paragraph">
    <w:name w:val="xl117"/>
    <w:basedOn w:val="Normal"/>
    <w:rsid w:val="00263C96"/>
    <w:pPr>
      <w:pBdr>
        <w:left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118" w:type="paragraph">
    <w:name w:val="xl118"/>
    <w:basedOn w:val="Normal"/>
    <w:rsid w:val="00263C96"/>
    <w:pPr>
      <w:pBdr>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119" w:type="paragraph">
    <w:name w:val="xl119"/>
    <w:basedOn w:val="Normal"/>
    <w:rsid w:val="00263C96"/>
    <w:pPr>
      <w:pBdr>
        <w:left w:color="auto" w:space="0" w:sz="4" w:val="single"/>
        <w:right w:color="auto" w:space="0" w:sz="4" w:val="single"/>
      </w:pBdr>
      <w:spacing w:after="100" w:afterAutospacing="1" w:before="100" w:beforeAutospacing="1" w:line="240" w:lineRule="auto"/>
      <w:jc w:val="center"/>
    </w:pPr>
    <w:rPr>
      <w:rFonts w:ascii="Arial" w:cs="Arial" w:eastAsia="Times New Roman" w:hAnsi="Arial"/>
      <w:sz w:val="24"/>
      <w:szCs w:val="24"/>
      <w:lang w:eastAsia="hr-HR"/>
    </w:rPr>
  </w:style>
  <w:style w:customStyle="1" w:styleId="xl120" w:type="paragraph">
    <w:name w:val="xl120"/>
    <w:basedOn w:val="Normal"/>
    <w:rsid w:val="00263C96"/>
    <w:pPr>
      <w:pBdr>
        <w:right w:color="auto" w:space="0" w:sz="4" w:val="single"/>
      </w:pBd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121" w:type="paragraph">
    <w:name w:val="xl121"/>
    <w:basedOn w:val="Normal"/>
    <w:rsid w:val="00263C96"/>
    <w:pPr>
      <w:pBdr>
        <w:top w:color="auto" w:space="0" w:sz="4" w:val="single"/>
      </w:pBd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122" w:type="paragraph">
    <w:name w:val="xl122"/>
    <w:basedOn w:val="Normal"/>
    <w:rsid w:val="00263C96"/>
    <w:pPr>
      <w:pBdr>
        <w:bottom w:color="auto" w:space="0" w:sz="4" w:val="single"/>
        <w:right w:color="auto" w:space="0" w:sz="4" w:val="single"/>
      </w:pBdr>
      <w:spacing w:after="100" w:afterAutospacing="1" w:before="100" w:beforeAutospacing="1" w:line="240" w:lineRule="auto"/>
    </w:pPr>
    <w:rPr>
      <w:rFonts w:ascii="Arial" w:cs="Arial" w:eastAsia="Times New Roman" w:hAnsi="Arial"/>
      <w:b/>
      <w:bCs/>
      <w:sz w:val="24"/>
      <w:szCs w:val="24"/>
      <w:lang w:eastAsia="hr-HR"/>
    </w:rPr>
  </w:style>
  <w:style w:customStyle="1" w:styleId="xl123" w:type="paragraph">
    <w:name w:val="xl123"/>
    <w:basedOn w:val="Normal"/>
    <w:rsid w:val="00263C96"/>
    <w:pPr>
      <w:pBdr>
        <w:left w:color="auto" w:space="0" w:sz="4" w:val="single"/>
        <w:bottom w:color="auto" w:space="0" w:sz="4" w:val="single"/>
        <w:right w:color="auto" w:space="0" w:sz="4" w:val="single"/>
      </w:pBdr>
      <w:spacing w:after="100" w:afterAutospacing="1" w:before="100" w:beforeAutospacing="1" w:line="240" w:lineRule="auto"/>
    </w:pPr>
    <w:rPr>
      <w:rFonts w:ascii="Arial" w:cs="Arial" w:eastAsia="Times New Roman" w:hAnsi="Arial"/>
      <w:b/>
      <w:bCs/>
      <w:sz w:val="24"/>
      <w:szCs w:val="24"/>
      <w:lang w:eastAsia="hr-HR"/>
    </w:rPr>
  </w:style>
  <w:style w:styleId="Tekstrezerviranogmjesta" w:type="character">
    <w:name w:val="Placeholder Text"/>
    <w:basedOn w:val="Zadanifontodlomka"/>
    <w:uiPriority w:val="99"/>
    <w:semiHidden/>
    <w:rsid w:val="008F34B9"/>
    <w:rPr>
      <w:color w:val="808080"/>
      <w:bdr w:color="auto" w:space="0" w:sz="0" w:val="none"/>
      <w:shd w:color="auto" w:fill="CCFFFF" w:val="clear"/>
    </w:rPr>
  </w:style>
  <w:style w:customStyle="1" w:styleId="eSPISCCParagraphDefaultFont" w:type="character">
    <w:name w:val="eSPIS_CC_Paragraph Default Font"/>
    <w:basedOn w:val="Zadanifontodlomka"/>
    <w:rsid w:val="008F34B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F34B9"/>
    <w:rPr>
      <w:rFonts w:ascii="Arial" w:cs="Arial" w:eastAsia="Times New Roman" w:hAnsi="Arial"/>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F34B9"/>
    <w:rPr>
      <w:rFonts w:ascii="Arial" w:cs="Arial" w:eastAsia="Times New Roman" w:hAnsi="Arial"/>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F34B9"/>
    <w:rPr>
      <w:rFonts w:ascii="Arial" w:cs="Arial" w:eastAsia="Times New Roman" w:hAnsi="Arial"/>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379293">
      <w:bodyDiv w:val="true"/>
      <w:marLeft w:val="0"/>
      <w:marRight w:val="0"/>
      <w:marTop w:val="0"/>
      <w:marBottom w:val="0"/>
      <w:divBdr>
        <w:top w:space="0" w:sz="0" w:color="auto" w:val="none"/>
        <w:left w:space="0" w:sz="0" w:color="auto" w:val="none"/>
        <w:bottom w:space="0" w:sz="0" w:color="auto" w:val="none"/>
        <w:right w:space="0" w:sz="0" w:color="auto" w:val="none"/>
      </w:divBdr>
    </w:div>
    <w:div w:id="1620919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St-296/2017-32</izvorni_sadrzaj>
    <derivirana_varijabla naziv="DomainObject.Oznaka_1">St-296/2017-32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derivirana_varijabla>
  </DomainObject.Predmet.OstaliListFormatedWithAdressOIB>
  <DomainObject.Predmet.OstaliListNazivFormated>
    <izvorni_sadrzaj>
      <item>DAVOR VRBEK, Sindikat zaposlenih u poljoprivredi...</item>
      <item>Goran Borčić</item>
    </izvorni_sadrzaj>
    <derivirana_varijabla naziv="DomainObject.Predmet.OstaliListNazivFormated_1">
      <item>DAVOR VRBEK, Sindikat zaposlenih u poljoprivredi...</item>
      <item>Goran Borčić</item>
    </derivirana_varijabla>
  </DomainObject.Predmet.OstaliListNazivFormated>
  <DomainObject.Predmet.OstaliListNazivFormatedOIB>
    <izvorni_sadrzaj>
      <item>DAVOR VRBEK, Sindikat zaposlenih u poljoprivredi..., OIB 94354295539</item>
      <item>Goran Borčić, OIB 85590002526</item>
    </izvorni_sadrzaj>
    <derivirana_varijabla naziv="DomainObject.Predmet.OstaliListNazivFormatedOIB_1">
      <item>DAVOR VRBEK, Sindikat zaposlenih u poljoprivredi..., OIB 94354295539</item>
      <item>Goran Borčić, OIB 85590002526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St-296/2017-32</izvorni_sadrzaj>
    <derivirana_varijabla naziv="DomainObject.PoslovniBrojDokumenta_1">St-296/2017-32</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10200321425</item>
      <item>, OIB 52199410731</item>
      <item>, OIB 09688478260</item>
      <item>, OIB 91666776052</item>
      <item>, OIB 64969882699</item>
      <item>, OIB 90836196276</item>
      <item>, OIB 16342392788</item>
      <item>, OIB 11162300528</item>
      <item>, OIB 20553429352</item>
      <item>, OIB 78885585078</item>
      <item>, OIB 94354295539</item>
      <item>, OIB 85590002526</item>
      <item>, OIB 85821130368</item>
    </izvorni_sadrzaj>
    <derivirana_varijabla naziv="DomainObject.Predmet.SudioniciListNazivOIB_1">
      <item>, OIB 10200321425</item>
      <item>, OIB 52199410731</item>
      <item>, OIB 09688478260</item>
      <item>, OIB 91666776052</item>
      <item>, OIB 64969882699</item>
      <item>, OIB 90836196276</item>
      <item>, OIB 16342392788</item>
      <item>, OIB 11162300528</item>
      <item>, OIB 20553429352</item>
      <item>, OIB 78885585078</item>
      <item>, OIB 94354295539</item>
      <item>, OIB 85590002526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Valentić, OIB 85378232573, Ferde Rusana 100 Virovitica</item>
    </izvorni_sadrzaj>
    <derivirana_varijabla naziv="DomainObject.Predmet.StecajniUpraviteljiListAddressOIB_1">
      <item>Branko Valentić, OIB 85378232573, Ferde Rusana 100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553</properties:Words>
  <properties:Characters>3457</properties:Characters>
  <properties:Lines>6788</properties:Lines>
  <properties:Paragraphs>389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2017-03-24T07:33:00Z</dcterms:created>
  <dc:creator>Marina Frčko</dc:creator>
  <cp:lastModifiedBy>Marina Frčko</cp:lastModifiedBy>
  <dcterms:modified xmlns:xsi="http://www.w3.org/2001/XMLSchema-instance" xsi:type="dcterms:W3CDTF">2017-10-23T11:05:00Z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St-296/2017-32 / Odluka - Dopis</vt:lpwstr>
  </prop:property>
  <prop:property name="CC_coloring" pid="4" fmtid="{D5CDD505-2E9C-101B-9397-08002B2CF9AE}">
    <vt:bool>true</vt:bool>
  </prop:property>
  <prop:property name="BrojStranica" pid="5" fmtid="{D5CDD505-2E9C-101B-9397-08002B2CF9AE}">
    <vt:i4>15</vt:i4>
  </prop:property>
</prop:Properties>
</file>