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147d" w14:paraId="4d9147d" w:rsidRDefault="00D9363E" w:rsidP="00D9363E" w:rsidR="00D9363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D9363E" w:rsidP="00D9363E" w:rsidR="00D9363E">
      <w:pPr>
        <w:spacing w:after="0"/>
        <w:jc w:val="both"/>
      </w:pPr>
      <w:r>
        <w:t xml:space="preserve">       REPUBLIKA HRVATSKA</w:t>
      </w:r>
    </w:p>
    <w:p w:rsidRDefault="00D9363E" w:rsidP="00D9363E" w:rsidR="00D9363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9363E" w:rsidP="00D9363E" w:rsidR="00D9363E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D9363E" w:rsidP="00D9363E" w:rsidR="00D9363E">
      <w:pPr>
        <w:spacing w:after="0"/>
        <w:jc w:val="right"/>
      </w:pPr>
      <w:r>
        <w:t>Poslovni broj: 3 St-207/16-21</w:t>
      </w:r>
    </w:p>
    <w:p w:rsidRDefault="00D9363E" w:rsidP="00D9363E" w:rsidR="00D9363E">
      <w:pPr>
        <w:spacing w:after="0"/>
      </w:pPr>
    </w:p>
    <w:p w:rsidRDefault="00D9363E" w:rsidP="00D9363E" w:rsidR="00D9363E">
      <w:pPr>
        <w:spacing w:after="0"/>
        <w:jc w:val="center"/>
      </w:pPr>
      <w:r>
        <w:t>R E P U B L I K A   H R V A T S K A</w:t>
      </w:r>
    </w:p>
    <w:p w:rsidRDefault="00D9363E" w:rsidP="00D9363E" w:rsidR="00D9363E">
      <w:pPr>
        <w:spacing w:after="0"/>
        <w:jc w:val="right"/>
      </w:pPr>
    </w:p>
    <w:p w:rsidRDefault="00D9363E" w:rsidP="00D9363E" w:rsidR="00D9363E">
      <w:pPr>
        <w:spacing w:after="0"/>
        <w:jc w:val="center"/>
      </w:pPr>
      <w:r>
        <w:t>R J E Š E N J E</w:t>
      </w:r>
    </w:p>
    <w:p w:rsidRDefault="00D9363E" w:rsidP="00D9363E" w:rsidR="00D9363E">
      <w:pPr>
        <w:spacing w:after="0"/>
      </w:pPr>
    </w:p>
    <w:p w:rsidRDefault="00D9363E" w:rsidP="00D9363E" w:rsidR="00D9363E">
      <w:pPr>
        <w:spacing w:after="0"/>
        <w:jc w:val="both"/>
      </w:pPr>
      <w:r>
        <w:tab/>
        <w:t xml:space="preserve">Trgovački sud u Varaždinu, po sucu toga suda Jasni Lekić, kao stečajnom sucu, u stečajnom postupku nad stečajnim dužnikom ALU-KO d.o.o. Donja Dubrava, Zagrebačka 24 u stečaju, Donja Dubrava, Zagrebačka 24, MBS: 070004372, OIB: 32415470339, nakon održanog ispitnog ročišta dana 08. veljače 2017. godine, </w:t>
      </w:r>
    </w:p>
    <w:p w:rsidRDefault="00D9363E" w:rsidP="00D9363E" w:rsidR="00D9363E">
      <w:pPr>
        <w:spacing w:after="0"/>
        <w:jc w:val="both"/>
      </w:pPr>
    </w:p>
    <w:p w:rsidRDefault="00D9363E" w:rsidP="00D9363E" w:rsidR="00D9363E">
      <w:pPr>
        <w:spacing w:after="0"/>
        <w:jc w:val="both"/>
      </w:pPr>
    </w:p>
    <w:p w:rsidRDefault="00D9363E" w:rsidP="00D9363E" w:rsidR="00D9363E">
      <w:pPr>
        <w:spacing w:after="0"/>
        <w:jc w:val="center"/>
      </w:pPr>
      <w:r>
        <w:t>r i j e š i o   j e</w:t>
      </w:r>
    </w:p>
    <w:p w:rsidRDefault="00D9363E" w:rsidP="00D9363E" w:rsidR="00D9363E">
      <w:pPr>
        <w:spacing w:after="0"/>
        <w:jc w:val="center"/>
      </w:pPr>
    </w:p>
    <w:p w:rsidRDefault="00D9363E" w:rsidP="00D9363E" w:rsidR="00D9363E">
      <w:pPr>
        <w:spacing w:after="0"/>
        <w:ind w:left="705"/>
        <w:jc w:val="both"/>
      </w:pPr>
      <w:r>
        <w:rPr>
          <w:b/>
        </w:rPr>
        <w:t xml:space="preserve">I/ </w:t>
      </w:r>
      <w:r>
        <w:t>Utvrđuju se osnovanim slijedeće tražbine:</w:t>
      </w:r>
    </w:p>
    <w:p w:rsidRDefault="00D9363E" w:rsidP="00D9363E" w:rsidR="00D9363E">
      <w:pPr>
        <w:spacing w:lineRule="auto" w:line="288" w:after="0"/>
        <w:jc w:val="both"/>
        <w:rPr>
          <w:b/>
          <w:u w:val="single"/>
        </w:rPr>
      </w:pPr>
    </w:p>
    <w:p w:rsidRDefault="00D9363E" w:rsidP="00D9363E" w:rsidR="00D9363E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II VIŠI ISPLATNI RED </w:t>
      </w:r>
    </w:p>
    <w:tbl>
      <w:tblPr>
        <w:tblpPr w:tblpY="603" w:tblpXSpec="center" w:horzAnchor="margin" w:vertAnchor="text" w:rightFromText="180" w:leftFromText="180"/>
        <w:tblOverlap w:val="never"/>
        <w:tblW w:type="pct" w:w="55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04"/>
        <w:gridCol w:w="2019"/>
        <w:gridCol w:w="1351"/>
        <w:gridCol w:w="1431"/>
        <w:gridCol w:w="1333"/>
        <w:gridCol w:w="1194"/>
        <w:gridCol w:w="2386"/>
      </w:tblGrid>
      <w:tr w:rsidTr="00D9363E" w:rsidR="00D9363E">
        <w:tc>
          <w:tcPr>
            <w:tcW w:type="pct" w:w="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</w:rPr>
              <w:t>R.</w:t>
            </w:r>
          </w:p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br.        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</w:rPr>
              <w:t xml:space="preserve">  Ime i prezime  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   tvrtka ili 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   naziv                          vjerovnika</w:t>
            </w:r>
          </w:p>
        </w:tc>
        <w:tc>
          <w:tcPr>
            <w:tcW w:type="pct" w:w="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</w:rPr>
              <w:t xml:space="preserve">      OIB</w:t>
            </w:r>
          </w:p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vjerovnika </w:t>
            </w:r>
          </w:p>
        </w:tc>
        <w:tc>
          <w:tcPr>
            <w:tcW w:type="pct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</w:rPr>
              <w:t xml:space="preserve">  Adresa </w:t>
            </w:r>
          </w:p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  sjedišta       vjerovnika</w:t>
            </w:r>
          </w:p>
        </w:tc>
        <w:tc>
          <w:tcPr>
            <w:tcW w:type="pct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</w:rPr>
              <w:t xml:space="preserve">    Iznos</w:t>
            </w:r>
          </w:p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  prijavljene </w:t>
            </w:r>
          </w:p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    tražbine</w:t>
            </w:r>
          </w:p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        /kn</w:t>
            </w:r>
          </w:p>
        </w:tc>
        <w:tc>
          <w:tcPr>
            <w:tcW w:type="pct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</w:rPr>
              <w:t xml:space="preserve">   Iznos</w:t>
            </w:r>
          </w:p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   utvrđene</w:t>
            </w:r>
          </w:p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 tražbine</w:t>
            </w:r>
          </w:p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       /kn        </w:t>
            </w:r>
          </w:p>
        </w:tc>
        <w:tc>
          <w:tcPr>
            <w:tcW w:type="pct" w:w="1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</w:rPr>
              <w:t xml:space="preserve">                   Iznos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                osporene 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               tražbine/kn</w:t>
            </w:r>
          </w:p>
        </w:tc>
      </w:tr>
      <w:tr w:rsidTr="00D9363E" w:rsidR="00D9363E">
        <w:tc>
          <w:tcPr>
            <w:tcW w:type="pct" w:w="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1.</w:t>
            </w:r>
          </w:p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Republika Hrvatska  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Ministarstvo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financija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Porezna uprava,   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Područni ured    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Sjeverna Hrvatska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  Varaždin                           </w:t>
            </w:r>
          </w:p>
        </w:tc>
        <w:tc>
          <w:tcPr>
            <w:tcW w:type="pct" w:w="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18683136487</w:t>
            </w:r>
          </w:p>
        </w:tc>
        <w:tc>
          <w:tcPr>
            <w:tcW w:type="pct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Varaždin, </w:t>
            </w:r>
          </w:p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Graberje 1</w:t>
            </w:r>
          </w:p>
        </w:tc>
        <w:tc>
          <w:tcPr>
            <w:tcW w:type="pct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37.898,59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34.933,92</w:t>
            </w:r>
          </w:p>
          <w:p w:rsidRDefault="00D9363E" w:rsidP="00D9363E" w:rsidR="00D9363E">
            <w:pPr>
              <w:pStyle w:val="Bezproreda"/>
              <w:spacing w:after="0"/>
              <w:jc w:val="center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    </w:t>
            </w:r>
          </w:p>
        </w:tc>
        <w:tc>
          <w:tcPr>
            <w:tcW w:type="pct" w:w="1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             2.864,67     </w:t>
            </w:r>
          </w:p>
          <w:p w:rsidRDefault="00D9363E" w:rsidP="00D9363E" w:rsidR="00D9363E">
            <w:pPr>
              <w:pStyle w:val="Bezproreda"/>
              <w:spacing w:after="0"/>
              <w:jc w:val="center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Dio tražbine s osnova</w:t>
            </w:r>
          </w:p>
          <w:p w:rsidRDefault="00D9363E" w:rsidP="00D9363E" w:rsidR="00D9363E">
            <w:pPr>
              <w:pStyle w:val="Bezproreda"/>
              <w:spacing w:after="0"/>
              <w:jc w:val="center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članarine za HGK i</w:t>
            </w:r>
          </w:p>
          <w:p w:rsidRDefault="00D9363E" w:rsidP="00D9363E" w:rsidR="00D9363E">
            <w:pPr>
              <w:pStyle w:val="Bezproreda"/>
              <w:spacing w:after="0"/>
              <w:jc w:val="center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doprinosa za obavljanje</w:t>
            </w:r>
          </w:p>
          <w:p w:rsidRDefault="00D9363E" w:rsidP="00D9363E" w:rsidR="00D9363E">
            <w:pPr>
              <w:pStyle w:val="Bezproreda"/>
              <w:spacing w:after="0"/>
              <w:jc w:val="center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javnih ovlasti komore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 je osporio stečajni</w:t>
            </w:r>
          </w:p>
          <w:p w:rsidRDefault="00D9363E" w:rsidP="00D9363E" w:rsidR="00D9363E">
            <w:pPr>
              <w:pStyle w:val="Bezproreda"/>
              <w:spacing w:after="0"/>
              <w:jc w:val="center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upravitelj zbog zastare.</w:t>
            </w:r>
          </w:p>
          <w:p w:rsidRDefault="00D9363E" w:rsidP="00D9363E" w:rsidR="00D9363E">
            <w:pPr>
              <w:pStyle w:val="Bezproreda"/>
              <w:spacing w:after="0"/>
              <w:jc w:val="center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Vjerovnik nema ovršnu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 ispravu .</w:t>
            </w:r>
          </w:p>
        </w:tc>
      </w:tr>
      <w:tr w:rsidTr="00D9363E" w:rsidR="00D9363E">
        <w:tc>
          <w:tcPr>
            <w:tcW w:type="pct" w:w="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2.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Würth – Hrvatska d.o.o.</w:t>
            </w:r>
          </w:p>
        </w:tc>
        <w:tc>
          <w:tcPr>
            <w:tcW w:type="pct" w:w="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52641439848</w:t>
            </w:r>
          </w:p>
        </w:tc>
        <w:tc>
          <w:tcPr>
            <w:tcW w:type="pct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Zagreb, F. Lučića 32</w:t>
            </w:r>
          </w:p>
        </w:tc>
        <w:tc>
          <w:tcPr>
            <w:tcW w:type="pct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1.113,83 </w:t>
            </w:r>
          </w:p>
        </w:tc>
        <w:tc>
          <w:tcPr>
            <w:tcW w:type="pct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</w:t>
            </w:r>
          </w:p>
        </w:tc>
        <w:tc>
          <w:tcPr>
            <w:tcW w:type="pct" w:w="1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         1.113,83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Tražbinu je osporio 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stečajni upravitelj zbog zastare.</w:t>
            </w:r>
          </w:p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Vjerovnik nema ovršnu   ispravu</w:t>
            </w:r>
          </w:p>
        </w:tc>
      </w:tr>
      <w:tr w:rsidTr="00D9363E" w:rsidR="00D9363E">
        <w:trPr>
          <w:trHeight w:val="1344"/>
        </w:trPr>
        <w:tc>
          <w:tcPr>
            <w:tcW w:type="pct" w:w="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HEP – Opskrba   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       d.o.o.</w:t>
            </w:r>
          </w:p>
        </w:tc>
        <w:tc>
          <w:tcPr>
            <w:tcW w:type="pct" w:w="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63073332379</w:t>
            </w:r>
          </w:p>
        </w:tc>
        <w:tc>
          <w:tcPr>
            <w:tcW w:type="pct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Zagreb,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Vukovarska 37</w:t>
            </w:r>
          </w:p>
        </w:tc>
        <w:tc>
          <w:tcPr>
            <w:tcW w:type="pct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 2.345,73</w:t>
            </w:r>
          </w:p>
        </w:tc>
        <w:tc>
          <w:tcPr>
            <w:tcW w:type="pct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2.345,73</w:t>
            </w:r>
          </w:p>
        </w:tc>
        <w:tc>
          <w:tcPr>
            <w:tcW w:type="pct" w:w="1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</w:p>
        </w:tc>
      </w:tr>
      <w:tr w:rsidTr="00D9363E" w:rsidR="00D9363E">
        <w:trPr>
          <w:trHeight w:val="1344"/>
        </w:trPr>
        <w:tc>
          <w:tcPr>
            <w:tcW w:type="pct" w:w="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4.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HEP - Operator  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distribucijskog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sustava d.o.o.   „Elektra Koprivnica“</w:t>
            </w:r>
          </w:p>
        </w:tc>
        <w:tc>
          <w:tcPr>
            <w:tcW w:type="pct" w:w="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46830600751</w:t>
            </w:r>
          </w:p>
        </w:tc>
        <w:tc>
          <w:tcPr>
            <w:tcW w:type="pct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Koprivnica,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Hrvatske državnosti 32</w:t>
            </w:r>
          </w:p>
        </w:tc>
        <w:tc>
          <w:tcPr>
            <w:tcW w:type="pct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     290,46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           </w:t>
            </w:r>
          </w:p>
        </w:tc>
        <w:tc>
          <w:tcPr>
            <w:tcW w:type="pct" w:w="1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             290,46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 Tražbinu je osporio 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stečajni upravitelj zbog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 zastare. Vjerovnik nema  ovršnu   ispravu.                 </w:t>
            </w:r>
          </w:p>
        </w:tc>
      </w:tr>
      <w:tr w:rsidTr="00D9363E" w:rsidR="00D9363E">
        <w:trPr>
          <w:trHeight w:val="1344"/>
        </w:trPr>
        <w:tc>
          <w:tcPr>
            <w:tcW w:type="pct" w:w="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5.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Grad Koprivnica</w:t>
            </w:r>
          </w:p>
        </w:tc>
        <w:tc>
          <w:tcPr>
            <w:tcW w:type="pct" w:w="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62112914641</w:t>
            </w:r>
          </w:p>
        </w:tc>
        <w:tc>
          <w:tcPr>
            <w:tcW w:type="pct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Koprivnica,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Zrinski trg 1</w:t>
            </w:r>
          </w:p>
        </w:tc>
        <w:tc>
          <w:tcPr>
            <w:tcW w:type="pct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   31.562,63</w:t>
            </w:r>
          </w:p>
        </w:tc>
        <w:tc>
          <w:tcPr>
            <w:tcW w:type="pct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  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31.562,63 </w:t>
            </w:r>
          </w:p>
        </w:tc>
        <w:tc>
          <w:tcPr>
            <w:tcW w:type="pct" w:w="1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</w:p>
        </w:tc>
      </w:tr>
      <w:tr w:rsidTr="00D9363E" w:rsidR="00D9363E">
        <w:trPr>
          <w:trHeight w:val="1344"/>
        </w:trPr>
        <w:tc>
          <w:tcPr>
            <w:tcW w:type="pct" w:w="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6.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FINA Zagreb</w:t>
            </w:r>
          </w:p>
        </w:tc>
        <w:tc>
          <w:tcPr>
            <w:tcW w:type="pct" w:w="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85821130368</w:t>
            </w:r>
          </w:p>
        </w:tc>
        <w:tc>
          <w:tcPr>
            <w:tcW w:type="pct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Zagreb, 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Vukovarska 70</w:t>
            </w:r>
          </w:p>
        </w:tc>
        <w:tc>
          <w:tcPr>
            <w:tcW w:type="pct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     1.867,70</w:t>
            </w:r>
          </w:p>
        </w:tc>
        <w:tc>
          <w:tcPr>
            <w:tcW w:type="pct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      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1.867,70</w:t>
            </w:r>
          </w:p>
        </w:tc>
        <w:tc>
          <w:tcPr>
            <w:tcW w:type="pct" w:w="1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   </w:t>
            </w:r>
          </w:p>
        </w:tc>
      </w:tr>
      <w:tr w:rsidTr="00D9363E" w:rsidR="00D9363E">
        <w:trPr>
          <w:trHeight w:val="1344"/>
        </w:trPr>
        <w:tc>
          <w:tcPr>
            <w:tcW w:type="pct" w:w="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7.</w:t>
            </w:r>
          </w:p>
        </w:tc>
        <w:tc>
          <w:tcPr>
            <w:tcW w:type="pct" w:w="9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Gradsko komunalno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poduzeće       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Komunalac d.o.o.</w:t>
            </w:r>
          </w:p>
        </w:tc>
        <w:tc>
          <w:tcPr>
            <w:tcW w:type="pct" w:w="6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41412434130</w:t>
            </w:r>
          </w:p>
        </w:tc>
        <w:tc>
          <w:tcPr>
            <w:tcW w:type="pct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Koprivnica, 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Mosna ulica 15</w:t>
            </w:r>
          </w:p>
        </w:tc>
        <w:tc>
          <w:tcPr>
            <w:tcW w:type="pct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     4.918,10</w:t>
            </w:r>
          </w:p>
        </w:tc>
        <w:tc>
          <w:tcPr>
            <w:tcW w:type="pct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    </w:t>
            </w:r>
          </w:p>
          <w:p w:rsidRDefault="00D9363E" w:rsidP="00D9363E" w:rsidR="00D9363E">
            <w:pPr>
              <w:pStyle w:val="Bezproreda"/>
              <w:spacing w:after="0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   4.918,10</w:t>
            </w:r>
          </w:p>
        </w:tc>
        <w:tc>
          <w:tcPr>
            <w:tcW w:type="pct" w:w="11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9363E" w:rsidP="00D9363E" w:rsidR="00D9363E">
            <w:pPr>
              <w:pStyle w:val="Bezproreda"/>
              <w:spacing w:after="0"/>
              <w:jc w:val="both"/>
              <w:rPr>
                <w:rFonts w:hAnsi="Book Antiqua" w:ascii="Book Antiqua"/>
                <w:sz w:val="20"/>
                <w:szCs w:val="20"/>
              </w:rPr>
            </w:pPr>
          </w:p>
        </w:tc>
      </w:tr>
    </w:tbl>
    <w:p w:rsidRDefault="00D9363E" w:rsidP="00D9363E" w:rsidR="00D9363E">
      <w:pPr>
        <w:spacing w:lineRule="auto" w:line="276" w:after="0"/>
      </w:pPr>
    </w:p>
    <w:p w:rsidRDefault="00D9363E" w:rsidP="00D9363E" w:rsidR="00D9363E">
      <w:pPr>
        <w:spacing w:lineRule="auto" w:line="276" w:after="0"/>
      </w:pPr>
    </w:p>
    <w:p w:rsidRDefault="00D9363E" w:rsidP="00D9363E" w:rsidR="00D9363E">
      <w:pPr>
        <w:spacing w:lineRule="auto" w:line="276" w:after="0"/>
        <w:jc w:val="both"/>
      </w:pPr>
      <w:r>
        <w:t xml:space="preserve">Ukupan iznos priznatih tražbina: </w:t>
      </w:r>
      <w:r>
        <w:rPr>
          <w:b/>
        </w:rPr>
        <w:t>75.628,08 kuna</w:t>
      </w:r>
      <w:r>
        <w:t xml:space="preserve">. </w:t>
      </w:r>
    </w:p>
    <w:p w:rsidRDefault="00D9363E" w:rsidP="00D9363E" w:rsidR="00D9363E">
      <w:pPr>
        <w:spacing w:lineRule="auto" w:line="276" w:after="0"/>
        <w:jc w:val="both"/>
      </w:pPr>
      <w:r>
        <w:t xml:space="preserve">Ukupan iznos osporenih tražbina: </w:t>
      </w:r>
      <w:r>
        <w:rPr>
          <w:b/>
        </w:rPr>
        <w:t xml:space="preserve"> 4.268,96 kuna</w:t>
      </w:r>
      <w:r>
        <w:t>.</w:t>
      </w:r>
    </w:p>
    <w:p w:rsidRDefault="00D9363E" w:rsidP="00D9363E" w:rsidR="00D9363E">
      <w:pPr>
        <w:spacing w:lineRule="auto" w:line="288" w:after="0"/>
        <w:jc w:val="both"/>
      </w:pPr>
    </w:p>
    <w:p w:rsidRDefault="00D9363E" w:rsidP="00D9363E" w:rsidR="00D9363E">
      <w:pPr>
        <w:spacing w:lineRule="auto" w:line="288" w:after="0"/>
        <w:ind w:firstLine="708"/>
        <w:jc w:val="both"/>
      </w:pPr>
      <w:r>
        <w:rPr>
          <w:b/>
        </w:rPr>
        <w:t xml:space="preserve">II/ </w:t>
      </w:r>
      <w:r>
        <w:t xml:space="preserve">Vjerovnici čija je tražbina u cijelosti ili djelomično osporena upućuju se na pokretanje parničnog postupka radi utvrđivanja osnovanosti tražbine, odnosno na podnošenje prijedloga za nastavak parnice, u roku od 8 dana od dana primitka rješenja o upućivanju na parnicu. Ukoliko vjerovnici ne pokrenu parnicu ili ne podnesu prijedlog za nastavak parnice u roku od 8 dana od dana pravomoćnosti rješenja o upućivanju na parnicu, odnosno primitka drugostupanjske odluke, smatrat će se da su odustali od prava na vođenje parnice. </w:t>
      </w:r>
    </w:p>
    <w:p w:rsidRDefault="00D9363E" w:rsidP="00D9363E" w:rsidR="00D9363E">
      <w:pPr>
        <w:spacing w:lineRule="auto" w:line="288" w:after="0"/>
        <w:jc w:val="both"/>
      </w:pPr>
      <w:r>
        <w:t xml:space="preserve">                                                                 </w:t>
      </w:r>
    </w:p>
    <w:p w:rsidRDefault="00D9363E" w:rsidP="00D9363E" w:rsidR="00D9363E">
      <w:pPr>
        <w:spacing w:lineRule="auto" w:line="288" w:after="0"/>
        <w:jc w:val="both"/>
      </w:pPr>
    </w:p>
    <w:p w:rsidRDefault="00D9363E" w:rsidP="00D9363E" w:rsidR="00D9363E">
      <w:pPr>
        <w:spacing w:after="0"/>
        <w:jc w:val="center"/>
      </w:pPr>
      <w:r>
        <w:t>Obrazloženje</w:t>
      </w:r>
    </w:p>
    <w:p w:rsidRDefault="00D9363E" w:rsidP="00D9363E" w:rsidR="00D9363E">
      <w:pPr>
        <w:spacing w:after="0"/>
        <w:jc w:val="center"/>
      </w:pPr>
    </w:p>
    <w:p w:rsidRDefault="00D9363E" w:rsidP="00D9363E" w:rsidR="00D9363E">
      <w:pPr>
        <w:spacing w:after="0"/>
        <w:jc w:val="center"/>
      </w:pPr>
    </w:p>
    <w:p w:rsidRDefault="00D9363E" w:rsidP="00D9363E" w:rsidR="00D9363E">
      <w:pPr>
        <w:spacing w:after="0"/>
        <w:jc w:val="both"/>
      </w:pPr>
      <w:r>
        <w:tab/>
        <w:t xml:space="preserve">Na ispitnom ročištu u ovom stečajnom postupku ispitane su tražbine u svom iznosu i redu sukladno članku 260. Stečajnog zakona (N.N. 71/15, dalje skraćeno: SZ-a). Na temelju tablice ispitanih tražbina sud donosi rješenje kojim odlučuje u kojem iznosu i kojem isplatnom redu su utvrđene, odnosno osporene pojedine tražbine. Tim rješenjem sud odlučuje i o upućivanju na parnicu radi utvrđivanja, odnosno osporavanja tražbine. Rješenje o </w:t>
      </w:r>
      <w:r>
        <w:lastRenderedPageBreak/>
        <w:t>utvrđenim i osporenim tražbinama objavljuje se na mrežnoj stranici e-Oglasna ploča sudova (članak 265. st. 1. i 2. SZ-a).</w:t>
      </w:r>
    </w:p>
    <w:p w:rsidRDefault="00D9363E" w:rsidP="00D9363E" w:rsidR="00D9363E">
      <w:pPr>
        <w:spacing w:lineRule="auto" w:line="288" w:after="0"/>
        <w:ind w:firstLine="708"/>
        <w:jc w:val="both"/>
      </w:pPr>
      <w:r>
        <w:t>Razlog osporavanja vjerovnika II višeg isplatnog reda pod rednim brojem 1. Republika Hrvatska, Ministarstvo financija, Porezna uprava, Područni ured Sjeverna Hrvatska u iznosu od 2.864,67 kn – dio tražbine s osnova članarine za HGK i doprinosa za obavljanje javnih ovlasti komore osporen je iz razloga zastare tražbine, jer se radi o tražbini koja je dospjela prije više od tri godine do dana podnošenja prijave tražbine u stečajni postupak. Vjerovnik nema ovršnu ispravu.</w:t>
      </w:r>
    </w:p>
    <w:p w:rsidRDefault="00D9363E" w:rsidP="00D9363E" w:rsidR="00D9363E">
      <w:pPr>
        <w:spacing w:lineRule="auto" w:line="288" w:after="0"/>
        <w:ind w:firstLine="708"/>
        <w:jc w:val="both"/>
      </w:pPr>
      <w:r>
        <w:t>Razlog osporavanja vjerovnika II višeg isplatnog reda pod rednim brojem 2.  WÜRTH-HRVATSKA d.o.o. Zagreb u iznosu od 1.113,83 kn – tražbina je osporena iz razloga zastare tražbine, jer se radi o tražbini koja je dospjela prije više od tri godine do dana podnošenja prijave tražbine u stečajni postupak. Vjerovnik nema ovršnu ispravu.</w:t>
      </w:r>
    </w:p>
    <w:p w:rsidRDefault="00D9363E" w:rsidP="00D9363E" w:rsidR="00D9363E">
      <w:pPr>
        <w:spacing w:lineRule="auto" w:line="288" w:after="0"/>
        <w:ind w:firstLine="708"/>
        <w:jc w:val="both"/>
      </w:pPr>
      <w:r>
        <w:t xml:space="preserve">   Razlog osporavanja vjerovnika II višeg isplatnog reda pod rednim brojem 4. HEP-Operator distribucijskog sustava d.o.o. "Elektra Koprivnica" u iznosu od 290,46 kn – tražbina je osporena iz razloga zastare tražbine, jer se radi o tražbini koja je dospjela prije više od tri godine do dana podnošenja prijave tražbine u stečajni postupak. Vjerovnik nema ovršnu ispravu.</w:t>
      </w:r>
    </w:p>
    <w:p w:rsidRDefault="00D9363E" w:rsidP="00D9363E" w:rsidR="00D9363E">
      <w:pPr>
        <w:spacing w:after="0"/>
        <w:ind w:firstLine="480"/>
        <w:jc w:val="both"/>
      </w:pPr>
      <w:r>
        <w:rPr>
          <w:bCs/>
        </w:rPr>
        <w:t xml:space="preserve">   Vjerovnici čija je tražbina u cijelosti ili djelomično osporena upućeni su na pokretanje parničnog postupka radi utvrđivanja osnovanosti tražbine, u roku od 8 dana od dana pravomoćnosti rješenja o upućivanju na parnicu, odnosno primitka drugostupanjske odluke, temeljem članka 266. st. 1. i članka 267. st. 1. SZ-a.</w:t>
      </w:r>
    </w:p>
    <w:p w:rsidRDefault="00D9363E" w:rsidP="00D9363E" w:rsidR="00D9363E">
      <w:pPr>
        <w:spacing w:after="0"/>
        <w:jc w:val="both"/>
      </w:pPr>
      <w:r>
        <w:tab/>
      </w:r>
    </w:p>
    <w:p w:rsidRDefault="00D9363E" w:rsidP="00D9363E" w:rsidR="00D9363E">
      <w:pPr>
        <w:spacing w:after="0"/>
        <w:jc w:val="both"/>
      </w:pPr>
    </w:p>
    <w:p w:rsidRDefault="00D9363E" w:rsidP="00D9363E" w:rsidR="00D9363E">
      <w:pPr>
        <w:spacing w:after="0"/>
        <w:jc w:val="both"/>
      </w:pPr>
    </w:p>
    <w:p w:rsidRDefault="00D9363E" w:rsidP="00D9363E" w:rsidR="00D9363E">
      <w:pPr>
        <w:spacing w:after="0"/>
        <w:jc w:val="both"/>
      </w:pPr>
    </w:p>
    <w:p w:rsidRDefault="00D9363E" w:rsidP="00D9363E" w:rsidR="00D9363E">
      <w:pPr>
        <w:spacing w:after="0"/>
        <w:jc w:val="center"/>
      </w:pPr>
      <w:r>
        <w:t>U Varaždinu, 08. veljače 2017. godine</w:t>
      </w:r>
    </w:p>
    <w:p w:rsidRDefault="00D9363E" w:rsidP="00D9363E" w:rsidR="00D9363E">
      <w:pPr>
        <w:spacing w:after="0"/>
        <w:jc w:val="center"/>
      </w:pPr>
    </w:p>
    <w:p w:rsidRDefault="00D9363E" w:rsidP="00D9363E" w:rsidR="00D9363E">
      <w:pPr>
        <w:spacing w:after="0"/>
      </w:pPr>
    </w:p>
    <w:p w:rsidRDefault="00D9363E" w:rsidP="00D9363E" w:rsidR="00D9363E">
      <w:pPr>
        <w:spacing w:after="0"/>
        <w:jc w:val="center"/>
      </w:pPr>
    </w:p>
    <w:p w:rsidRDefault="00D9363E" w:rsidP="00D9363E" w:rsidR="00D9363E">
      <w:pPr>
        <w:spacing w:after="0"/>
        <w:jc w:val="both"/>
      </w:pPr>
      <w:r>
        <w:t xml:space="preserve">                                                                                                    STEČAJNI SUDAC:</w:t>
      </w:r>
    </w:p>
    <w:p w:rsidRDefault="00D9363E" w:rsidP="00D9363E" w:rsidR="00D9363E">
      <w:pPr>
        <w:spacing w:after="0"/>
        <w:jc w:val="both"/>
      </w:pPr>
    </w:p>
    <w:p w:rsidRDefault="00D9363E" w:rsidP="00D9363E" w:rsidR="00D9363E">
      <w:pPr>
        <w:spacing w:after="0"/>
        <w:jc w:val="both"/>
      </w:pPr>
      <w:r>
        <w:t xml:space="preserve">                                                                                                            Jasna Lekić</w:t>
      </w:r>
    </w:p>
    <w:p w:rsidRDefault="00D9363E" w:rsidP="00D9363E" w:rsidR="00D9363E">
      <w:pPr>
        <w:spacing w:after="0"/>
        <w:jc w:val="both"/>
      </w:pPr>
    </w:p>
    <w:p w:rsidRDefault="00D9363E" w:rsidP="00D9363E" w:rsidR="00D9363E">
      <w:pPr>
        <w:spacing w:after="0"/>
        <w:jc w:val="both"/>
      </w:pPr>
    </w:p>
    <w:p w:rsidRDefault="00D9363E" w:rsidP="00D9363E" w:rsidR="00D9363E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D9363E" w:rsidP="00D9363E" w:rsidR="00D9363E">
      <w:pPr>
        <w:spacing w:after="0"/>
        <w:jc w:val="both"/>
      </w:pPr>
    </w:p>
    <w:p w:rsidRDefault="00D9363E" w:rsidP="00D9363E" w:rsidR="00D9363E">
      <w:pPr>
        <w:spacing w:after="0"/>
        <w:jc w:val="both"/>
      </w:pPr>
    </w:p>
    <w:p w:rsidRDefault="00D9363E" w:rsidP="00D9363E" w:rsidR="00D9363E">
      <w:pPr>
        <w:spacing w:after="0"/>
        <w:jc w:val="both"/>
      </w:pPr>
    </w:p>
    <w:p w:rsidRDefault="00D9363E" w:rsidP="00D9363E" w:rsidR="00D9363E">
      <w:pPr>
        <w:spacing w:after="0"/>
        <w:jc w:val="both"/>
      </w:pPr>
    </w:p>
    <w:p w:rsidRDefault="00D9363E" w:rsidP="00D9363E" w:rsidR="00D9363E">
      <w:pPr>
        <w:spacing w:after="0"/>
        <w:jc w:val="both"/>
      </w:pPr>
      <w:r>
        <w:t>POUKA O PRAVNOM LIJEKU:</w:t>
      </w:r>
    </w:p>
    <w:p w:rsidRDefault="00D9363E" w:rsidP="00D9363E" w:rsidR="00D9363E">
      <w:pPr>
        <w:spacing w:after="0"/>
        <w:jc w:val="both"/>
      </w:pPr>
    </w:p>
    <w:p w:rsidRDefault="00D9363E" w:rsidP="00D9363E" w:rsidR="00D9363E">
      <w:pPr>
        <w:spacing w:after="0"/>
        <w:jc w:val="both"/>
      </w:pPr>
      <w:r>
        <w:tab/>
        <w:t>Protiv ovog rješenja dopuštena je žalba u roku od 8 dana od dana dostave rješenja, time da se ista podnosi u 3 primjerka ovome sudu, a o istoj odlučuje Visoki trgovački sud RH. Rješenje može pobijati stečajni upravitelj i vjerovnici u dijelu koji se tiču njihove tražbine koja je osporena.</w:t>
      </w:r>
    </w:p>
    <w:p w:rsidRDefault="00D9363E" w:rsidP="00D9363E" w:rsidR="00D9363E">
      <w:pPr>
        <w:spacing w:after="0"/>
        <w:jc w:val="both"/>
      </w:pPr>
    </w:p>
    <w:p w:rsidRDefault="00D9363E" w:rsidP="00D9363E" w:rsidR="00D9363E">
      <w:pPr>
        <w:spacing w:after="0"/>
        <w:jc w:val="both"/>
      </w:pPr>
    </w:p>
    <w:p w:rsidRDefault="00D9363E" w:rsidP="00D9363E" w:rsidR="00D9363E">
      <w:pPr>
        <w:spacing w:after="0"/>
        <w:jc w:val="both"/>
      </w:pPr>
    </w:p>
    <w:p w:rsidRDefault="00D9363E" w:rsidP="00D9363E" w:rsidR="00D9363E">
      <w:pPr>
        <w:spacing w:after="0"/>
        <w:jc w:val="both"/>
      </w:pPr>
      <w:r>
        <w:t>DNA: 1. Stečajni upravitelj Davor Ivančić iz Čakovca, Ivana pl. Zajca 17</w:t>
      </w:r>
    </w:p>
    <w:p w:rsidRDefault="00D9363E" w:rsidP="00D9363E" w:rsidR="00D9363E">
      <w:pPr>
        <w:spacing w:after="0"/>
        <w:jc w:val="both"/>
      </w:pPr>
      <w:r>
        <w:t xml:space="preserve">           2. ŽDO Varaždin, građansko upravni odjel</w:t>
      </w:r>
    </w:p>
    <w:p w:rsidRDefault="00D9363E" w:rsidP="00D9363E" w:rsidR="00D9363E">
      <w:pPr>
        <w:spacing w:after="0"/>
        <w:jc w:val="both"/>
      </w:pPr>
      <w:r>
        <w:t xml:space="preserve">           3. Würth-Hrvatska d.o.o. Zagreb, Franje Lučića 32</w:t>
      </w:r>
    </w:p>
    <w:p w:rsidRDefault="00D9363E" w:rsidP="00D9363E" w:rsidR="00D9363E">
      <w:pPr>
        <w:spacing w:after="0"/>
        <w:jc w:val="both"/>
      </w:pPr>
      <w:r>
        <w:t xml:space="preserve">           4. HEP-Operator distribucijskog sustava d.o.o. "Elektra Koprivnica", </w:t>
      </w:r>
    </w:p>
    <w:p w:rsidRDefault="00D9363E" w:rsidP="00D9363E" w:rsidR="00D9363E">
      <w:pPr>
        <w:spacing w:after="0"/>
        <w:jc w:val="both"/>
      </w:pPr>
      <w:r>
        <w:t xml:space="preserve">               Hrvatske državnosti 32, Koprivnica</w:t>
      </w:r>
    </w:p>
    <w:p w:rsidRDefault="00D9363E" w:rsidP="00D9363E" w:rsidR="00D9363E">
      <w:pPr>
        <w:spacing w:after="0"/>
        <w:jc w:val="both"/>
      </w:pPr>
      <w:r>
        <w:t xml:space="preserve">           5. e-Oglasna ploča ovoga suda</w:t>
      </w:r>
    </w:p>
    <w:p w:rsidRDefault="00AE649C" w:rsidP="00D9363E" w:rsidR="00AE649C" w:rsidRPr="00B76F3C">
      <w:pPr>
        <w:pStyle w:val="Naslov3"/>
        <w:spacing w:after="0"/>
      </w:pPr>
    </w:p>
    <w:p w:rsidRDefault="00937FF9" w:rsidP="00D9363E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D9363E" w:rsidR="00AE649C" w:rsidRPr="00B76F3C">
      <w:pPr>
        <w:pStyle w:val="SudSjedite"/>
      </w:pPr>
      <w:r>
        <w:tab/>
      </w:r>
    </w:p>
    <w:p w:rsidRDefault="00CB0EA4" w:rsidP="00D9363E" w:rsidR="00CB0EA4">
      <w:pPr>
        <w:pStyle w:val="Naslovdokumenta"/>
        <w:spacing w:after="0"/>
      </w:pPr>
    </w:p>
    <w:p w:rsidRDefault="0071688E" w:rsidP="00D9363E" w:rsidR="0071688E">
      <w:pPr>
        <w:pStyle w:val="Poetniodjeljak"/>
        <w:spacing w:after="0"/>
      </w:pPr>
    </w:p>
    <w:p w:rsidRDefault="00A21F0D" w:rsidP="00D9363E" w:rsidR="00A21F0D">
      <w:pPr>
        <w:pStyle w:val="NormaleSPIS"/>
        <w:spacing w:after="0"/>
        <w:rPr>
          <w:noProof/>
        </w:rPr>
      </w:pPr>
    </w:p>
    <w:p w:rsidRDefault="00DA0242" w:rsidP="00D9363E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256" w:rsidP="00537B78" w:rsidR="00E84256">
      <w:r>
        <w:separator/>
      </w:r>
    </w:p>
  </w:endnote>
  <w:endnote w:id="0" w:type="continuationSeparator">
    <w:p w:rsidRDefault="00E84256" w:rsidP="00537B78" w:rsidR="00E842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256" w:rsidP="00537B78" w:rsidR="00E84256">
      <w:r>
        <w:separator/>
      </w:r>
    </w:p>
  </w:footnote>
  <w:footnote w:id="0" w:type="continuationSeparator">
    <w:p w:rsidRDefault="00E84256" w:rsidP="00537B78" w:rsidR="00E842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C54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363E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256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17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St-207/2016-22</izvorni_sadrzaj>
    <derivirana_varijabla naziv="DomainObject.Oznaka_1">St-207/2016-22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St-1066/16 - 17.10.2016.</izvorni_sadrzaj>
    <derivirana_varijabla naziv="DomainObject.Predmet.PrimjedbaSuca_1">5 St-1066/16 - 17.10.2016.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ALU-KO društvo s ograničenom odgovornošću za montažu aluminijske bravarije, Donja Dubrava</izvorni_sadrzaj>
    <derivirana_varijabla naziv="DomainObject.Predmet.ProtustrankaFormated_1">  ALU-KO društvo s ograničenom odgovornošću za montažu aluminijske bravarije, Donja Dubrava</derivirana_varijabla>
  </DomainObject.Predmet.ProtustrankaFormated>
  <DomainObject.Predmet.ProtustrankaFormatedOIB>
    <izvorni_sadrzaj>  ALU-KO društvo s ograničenom odgovornošću za montažu aluminijske bravarije, Donja Dubrava, OIB 32415470339</izvorni_sadrzaj>
    <derivirana_varijabla naziv="DomainObject.Predmet.ProtustrankaFormatedOIB_1">  ALU-KO društvo s ograničenom odgovornošću za montažu aluminijske bravarije, Donja Dubrava, OIB 32415470339</derivirana_varijabla>
  </DomainObject.Predmet.ProtustrankaFormatedOIB>
  <DomainObject.Predmet.ProtustrankaFormatedWithAdress>
    <izvorni_sadrzaj> ALU-KO društvo s ograničenom odgovornošću za montažu aluminijske bravarije, Donja Dubrava, Zagrebačka 24, 40320 Donja Dubrava</izvorni_sadrzaj>
    <derivirana_varijabla naziv="DomainObject.Predmet.ProtustrankaFormatedWithAdress_1"> ALU-KO društvo s ograničenom odgovornošću za montažu aluminijske bravarije, Donja Dubrava, Zagrebačka 24, 40320 Donja Dubrava</derivirana_varijabla>
  </DomainObject.Predmet.ProtustrankaFormatedWithAdress>
  <DomainObject.Predmet.ProtustrankaFormatedWithAdressOIB>
    <izvorni_sadrzaj> ALU-KO društvo s ograničenom odgovornošću za montažu aluminijske bravarije, Donja Dubrava, OIB 32415470339, Zagrebačka 24, 40320 Donja Dubrava</izvorni_sadrzaj>
    <derivirana_varijabla naziv="DomainObject.Predmet.ProtustrankaFormatedWithAdressOIB_1"> ALU-KO društvo s ograničenom odgovornošću za montažu aluminijske bravarije, Donja Dubrava, OIB 32415470339, Zagrebačka 24, 40320 Donja Dubrava</derivirana_varijabla>
  </DomainObject.Predmet.ProtustrankaFormatedWithAdressOIB>
  <DomainObject.Predmet.ProtustrankaWithAdress>
    <izvorni_sadrzaj>ALU-KO društvo s ograničenom odgovornošću za montažu aluminijske bravarije, Donja Dubrava Zagrebačka 24, 40320 Donja Dubrava</izvorni_sadrzaj>
    <derivirana_varijabla naziv="DomainObject.Predmet.ProtustrankaWithAdress_1">ALU-KO društvo s ograničenom odgovornošću za montažu aluminijske bravarije, Donja Dubrava Zagrebačka 24, 40320 Donja Dubrava</derivirana_varijabla>
  </DomainObject.Predmet.ProtustrankaWithAdress>
  <DomainObject.Predmet.ProtustrankaWithAdressOIB>
    <izvorni_sadrzaj>ALU-KO društvo s ograničenom odgovornošću za montažu aluminijske bravarije, Donja Dubrava, OIB 32415470339, Zagrebačka 24, 40320 Donja Dubrava</izvorni_sadrzaj>
    <derivirana_varijabla naziv="DomainObject.Predmet.ProtustrankaWithAdressOIB_1">ALU-KO društvo s ograničenom odgovornošću za montažu aluminijske bravarije, Donja Dubrava, OIB 32415470339, Zagrebačka 24, 40320 Donja Dubrava</derivirana_varijabla>
  </DomainObject.Predmet.ProtustrankaWithAdressOIB>
  <DomainObject.Predmet.ProtustrankaNazivFormated>
    <izvorni_sadrzaj>ALU-KO društvo s ograničenom odgovornošću za montažu aluminijske bravarije, Donja Dubrava</izvorni_sadrzaj>
    <derivirana_varijabla naziv="DomainObject.Predmet.ProtustrankaNazivFormated_1">ALU-KO društvo s ograničenom odgovornošću za montažu aluminijske bravarije, Donja Dubrava</derivirana_varijabla>
  </DomainObject.Predmet.ProtustrankaNazivFormated>
  <DomainObject.Predmet.ProtustrankaNazivFormatedOIB>
    <izvorni_sadrzaj>ALU-KO društvo s ograničenom odgovornošću za montažu aluminijske bravarije, Donja Dubrava, OIB 32415470339</izvorni_sadrzaj>
    <derivirana_varijabla naziv="DomainObject.Predmet.ProtustrankaNazivFormatedOIB_1">ALU-KO društvo s ograničenom odgovornošću za montažu aluminijske bravarije, Donja Dubrava, OIB 32415470339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SJEVERNE HRVATSKE zastupanog po punomoćniku Županijsko državno odvjetništvo u Varaždinu</izvorni_sadrzaj>
    <derivirana_varijabla naziv="DomainObject.Predmet.StrankaFormated_1">  RH MINISTARSTVO FINANCIJA POREZNA UPRAVA PODRUČNI URED SJEVERNE HRVATSKE zastupanog po punomoćniku Županijsko državno odvjetništvo u Varaždinu</derivirana_varijabla>
  </DomainObject.Predmet.StrankaFormated>
  <DomainObject.Predmet.StrankaFormatedOIB>
    <izvorni_sadrzaj>  RH MINISTARSTVO FINANCIJA POREZNA UPRAVA PODRUČNI URED SJEVERNE HRVATSKE, OIB 18683136487 zastupanog po punomoćniku Županijsko državno odvjetništvo u Varaždinu</izvorni_sadrzaj>
    <derivirana_varijabla naziv="DomainObject.Predmet.StrankaFormatedOIB_1">  RH MINISTARSTVO FINANCIJA POREZNA UPRAVA PODRUČNI URED SJEVERNE HRVATSKE,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SJEVERNE HRVATSKE, Graberje 1, 42000 Varaždin zastupanog po punomoćniku Županijsko državno odvjetništvo u Varaždinu</izvorni_sadrzaj>
    <derivirana_varijabla naziv="DomainObject.Predmet.StrankaFormatedWithAdress_1"> RH MINISTARSTVO FINANCIJA POREZNA UPRAVA PODRUČNI URED SJEVERNE HRVATSKE,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SJEVERNE HRVATSKE,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SJEVERNE HRVATSKE,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SJEVERNE HRVATSKE Graberje 1,42000 Varaždin</izvorni_sadrzaj>
    <derivirana_varijabla naziv="DomainObject.Predmet.StrankaWithAdress_1">RH MINISTARSTVO FINANCIJA POREZNA UPRAVA PODRUČNI URED SJEVERNE HRVATSKE Graberje 1,42000 Varaždin</derivirana_varijabla>
  </DomainObject.Predmet.StrankaWithAdress>
  <DomainObject.Predmet.StrankaWithAdressOIB>
    <izvorni_sadrzaj>RH MINISTARSTVO FINANCIJA POREZNA UPRAVA PODRUČNI URED SJEVERNE HRVATSKE, OIB 18683136487, Graberje 1,42000 Varaždin</izvorni_sadrzaj>
    <derivirana_varijabla naziv="DomainObject.Predmet.StrankaWithAdressOIB_1">RH MINISTARSTVO FINANCIJA POREZNA UPRAVA PODRUČNI URED SJEVERNE HRVATSKE, OIB 18683136487, Graberje 1,42000 Varaždin</derivirana_varijabla>
  </DomainObject.Predmet.StrankaWithAdressOIB>
  <DomainObject.Predmet.StrankaNazivFormated>
    <izvorni_sadrzaj>RH MINISTARSTVO FINANCIJA POREZNA UPRAVA PODRUČNI URED SJEVERNE HRVATSKE</izvorni_sadrzaj>
    <derivirana_varijabla naziv="DomainObject.Predmet.StrankaNazivFormated_1">RH MINISTARSTVO FINANCIJA POREZNA UPRAVA PODRUČNI URED SJEVERNE HRVATSKE</derivirana_varijabla>
  </DomainObject.Predmet.StrankaNazivFormated>
  <DomainObject.Predmet.StrankaNazivFormatedOIB>
    <izvorni_sadrzaj>RH MINISTARSTVO FINANCIJA POREZNA UPRAVA PODRUČNI URED SJEVERNE HRVATSKE, OIB 18683136487</izvorni_sadrzaj>
    <derivirana_varijabla naziv="DomainObject.Predmet.StrankaNazivFormatedOIB_1">RH MINISTARSTVO FINANCIJA POREZNA UPRAVA PODRUČNI URED SJEVERNE HRVATSKE,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PODRUČNI URED SJEVERNE HRVATSKE zastupanog po punomoćniku Županijsko državno odvjetništvo u Varaždinu</item>
    </izvorni_sadrzaj>
    <derivirana_varijabla naziv="DomainObject.Predmet.StrankaListFormated_1">
      <item>RH MINISTARSTVO FINANCIJA POREZNA UPRAVA PODRUČNI URED SJEVERNE HRVATSKE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SJEVERNE HRVATSKE, OIB 18683136487 zastupanog po punomoćniku Županijsko državno odvjetništvo u Varaždinu</item>
    </izvorni_sadrzaj>
    <derivirana_varijabla naziv="DomainObject.Predmet.StrankaListFormatedOIB_1">
      <item>RH MINISTARSTVO FINANCIJA POREZNA UPRAVA PODRUČNI URED SJEVERNE HRVATSKE,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SJEVERNE HRVATSKE,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SJEVERNE HRVATSKE,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SJEVERNE HRVATSKE,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SJEVERNE HRVATSKE,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SJEVERNE HRVATSKE</item>
    </izvorni_sadrzaj>
    <derivirana_varijabla naziv="DomainObject.Predmet.StrankaListNazivFormated_1">
      <item>RH MINISTARSTVO FINANCIJA POREZNA UPRAVA PODRUČNI URED SJEVERNE HRVATSKE</item>
    </derivirana_varijabla>
  </DomainObject.Predmet.StrankaListNazivFormated>
  <DomainObject.Predmet.StrankaListNazivFormatedOIB>
    <izvorni_sadrzaj>
      <item>RH MINISTARSTVO FINANCIJA POREZNA UPRAVA PODRUČNI URED SJEVERNE HRVATSKE, OIB 18683136487</item>
    </izvorni_sadrzaj>
    <derivirana_varijabla naziv="DomainObject.Predmet.StrankaListNazivFormatedOIB_1">
      <item>RH MINISTARSTVO FINANCIJA POREZNA UPRAVA PODRUČNI URED SJEVERNE HRVATSKE, OIB 18683136487</item>
    </derivirana_varijabla>
  </DomainObject.Predmet.StrankaListNazivFormatedOIB>
  <DomainObject.Predmet.ProtuStrankaListFormated>
    <izvorni_sadrzaj>
      <item>ALU-KO društvo s ograničenom odgovornošću za montažu aluminijske bravarije, Donja Dubrava</item>
    </izvorni_sadrzaj>
    <derivirana_varijabla naziv="DomainObject.Predmet.ProtuStrankaListFormated_1">
      <item>ALU-KO društvo s ograničenom odgovornošću za montažu aluminijske bravarije, Donja Dubrava</item>
    </derivirana_varijabla>
  </DomainObject.Predmet.ProtuStrankaListFormated>
  <DomainObject.Predmet.ProtuStrankaListFormatedOIB>
    <izvorni_sadrzaj>
      <item>ALU-KO društvo s ograničenom odgovornošću za montažu aluminijske bravarije, Donja Dubrava, OIB 32415470339</item>
    </izvorni_sadrzaj>
    <derivirana_varijabla naziv="DomainObject.Predmet.ProtuStrankaListFormatedOIB_1">
      <item>ALU-KO društvo s ograničenom odgovornošću za montažu aluminijske bravarije, Donja Dubrava, OIB 32415470339</item>
    </derivirana_varijabla>
  </DomainObject.Predmet.ProtuStrankaListFormatedOIB>
  <DomainObject.Predmet.ProtuStrankaListFormatedWithAdress>
    <izvorni_sadrzaj>
      <item>ALU-KO društvo s ograničenom odgovornošću za montažu aluminijske bravarije, Donja Dubrava, Zagrebačka 24, 40320 Donja Dubrava</item>
    </izvorni_sadrzaj>
    <derivirana_varijabla naziv="DomainObject.Predmet.ProtuStrankaListFormatedWithAdress_1">
      <item>ALU-KO društvo s ograničenom odgovornošću za montažu aluminijske bravarije, Donja Dubrava, Zagrebačka 24, 40320 Donja Dubrava</item>
    </derivirana_varijabla>
  </DomainObject.Predmet.ProtuStrankaListFormatedWithAdress>
  <DomainObject.Predmet.ProtuStrankaListFormatedWithAdressOIB>
    <izvorni_sadrzaj>
      <item>ALU-KO društvo s ograničenom odgovornošću za montažu aluminijske bravarije, Donja Dubrava, OIB 32415470339, Zagrebačka 24, 40320 Donja Dubrava</item>
    </izvorni_sadrzaj>
    <derivirana_varijabla naziv="DomainObject.Predmet.ProtuStrankaListFormatedWithAdressOIB_1">
      <item>ALU-KO društvo s ograničenom odgovornošću za montažu aluminijske bravarije, Donja Dubrava, OIB 32415470339, Zagrebačka 24, 40320 Donja Dubrava</item>
    </derivirana_varijabla>
  </DomainObject.Predmet.ProtuStrankaListFormatedWithAdressOIB>
  <DomainObject.Predmet.ProtuStrankaListNazivFormated>
    <izvorni_sadrzaj>
      <item>ALU-KO društvo s ograničenom odgovornošću za montažu aluminijske bravarije, Donja Dubrava</item>
    </izvorni_sadrzaj>
    <derivirana_varijabla naziv="DomainObject.Predmet.ProtuStrankaListNazivFormated_1">
      <item>ALU-KO društvo s ograničenom odgovornošću za montažu aluminijske bravarije, Donja Dubrava</item>
    </derivirana_varijabla>
  </DomainObject.Predmet.ProtuStrankaListNazivFormated>
  <DomainObject.Predmet.ProtuStrankaListNazivFormatedOIB>
    <izvorni_sadrzaj>
      <item>ALU-KO društvo s ograničenom odgovornošću za montažu aluminijske bravarije, Donja Dubrava, OIB 32415470339</item>
    </izvorni_sadrzaj>
    <derivirana_varijabla naziv="DomainObject.Predmet.ProtuStrankaListNazivFormatedOIB_1">
      <item>ALU-KO društvo s ograničenom odgovornošću za montažu aluminijske bravarije, Donja Dubrava, OIB 32415470339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SJEVERNE HRVATSKE</item>
      <item>Marijan Belani</item>
    </izvorni_sadrzaj>
    <derivirana_varijabla naziv="DomainObject.Predmet.OstaliListFormated_1">
      <item>Županijsko državno odvjetništvo u Varaždinu punomoćnik sudionika u postupku RH MINISTARSTVO FINANCIJA POREZNA UPRAVA PODRUČNI URED SJEVERNE HRVATSKE</item>
      <item>Marijan Belani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SJEVERNE HRVATSKE</item>
      <item>Marijan Belani, OIB 73806587468</item>
    </izvorni_sadrzaj>
    <derivirana_varijabla naziv="DomainObject.Predmet.OstaliListFormatedOIB_1">
      <item>Županijsko državno odvjetništvo u Varaždinu punomoćnik sudionika u postupku RH MINISTARSTVO FINANCIJA POREZNA UPRAVA PODRUČNI URED SJEVERNE HRVATSKE</item>
      <item>Marijan Belani, OIB 73806587468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SJEVERNE HRVATSKE</item>
      <item>Marijan Belani, Ivana Zakmardija Dijankovečkog 4, 48260 Križevci</item>
    </izvorni_sadrzaj>
    <derivirana_varijabla naziv="DomainObject.Predmet.OstaliListFormatedWithAdress_1">
      <item>Županijsko državno odvjetništvo u Varaždinu punomoćnik sudionika u postupku RH MINISTARSTVO FINANCIJA POREZNA UPRAVA PODRUČNI URED SJEVERNE HRVATSKE</item>
      <item>Marijan Belani, Ivana Zakmardija Dijankovečkog 4, 48260 Križevci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SJEVERNE HRVATSKE</item>
      <item>Marijan Belani, OIB 73806587468, Ivana Zakmardija Dijankovečkog 4, 48260 Križevci</item>
    </izvorni_sadrzaj>
    <derivirana_varijabla naziv="DomainObject.Predmet.OstaliListFormatedWithAdressOIB_1">
      <item>Županijsko državno odvjetništvo u Varaždinu punomoćnik sudionika u postupku RH MINISTARSTVO FINANCIJA POREZNA UPRAVA PODRUČNI URED SJEVERNE HRVATSKE</item>
      <item>Marijan Belani, OIB 73806587468, Ivana Zakmardija Dijankovečkog 4, 48260 Križevci</item>
    </derivirana_varijabla>
  </DomainObject.Predmet.OstaliListFormatedWithAdressOIB>
  <DomainObject.Predmet.OstaliListNazivFormated>
    <izvorni_sadrzaj>
      <item>Županijsko državno odvjetništvo u Varaždinu</item>
      <item>Marijan Belani</item>
    </izvorni_sadrzaj>
    <derivirana_varijabla naziv="DomainObject.Predmet.OstaliListNazivFormated_1">
      <item>Županijsko državno odvjetništvo u Varaždinu</item>
      <item>Marijan Belani</item>
    </derivirana_varijabla>
  </DomainObject.Predmet.OstaliListNazivFormated>
  <DomainObject.Predmet.OstaliListNazivFormatedOIB>
    <izvorni_sadrzaj>
      <item>Županijsko državno odvjetništvo u Varaždinu</item>
      <item>Marijan Belani, OIB 73806587468</item>
    </izvorni_sadrzaj>
    <derivirana_varijabla naziv="DomainObject.Predmet.OstaliListNazivFormatedOIB_1">
      <item>Županijsko državno odvjetništvo u Varaždinu</item>
      <item>Marijan Belani, OIB 73806587468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St-207/2016-22</izvorni_sadrzaj>
    <derivirana_varijabla naziv="DomainObject.PoslovniBrojDokumenta_1">St-207/2016-22</derivirana_varijabla>
  </DomainObject.PoslovniBrojDokumenta>
  <DomainObject.Predmet.StrankaIDrugi>
    <izvorni_sadrzaj>RH MINISTARSTVO FINANCIJA POREZNA UPRAVA PODRUČNI URED SJEVERNE HRVATSKE</izvorni_sadrzaj>
    <derivirana_varijabla naziv="DomainObject.Predmet.StrankaIDrugi_1">RH MINISTARSTVO FINANCIJA POREZNA UPRAVA PODRUČNI URED SJEVERNE HRVATSKE</derivirana_varijabla>
  </DomainObject.Predmet.StrankaIDrugi>
  <DomainObject.Predmet.ProtustrankaIDrugi>
    <izvorni_sadrzaj>ALU-KO društvo s ograničenom odgovornošću za montažu aluminijske bravarije, Donja Dubrava</izvorni_sadrzaj>
    <derivirana_varijabla naziv="DomainObject.Predmet.ProtustrankaIDrugi_1">ALU-KO društvo s ograničenom odgovornošću za montažu aluminijske bravarije, Donja Dubrava</derivirana_varijabla>
  </DomainObject.Predmet.ProtustrankaIDrugi>
  <DomainObject.Predmet.StrankaIDrugiAdressOIB>
    <izvorni_sadrzaj>RH MINISTARSTVO FINANCIJA POREZNA UPRAVA PODRUČNI URED SJEVERNE HRVATSKE, OIB 18683136487, Graberje 1, 42000 Varaždin</izvorni_sadrzaj>
    <derivirana_varijabla naziv="DomainObject.Predmet.StrankaIDrugiAdressOIB_1">RH MINISTARSTVO FINANCIJA POREZNA UPRAVA PODRUČNI URED SJEVERNE HRVATSKE, OIB 18683136487, Graberje 1, 42000 Varaždin</derivirana_varijabla>
  </DomainObject.Predmet.StrankaIDrugiAdressOIB>
  <DomainObject.Predmet.ProtustrankaIDrugiAdressOIB>
    <izvorni_sadrzaj>ALU-KO društvo s ograničenom odgovornošću za montažu aluminijske bravarije, Donja Dubrava, OIB 32415470339, Zagrebačka 24, 40320 Donja Dubrava</izvorni_sadrzaj>
    <derivirana_varijabla naziv="DomainObject.Predmet.ProtustrankaIDrugiAdressOIB_1">ALU-KO društvo s ograničenom odgovornošću za montažu aluminijske bravarije, Donja Dubrava, OIB 32415470339, Zagrebačka 24,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ALU-KO društvo s ograničenom odgovornošću za montažu aluminijske bravarije, Donja Dubrava</item>
      <item>Županijsko državno odvjetništvo u Varaždinu</item>
      <item>RH MINISTARSTVO FINANCIJA POREZNA UPRAVA PODRUČNI URED SJEVERNE HRVATSKE</item>
      <item>Marijan Belani</item>
    </izvorni_sadrzaj>
    <derivirana_varijabla naziv="DomainObject.Predmet.SudioniciListNaziv_1">
      <item>ALU-KO društvo s ograničenom odgovornošću za montažu aluminijske bravarije, Donja Dubrava</item>
      <item>Županijsko državno odvjetništvo u Varaždinu</item>
      <item>RH MINISTARSTVO FINANCIJA POREZNA UPRAVA PODRUČNI URED SJEVERNE HRVATSKE</item>
      <item>Marijan Belani</item>
    </derivirana_varijabla>
  </DomainObject.Predmet.SudioniciListNaziv>
  <DomainObject.Predmet.SudioniciListAdressOIB>
    <izvorni_sadrzaj>
      <item>ALU-KO društvo s ograničenom odgovornošću za montažu aluminijske bravarije, Donja Dubrava, OIB 32415470339, Zagrebačka 24,40320 Donja Dubrava</item>
      <item>Županijsko državno odvjetništvo u Varaždinu</item>
      <item>RH MINISTARSTVO FINANCIJA POREZNA UPRAVA PODRUČNI URED SJEVERNE HRVATSKE, OIB 18683136487, Graberje 1,42000 Varaždin</item>
      <item>Marijan Belani, OIB 73806587468, Ivana Zakmardija Dijankovečkog 4,48260 Križevci</item>
    </izvorni_sadrzaj>
    <derivirana_varijabla naziv="DomainObject.Predmet.SudioniciListAdressOIB_1">
      <item>ALU-KO društvo s ograničenom odgovornošću za montažu aluminijske bravarije, Donja Dubrava, OIB 32415470339, Zagrebačka 24,40320 Donja Dubrava</item>
      <item>Županijsko državno odvjetništvo u Varaždinu</item>
      <item>RH MINISTARSTVO FINANCIJA POREZNA UPRAVA PODRUČNI URED SJEVERNE HRVATSKE, OIB 18683136487, Graberje 1,42000 Varaždin</item>
      <item>Marijan Belani, OIB 73806587468, Ivana Zakmardija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13F315-E937-4143-B6A0-AE37D83BF4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765</properties:Words>
  <properties:Characters>4321</properties:Characters>
  <properties:Lines>229</properties:Lines>
  <properties:Paragraphs>124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2017-02-27T14:04:00Z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St-207/2016-22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