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3506" w14:paraId="4773506" w:rsidRDefault="00DF203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708660</wp:posOffset>
            </wp:positionV>
            <wp:extent cy="788035" cx="590607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8035" cx="5906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F203D" w:rsidP="00DF203D" w:rsidR="00DF203D">
      <w:pPr>
        <w:spacing w:after="0"/>
        <w:jc w:val="both"/>
      </w:pPr>
      <w:r>
        <w:t xml:space="preserve">           Republika Hrvatska</w:t>
      </w:r>
    </w:p>
    <w:p w:rsidRDefault="00DF203D" w:rsidP="00DF203D" w:rsidR="00DF203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F203D" w:rsidP="00DF203D" w:rsidR="00DF203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4395"/>
        <w:jc w:val="right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 xml:space="preserve">      Poslovni broj: 5. St-476/2017-9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 xml:space="preserve">     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DF203D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ZLATNI LIPANJ jednostavno društvo s ograničenom odgovornošću za proizvodnju, Zlatar-Bistrica, Kolodvorska 4 a, MBS: 080827435, OIB: 13296210307, 16. svibnja </w:t>
      </w:r>
      <w:r w:rsidRPr="00DF203D">
        <w:rPr>
          <w:rFonts w:cs="Times New Roman" w:eastAsia="Times New Roman"/>
          <w:noProof/>
          <w:szCs w:val="20"/>
          <w:lang w:eastAsia="hr-HR"/>
        </w:rPr>
        <w:t xml:space="preserve">2018. 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szCs w:val="20"/>
          <w:lang w:eastAsia="hr-HR"/>
        </w:rPr>
        <w:t>r i j e š i o  j e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 xml:space="preserve">1. Dužniku </w:t>
      </w:r>
      <w:r w:rsidRPr="00DF203D">
        <w:rPr>
          <w:rFonts w:cs="Times New Roman" w:eastAsia="Times New Roman"/>
          <w:szCs w:val="20"/>
          <w:lang w:eastAsia="hr-HR"/>
        </w:rPr>
        <w:t>ZLATNI LIPANJ jednostavno društvo s ograničenom odgovornošću za proizvodnju, Zlatar-Bistrica, Kolodvorska 4 a, MBS: 080827435, OIB: 13296210307, p</w:t>
      </w:r>
      <w:r w:rsidRPr="00DF203D">
        <w:rPr>
          <w:rFonts w:cs="Times New Roman" w:eastAsia="Times New Roman"/>
          <w:noProof/>
          <w:szCs w:val="20"/>
          <w:lang w:eastAsia="hr-HR"/>
        </w:rPr>
        <w:t>ostavlja se privremeni stečajni upravitelj.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 xml:space="preserve">2. Za privremenog stečajnog upravitelja imenuje se </w:t>
      </w:r>
      <w:r w:rsidRPr="00DF203D">
        <w:rPr>
          <w:rFonts w:cs="Times New Roman" w:eastAsia="Times New Roman"/>
          <w:szCs w:val="20"/>
          <w:lang w:eastAsia="hr-HR"/>
        </w:rPr>
        <w:t xml:space="preserve">Stjepan </w:t>
      </w:r>
      <w:proofErr w:type="spellStart"/>
      <w:r w:rsidRPr="00DF203D">
        <w:rPr>
          <w:rFonts w:cs="Times New Roman" w:eastAsia="Times New Roman"/>
          <w:szCs w:val="20"/>
          <w:lang w:eastAsia="hr-HR"/>
        </w:rPr>
        <w:t>Rakarec</w:t>
      </w:r>
      <w:proofErr w:type="spellEnd"/>
      <w:r w:rsidRPr="00DF203D">
        <w:rPr>
          <w:rFonts w:cs="Times New Roman" w:eastAsia="Times New Roman"/>
          <w:szCs w:val="20"/>
          <w:lang w:eastAsia="hr-HR"/>
        </w:rPr>
        <w:t xml:space="preserve">, dipl. ing. poljoprivrede iz Velike Gorice, </w:t>
      </w:r>
      <w:proofErr w:type="spellStart"/>
      <w:r w:rsidRPr="00DF203D">
        <w:rPr>
          <w:rFonts w:cs="Times New Roman" w:eastAsia="Times New Roman"/>
          <w:szCs w:val="20"/>
          <w:lang w:eastAsia="hr-HR"/>
        </w:rPr>
        <w:t>Črnkovec</w:t>
      </w:r>
      <w:proofErr w:type="spellEnd"/>
      <w:r w:rsidRPr="00DF203D">
        <w:rPr>
          <w:rFonts w:cs="Times New Roman" w:eastAsia="Times New Roman"/>
          <w:szCs w:val="20"/>
          <w:lang w:eastAsia="hr-HR"/>
        </w:rPr>
        <w:t xml:space="preserve"> 16, OIB: 64132194100.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>3. Privremeni stečajni upravitelj ovlašten je provesti potrebne radnje radi ispitivanja postoji li kod dužnika stečajni razlog nesposobnosti za plaćanje ili prezaduženosti i mogu li se imovinom dužnika pokriti troškovi postupka.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>Dužnik je dužan privremenom stečajnom upravitelju dopustiti uvid u knjige i poslovnu dokumentaciju.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 xml:space="preserve">Privremeni stečajni upravitelj je dužan sastaviti pisano izvješće i dostaviti ga sudu u roku od 15 dana, u tri primjerka.               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>4. Rješenje se dostavlja sudskom registru Trgovačkog suda u Zagrebu.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szCs w:val="20"/>
          <w:lang w:eastAsia="hr-HR"/>
        </w:rPr>
        <w:t>Obrazloženje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("Narodne novine" broj 71/15 i 104/17, dalje: SZ), 10. svibnja 2016. Trgovačkom sudu u Zagrebu podnijela prijedlog za otvaranje stečajnog postupka nad dužnikom</w:t>
      </w:r>
      <w:r w:rsidRPr="00DF203D">
        <w:rPr>
          <w:rFonts w:cs="Times New Roman" w:eastAsia="Times New Roman"/>
          <w:szCs w:val="20"/>
          <w:lang w:eastAsia="hr-HR"/>
        </w:rPr>
        <w:t xml:space="preserve"> ZLATNI LIPANJ jednostavno društvo s ograničenom odgovornošću za proizvodnju, Zlatar-Bistrica, Kolodvorska 4 a, koji je zaprimljen pod brojem St-4271/2016 i sukladno rješenju predsjednika Visokog trgovačkog suda Republike Hrvatske poslovni broj Su-525/17-9 od 26. lipnja 2017. ustupljen je ovom sudu  na daljnji postupak.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szCs w:val="20"/>
          <w:lang w:eastAsia="hr-HR"/>
        </w:rPr>
        <w:lastRenderedPageBreak/>
        <w:t xml:space="preserve">Rješenjem od 17. listopada 2017. sud je pokrenuo postupak radi utvrđivanja uvjeta za otvaranje stečajnog postupka nad dužnikom, sazvano je ročište radi izjašnjenja o prijedlogu i rasprave o uvjetima za otvaranje stečajnog postupka te je naloženo zakonskom zastupniku dužnika Hrvoju Šimiću da u roku od 15 dana od objave rješenja na e-oglasnoj ploči suda sastavi i podnese sudu pisano izvješće o financijsko-gospodarskom položaju dužnika. 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szCs w:val="20"/>
          <w:lang w:eastAsia="hr-HR"/>
        </w:rPr>
        <w:t>Podneskom od 24. listopada 2017. Fina, Podružnica Bjelovar, navela je da ostaje kod prijedloga za otvaranje stečajnog postupka.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szCs w:val="20"/>
          <w:lang w:eastAsia="hr-HR"/>
        </w:rPr>
        <w:t xml:space="preserve">Zakonski zastupnik dužnika je podneskom od 30. listopada 2017. naveo da je iz Očevidnika o redoslijedu plaćanja od 30. listopada 2017. razvidno da dužnik nema evidentiranih nepodmirenih naloga za plaćanje te je stanje blokade 0,00 kn. Predložio je prijedlog za otvaranje stečajnog postupka odbiti. 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szCs w:val="20"/>
          <w:lang w:eastAsia="hr-HR"/>
        </w:rPr>
        <w:t xml:space="preserve">Po zaključku suda od 6. travnja 2018. Financijska agencija je dostavila na spis potvrdu o neizvršenim osnovama za plaćanje od 9. travnja 2018. (list 18) iz koje proizlazi da dužnik na dan izdavanja potvrde ima evidentirane neizvršene osnove za plaćanje u neprekinutom razdoblju od 1574 dana, uz napomenu da dužnik na dan izdavanja potvrde u Jedinstvenom registru računa nema otvorenih računa niti oročenih novčanih sredstava. 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szCs w:val="20"/>
          <w:lang w:eastAsia="hr-HR"/>
        </w:rPr>
        <w:t>Budući da tijekom prethodnog postupka sud mora utvrditi postoje li kod dužnika stečajni razlozi iz čl.6. SZ-a (nesposobnost za plaćanje i prezaduženost) i raspolaže li dužnik imovinom dovoljnom za namirenje troškova kako prethodnog tako i otvorenog stečajnog postupka,</w:t>
      </w:r>
      <w:r w:rsidRPr="00DF203D">
        <w:rPr>
          <w:rFonts w:cs="Times New Roman" w:eastAsia="Times New Roman"/>
          <w:noProof/>
          <w:szCs w:val="20"/>
          <w:lang w:eastAsia="hr-HR"/>
        </w:rPr>
        <w:t xml:space="preserve"> temeljem </w:t>
      </w:r>
      <w:r w:rsidRPr="00DF203D">
        <w:rPr>
          <w:rFonts w:cs="Times New Roman" w:eastAsia="Times New Roman"/>
          <w:szCs w:val="20"/>
          <w:lang w:eastAsia="hr-HR"/>
        </w:rPr>
        <w:t>čl.118. SZ-a, po službenoj dužnosti, određena je mjera osiguranja imenovanjem privremenog stečajnog upravitelja, koji će provesti potrebne radnje radi utvrđenja okolnosti navedenih u toč.3. izreke.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 xml:space="preserve">Slijedom navedenog riješeno je kao u izreci. 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>U Bjelovaru 16. svibnja 2018.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</w:t>
      </w:r>
      <w:r w:rsidRPr="00DF203D">
        <w:rPr>
          <w:rFonts w:cs="Times New Roman" w:eastAsia="Times New Roman"/>
          <w:szCs w:val="20"/>
          <w:lang w:eastAsia="hr-HR"/>
        </w:rPr>
        <w:t xml:space="preserve">       Stečajna sutkinja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</w:t>
      </w:r>
      <w:r w:rsidRPr="00DF203D">
        <w:rPr>
          <w:rFonts w:cs="Times New Roman" w:eastAsia="Times New Roman"/>
          <w:szCs w:val="20"/>
          <w:lang w:eastAsia="hr-HR"/>
        </w:rPr>
        <w:t xml:space="preserve">     Marija Petrina Kubica v.r.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F203D" w:rsidP="00DF203D" w:rsidR="00DF203D" w:rsidRPr="00DF203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F203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F203D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03D" w:rsidP="00DF203D" w:rsidR="00DF203D" w:rsidRPr="00DF20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F203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0905885"/>
      <w:docPartObj>
        <w:docPartGallery w:val="Page Numbers (Top of Page)"/>
        <w:docPartUnique/>
      </w:docPartObj>
    </w:sdtPr>
    <w:sdtContent>
      <w:p w:rsidRDefault="00DF203D" w:rsidP="00DF203D" w:rsidR="00DF203D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F203D" w:rsidR="008333A9">
    <w:pPr>
      <w:pStyle w:val="Zaglavlje"/>
    </w:pPr>
    <w:r w:rsidRPr="00DF203D">
      <w:rPr>
        <w:rFonts w:cs="Times New Roman" w:eastAsia="Times New Roman"/>
        <w:szCs w:val="20"/>
        <w:lang w:eastAsia="hr-HR"/>
      </w:rPr>
      <w:t>Poslovni broj: 5. St-476/2017-9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03D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92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27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St-476/2017-9</izvorni_sadrzaj>
    <derivirana_varijabla naziv="DomainObject.Oznaka_1">St-476/2017-9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LIPANJ jednostavno društvo s ograničenom odgovornošću za proizvodnju</izvorni_sadrzaj>
    <derivirana_varijabla naziv="DomainObject.Predmet.ProtustrankaFormated_1">  ZLATNI LIPANJ jednostavno društvo s ograničenom odgovornošću za proizvodnju</derivirana_varijabla>
  </DomainObject.Predmet.ProtustrankaFormated>
  <DomainObject.Predmet.ProtustrankaFormatedOIB>
    <izvorni_sadrzaj>  ZLATNI LIPANJ jednostavno društvo s ograničenom odgovornošću za proizvodnju, OIB 13296210307</izvorni_sadrzaj>
    <derivirana_varijabla naziv="DomainObject.Predmet.ProtustrankaFormatedOIB_1">  ZLATNI LIPANJ jednostavno društvo s ograničenom odgovornošću za proizvodnju, OIB 13296210307</derivirana_varijabla>
  </DomainObject.Predmet.ProtustrankaFormatedOIB>
  <DomainObject.Predmet.ProtustrankaFormatedWithAdress>
    <izvorni_sadrzaj> ZLATNI LIPANJ jednostavno društvo s ograničenom odgovornošću za proizvodnju, Kolodvorska 4 a, 49247 Zlatar-Bistrica</izvorni_sadrzaj>
    <derivirana_varijabla naziv="DomainObject.Predmet.ProtustrankaFormatedWithAdress_1"> ZLATNI LIPANJ jednostavno društvo s ograničenom odgovornošću za proizvodnju, Kolodvorska 4 a, 49247 Zlatar-Bistrica</derivirana_varijabla>
  </DomainObject.Predmet.ProtustrankaFormatedWithAdress>
  <DomainObject.Predmet.ProtustrankaFormatedWithAdressOIB>
    <izvorni_sadrzaj> ZLATNI LIPANJ jednostavno društvo s ograničenom odgovornošću za proizvodnju, OIB 13296210307, Kolodvorska 4 a, 49247 Zlatar-Bistrica</izvorni_sadrzaj>
    <derivirana_varijabla naziv="DomainObject.Predmet.ProtustrankaFormatedWithAdressOIB_1"> ZLATNI LIPANJ jednostavno društvo s ograničenom odgovornošću za proizvodnju, OIB 13296210307, Kolodvorska 4 a, 49247 Zlatar-Bistrica</derivirana_varijabla>
  </DomainObject.Predmet.ProtustrankaFormatedWithAdressOIB>
  <DomainObject.Predmet.ProtustrankaWithAdress>
    <izvorni_sadrzaj>ZLATNI LIPANJ jednostavno društvo s ograničenom odgovornošću za proizvodnju Kolodvorska 4 a, 49247 Zlatar-Bistrica</izvorni_sadrzaj>
    <derivirana_varijabla naziv="DomainObject.Predmet.ProtustrankaWithAdress_1">ZLATNI LIPANJ jednostavno društvo s ograničenom odgovornošću za proizvodnju Kolodvorska 4 a, 49247 Zlatar-Bistrica</derivirana_varijabla>
  </DomainObject.Predmet.ProtustrankaWithAdress>
  <DomainObject.Predmet.ProtustrankaWithAdressOIB>
    <izvorni_sadrzaj>ZLATNI LIPANJ jednostavno društvo s ograničenom odgovornošću za proizvodnju, OIB 13296210307, Kolodvorska 4 a, 49247 Zlatar-Bistrica</izvorni_sadrzaj>
    <derivirana_varijabla naziv="DomainObject.Predmet.ProtustrankaWithAdressOIB_1">ZLATNI LIPANJ jednostavno društvo s ograničenom odgovornošću za proizvodnju, OIB 13296210307, Kolodvorska 4 a, 49247 Zlatar-Bistrica</derivirana_varijabla>
  </DomainObject.Predmet.ProtustrankaWithAdressOIB>
  <DomainObject.Predmet.ProtustrankaNazivFormated>
    <izvorni_sadrzaj>ZLATNI LIPANJ jednostavno društvo s ograničenom odgovornošću za proizvodnju</izvorni_sadrzaj>
    <derivirana_varijabla naziv="DomainObject.Predmet.ProtustrankaNazivFormated_1">ZLATNI LIPANJ jednostavno društvo s ograničenom odgovornošću za proizvodnju</derivirana_varijabla>
  </DomainObject.Predmet.ProtustrankaNazivFormated>
  <DomainObject.Predmet.ProtustrankaNazivFormatedOIB>
    <izvorni_sadrzaj>ZLATNI LIPANJ jednostavno društvo s ograničenom odgovornošću za proizvodnju, OIB 13296210307</izvorni_sadrzaj>
    <derivirana_varijabla naziv="DomainObject.Predmet.ProtustrankaNazivFormatedOIB_1">ZLATNI LIPANJ jednostavno društvo s ograničenom odgovornošću za proizvodnju, OIB 13296210307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LIPANJ jednostavno društvo s ograničenom odgovornošću za proizvodnju</item>
    </izvorni_sadrzaj>
    <derivirana_varijabla naziv="DomainObject.Predmet.ProtuStrankaListFormated_1">
      <item>ZLATNI LIPANJ jednostavno društvo s ograničenom odgovornošću za proizvodnju</item>
    </derivirana_varijabla>
  </DomainObject.Predmet.ProtuStrankaListFormated>
  <DomainObject.Predmet.ProtuStrankaListFormatedOIB>
    <izvorni_sadrzaj>
      <item>ZLATNI LIPANJ jednostavno društvo s ograničenom odgovornošću za proizvodnju, OIB 13296210307</item>
    </izvorni_sadrzaj>
    <derivirana_varijabla naziv="DomainObject.Predmet.ProtuStrankaListFormatedOIB_1">
      <item>ZLATNI LIPANJ jednostavno društvo s ograničenom odgovornošću za proizvodnju, OIB 13296210307</item>
    </derivirana_varijabla>
  </DomainObject.Predmet.ProtuStrankaListFormatedOIB>
  <DomainObject.Predmet.ProtuStrankaListFormatedWithAdress>
    <izvorni_sadrzaj>
      <item>ZLATNI LIPANJ jednostavno društvo s ograničenom odgovornošću za proizvodnju, Kolodvorska 4 a, 49247 Zlatar-Bistrica</item>
    </izvorni_sadrzaj>
    <derivirana_varijabla naziv="DomainObject.Predmet.ProtuStrankaListFormatedWithAdress_1">
      <item>ZLATNI LIPANJ jednostavno društvo s ograničenom odgovornošću za proizvodnju, Kolodvorska 4 a, 49247 Zlatar-Bistrica</item>
    </derivirana_varijabla>
  </DomainObject.Predmet.ProtuStrankaListFormatedWithAdress>
  <DomainObject.Predmet.ProtuStrankaListFormatedWithAdressOIB>
    <izvorni_sadrzaj>
      <item>ZLATNI LIPANJ jednostavno društvo s ograničenom odgovornošću za proizvodnju, OIB 13296210307, Kolodvorska 4 a, 49247 Zlatar-Bistrica</item>
    </izvorni_sadrzaj>
    <derivirana_varijabla naziv="DomainObject.Predmet.ProtuStrankaListFormatedWithAdressOIB_1">
      <item>ZLATNI LIPANJ jednostavno društvo s ograničenom odgovornošću za proizvodnju, OIB 13296210307, Kolodvorska 4 a, 49247 Zlatar-Bistrica</item>
    </derivirana_varijabla>
  </DomainObject.Predmet.ProtuStrankaListFormatedWithAdressOIB>
  <DomainObject.Predmet.ProtuStrankaListNazivFormated>
    <izvorni_sadrzaj>
      <item>ZLATNI LIPANJ jednostavno društvo s ograničenom odgovornošću za proizvodnju</item>
    </izvorni_sadrzaj>
    <derivirana_varijabla naziv="DomainObject.Predmet.ProtuStrankaListNazivFormated_1">
      <item>ZLATNI LIPANJ jednostavno društvo s ograničenom odgovornošću za proizvodnju</item>
    </derivirana_varijabla>
  </DomainObject.Predmet.ProtuStrankaListNazivFormated>
  <DomainObject.Predmet.ProtuStrankaListNazivFormatedOIB>
    <izvorni_sadrzaj>
      <item>ZLATNI LIPANJ jednostavno društvo s ograničenom odgovornošću za proizvodnju, OIB 13296210307</item>
    </izvorni_sadrzaj>
    <derivirana_varijabla naziv="DomainObject.Predmet.ProtuStrankaListNazivFormatedOIB_1">
      <item>ZLATNI LIPANJ jednostavno društvo s ograničenom odgovornošću za proizvodnju, OIB 13296210307</item>
    </derivirana_varijabla>
  </DomainObject.Predmet.ProtuStrankaListNazivFormatedOIB>
  <DomainObject.Predmet.OstaliListFormated>
    <izvorni_sadrzaj>
      <item>Hrvoje Šimić</item>
    </izvorni_sadrzaj>
    <derivirana_varijabla naziv="DomainObject.Predmet.OstaliListFormated_1">
      <item>Hrvoje Šimić</item>
    </derivirana_varijabla>
  </DomainObject.Predmet.OstaliListFormated>
  <DomainObject.Predmet.OstaliListFormatedOIB>
    <izvorni_sadrzaj>
      <item>Hrvoje Šimić, OIB 45735250142</item>
    </izvorni_sadrzaj>
    <derivirana_varijabla naziv="DomainObject.Predmet.OstaliListFormatedOIB_1">
      <item>Hrvoje Šimić, OIB 45735250142</item>
    </derivirana_varijabla>
  </DomainObject.Predmet.OstaliListFormatedOIB>
  <DomainObject.Predmet.OstaliListFormatedWithAdress>
    <izvorni_sadrzaj>
      <item>Hrvoje Šimić, Zagrebačka 19, 49246 Zagreb</item>
    </izvorni_sadrzaj>
    <derivirana_varijabla naziv="DomainObject.Predmet.OstaliListFormatedWithAdress_1">
      <item>Hrvoje Šimić, Zagrebačka 19, 49246 Zagreb</item>
    </derivirana_varijabla>
  </DomainObject.Predmet.OstaliListFormatedWithAdress>
  <DomainObject.Predmet.OstaliListFormatedWithAdressOIB>
    <izvorni_sadrzaj>
      <item>Hrvoje Šimić, OIB 45735250142, Zagrebačka 19, 49246 Zagreb</item>
    </izvorni_sadrzaj>
    <derivirana_varijabla naziv="DomainObject.Predmet.OstaliListFormatedWithAdressOIB_1">
      <item>Hrvoje Šimić, OIB 45735250142, Zagrebačka 19, 49246 Zagreb</item>
    </derivirana_varijabla>
  </DomainObject.Predmet.OstaliListFormatedWithAdressOIB>
  <DomainObject.Predmet.OstaliListNazivFormated>
    <izvorni_sadrzaj>
      <item>Hrvoje Šimić</item>
    </izvorni_sadrzaj>
    <derivirana_varijabla naziv="DomainObject.Predmet.OstaliListNazivFormated_1">
      <item>Hrvoje Šimić</item>
    </derivirana_varijabla>
  </DomainObject.Predmet.OstaliListNazivFormated>
  <DomainObject.Predmet.OstaliListNazivFormatedOIB>
    <izvorni_sadrzaj>
      <item>Hrvoje Šimić, OIB 45735250142</item>
    </izvorni_sadrzaj>
    <derivirana_varijabla naziv="DomainObject.Predmet.OstaliListNazivFormatedOIB_1">
      <item>Hrvoje Šimić, OIB 45735250142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St-476/2017-9</izvorni_sadrzaj>
    <derivirana_varijabla naziv="DomainObject.PoslovniBrojDokumenta_1">St-476/2017-9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LIPANJ jednostavno društvo s ograničenom odgovornošću za proizvodnju</izvorni_sadrzaj>
    <derivirana_varijabla naziv="DomainObject.Predmet.ProtustrankaIDrugi_1">ZLATNI LIPANJ jednostavno društvo s ograničenom odgovornošću za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ZLATNI LIPANJ jednostavno društvo s ograničenom odgovornošću za proizvodnju, OIB 13296210307, Kolodvorska 4 a, 49247 Zlatar-Bistrica</izvorni_sadrzaj>
    <derivirana_varijabla naziv="DomainObject.Predmet.ProtustrankaIDrugiAdressOIB_1">ZLATNI LIPANJ jednostavno društvo s ograničenom odgovornošću za proizvodnju, OIB 13296210307, Kolodvorska 4 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LIPANJ jednostavno društvo s ograničenom odgovornošću za proizvodnju</item>
      <item>Hrvoje Šimić</item>
    </izvorni_sadrzaj>
    <derivirana_varijabla naziv="DomainObject.Predmet.SudioniciListNaziv_1">
      <item>FINA Regionalni centar Zagreb</item>
      <item>ZLATNI LIPANJ jednostavno društvo s ograničenom odgovornošću za proizvodnju</item>
      <item>Hrvoje Šimić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</izvorni_sadrzaj>
    <derivirana_varijabla naziv="DomainObject.Predmet.SudioniciListAdressOIB_1">
      <item>FINA Regionalni centar Zagreb, OIB 85821130368, Trg svibanjskih žrtava 1995. br. 1,10000 Zagreb</item>
      <item>ZLATNI LIPANJ jednostavno društvo s ograničenom odgovornošću za proizvodnju, OIB 13296210307, Kolodvorska 4 a,49247 Zlatar-Bistrica</item>
      <item>Hrvoje Šimić, OIB 45735250142, Zagrebačka 19,49246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35B88-591B-452D-AD7B-F2BA83256D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3665</properties:Characters>
  <properties:Lines>93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2018-05-17T09:12:00Z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St-476/2017-9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