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eb0f" w14:paraId="982eb0f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387998">
        <w:rPr>
          <w:rFonts w:hAnsi="Times New Roman" w:ascii="Times New Roman"/>
          <w:sz w:val="24"/>
          <w:szCs w:val="24"/>
        </w:rPr>
        <w:t>9</w:t>
      </w:r>
      <w:r w:rsidR="0016436F">
        <w:rPr>
          <w:rFonts w:hAnsi="Times New Roman" w:ascii="Times New Roman"/>
          <w:sz w:val="24"/>
          <w:szCs w:val="24"/>
        </w:rPr>
        <w:t>9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2750E1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6436F" w:rsidP="0016436F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16436F">
        <w:rPr>
          <w:rFonts w:hAnsi="Times New Roman" w:ascii="Times New Roman"/>
          <w:sz w:val="24"/>
          <w:szCs w:val="24"/>
        </w:rPr>
        <w:t>kat. čest. 776/12 k.o. Tribunj, zk. ul. 3374, suvlasnički dio 1309/10000, etažno vlasništvo E-2, etažna jedinica ST2, u nacrtu označena plavom bojom, površine 48,49 m2, u naravi stan u prizemlju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16436F">
        <w:rPr>
          <w:rFonts w:hAnsi="Times New Roman" w:ascii="Times New Roman"/>
          <w:sz w:val="24"/>
          <w:szCs w:val="24"/>
          <w:lang w:eastAsia="hr-HR"/>
        </w:rPr>
        <w:t>422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16436F">
        <w:rPr>
          <w:rFonts w:hAnsi="Times New Roman" w:ascii="Times New Roman"/>
          <w:sz w:val="24"/>
          <w:szCs w:val="24"/>
          <w:lang w:eastAsia="hr-HR"/>
        </w:rPr>
        <w:t>316.500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16436F">
        <w:rPr>
          <w:rFonts w:hAnsi="Times New Roman" w:ascii="Times New Roman"/>
          <w:sz w:val="24"/>
          <w:szCs w:val="24"/>
          <w:lang w:eastAsia="hr-HR"/>
        </w:rPr>
        <w:t>316.500</w:t>
      </w:r>
      <w:r w:rsidR="00AC1588">
        <w:rPr>
          <w:rFonts w:hAnsi="Times New Roman" w:ascii="Times New Roman"/>
          <w:sz w:val="24"/>
          <w:szCs w:val="24"/>
          <w:lang w:eastAsia="hr-HR"/>
        </w:rPr>
        <w:t>,00</w:t>
      </w:r>
      <w:r w:rsidR="00AC1588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16436F">
        <w:rPr>
          <w:rFonts w:hAnsi="Times New Roman" w:ascii="Times New Roman"/>
          <w:sz w:val="24"/>
          <w:szCs w:val="24"/>
          <w:lang w:eastAsia="hr-HR"/>
        </w:rPr>
        <w:t>211.000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16436F">
        <w:rPr>
          <w:rFonts w:hAnsi="Times New Roman" w:ascii="Times New Roman"/>
          <w:sz w:val="24"/>
          <w:szCs w:val="24"/>
          <w:lang w:eastAsia="hr-HR"/>
        </w:rPr>
        <w:t>105.500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2750E1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7276F6">
        <w:rPr>
          <w:rFonts w:hAnsi="Times New Roman" w:ascii="Times New Roman"/>
          <w:sz w:val="24"/>
          <w:szCs w:val="24"/>
        </w:rPr>
        <w:t xml:space="preserve"> i </w:t>
      </w:r>
      <w:r w:rsidR="007276F6" w:rsidRPr="007276F6">
        <w:rPr>
          <w:rFonts w:hAnsi="Times New Roman" w:ascii="Times New Roman"/>
          <w:sz w:val="24"/>
          <w:szCs w:val="24"/>
        </w:rPr>
        <w:t>RH, Ministarstvo financija, Porezna uprava, Poduručni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750E1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750E1" w:rsidP="002750E1" w:rsidR="002750E1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73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750E1" w:rsidP="002750E1" w:rsidR="002750E1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 i Republika Hrvatska, Ministarstvo financija.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750E1" w:rsidP="002750E1" w:rsidR="002750E1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2750E1" w:rsidP="002750E1" w:rsidR="002750E1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2750E1" w:rsidP="002750E1" w:rsidR="002750E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2750E1" w:rsidP="002750E1" w:rsidR="002750E1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422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2750E1" w:rsidP="002750E1" w:rsidR="002750E1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2750E1" w:rsidP="002750E1" w:rsidR="002750E1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2750E1" w:rsidP="002750E1" w:rsidR="002750E1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 100., 103., 106, OZ u vezi sa čl. 247.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2750E1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067047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067047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16436F">
        <w:rPr>
          <w:rFonts w:hAnsi="Times New Roman" w:ascii="Times New Roman"/>
          <w:sz w:val="24"/>
          <w:szCs w:val="24"/>
          <w:lang w:eastAsia="hr-HR"/>
        </w:rPr>
        <w:t>710-711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26E8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AC1588">
        <w:rPr>
          <w:rFonts w:hAnsi="Times New Roman" w:ascii="Times New Roman"/>
          <w:sz w:val="24"/>
          <w:szCs w:val="24"/>
          <w:lang w:eastAsia="hr-HR"/>
        </w:rPr>
        <w:t>689-692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2750E1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067047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A26E8E">
          <w:rPr>
            <w:rFonts w:hAnsi="Times New Roman" w:ascii="Times New Roman"/>
            <w:sz w:val="24"/>
            <w:szCs w:val="24"/>
          </w:rPr>
          <w:t>9</w:t>
        </w:r>
        <w:r w:rsidR="0016436F">
          <w:rPr>
            <w:rFonts w:hAnsi="Times New Roman" w:ascii="Times New Roman"/>
            <w:sz w:val="24"/>
            <w:szCs w:val="24"/>
          </w:rPr>
          <w:t>9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67047"/>
    <w:rsid w:val="000939FF"/>
    <w:rsid w:val="000B050C"/>
    <w:rsid w:val="00111180"/>
    <w:rsid w:val="00131343"/>
    <w:rsid w:val="0016436F"/>
    <w:rsid w:val="001733F0"/>
    <w:rsid w:val="00177D75"/>
    <w:rsid w:val="00192F5C"/>
    <w:rsid w:val="001A30CD"/>
    <w:rsid w:val="001E08C3"/>
    <w:rsid w:val="001E6303"/>
    <w:rsid w:val="001F21D6"/>
    <w:rsid w:val="00215B6E"/>
    <w:rsid w:val="00256954"/>
    <w:rsid w:val="002750E1"/>
    <w:rsid w:val="00291B9B"/>
    <w:rsid w:val="002C5707"/>
    <w:rsid w:val="002C713D"/>
    <w:rsid w:val="002D1D1C"/>
    <w:rsid w:val="002D2C12"/>
    <w:rsid w:val="002E686D"/>
    <w:rsid w:val="00302E65"/>
    <w:rsid w:val="00304C7E"/>
    <w:rsid w:val="00307BAE"/>
    <w:rsid w:val="00310C84"/>
    <w:rsid w:val="00322366"/>
    <w:rsid w:val="0032304D"/>
    <w:rsid w:val="00336188"/>
    <w:rsid w:val="00360CC9"/>
    <w:rsid w:val="00362E1E"/>
    <w:rsid w:val="00387998"/>
    <w:rsid w:val="003B196E"/>
    <w:rsid w:val="003D5D6D"/>
    <w:rsid w:val="003E0F2B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C0ED6"/>
    <w:rsid w:val="006D038D"/>
    <w:rsid w:val="006F455F"/>
    <w:rsid w:val="007055FC"/>
    <w:rsid w:val="00707287"/>
    <w:rsid w:val="00721DC8"/>
    <w:rsid w:val="007276F6"/>
    <w:rsid w:val="00731F92"/>
    <w:rsid w:val="007352B2"/>
    <w:rsid w:val="00737880"/>
    <w:rsid w:val="00742B67"/>
    <w:rsid w:val="00777DA3"/>
    <w:rsid w:val="00785E40"/>
    <w:rsid w:val="007C01D1"/>
    <w:rsid w:val="007D1A9A"/>
    <w:rsid w:val="007E1D54"/>
    <w:rsid w:val="007E2247"/>
    <w:rsid w:val="008116D6"/>
    <w:rsid w:val="00813E7F"/>
    <w:rsid w:val="00827068"/>
    <w:rsid w:val="008601E1"/>
    <w:rsid w:val="00864555"/>
    <w:rsid w:val="00873098"/>
    <w:rsid w:val="008843BE"/>
    <w:rsid w:val="008A1702"/>
    <w:rsid w:val="00924A13"/>
    <w:rsid w:val="0093733A"/>
    <w:rsid w:val="0094785E"/>
    <w:rsid w:val="00995958"/>
    <w:rsid w:val="009B1F04"/>
    <w:rsid w:val="009C236A"/>
    <w:rsid w:val="009D134A"/>
    <w:rsid w:val="009D52D1"/>
    <w:rsid w:val="009F6DC8"/>
    <w:rsid w:val="00A26E8E"/>
    <w:rsid w:val="00A3773A"/>
    <w:rsid w:val="00A75E6C"/>
    <w:rsid w:val="00A773A6"/>
    <w:rsid w:val="00AA06DB"/>
    <w:rsid w:val="00AB3771"/>
    <w:rsid w:val="00AC1588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62A81"/>
    <w:rsid w:val="00D81328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24F21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0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70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70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70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0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70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70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70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776/12 e2</izvorni_sadrzaj>
    <derivirana_varijabla naziv="DomainObject.Primjedba_1">776/12 e2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1209</properties:Words>
  <properties:Characters>6458</properties:Characters>
  <properties:Lines>153</properties:Lines>
  <properties:Paragraphs>57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2018-04-17T09:34:00Z</dcterms:created>
  <dc:creator>Srđan Gavranić</dc:creator>
  <cp:lastModifiedBy>Ante Rubelj</cp:lastModifiedBy>
  <cp:lastPrinted>2018-04-24T13:21:00Z</cp:lastPrinted>
  <dcterms:modified xmlns:xsi="http://www.w3.org/2001/XMLSchema-instance" xsi:type="dcterms:W3CDTF">2018-04-24T13:23:00Z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(St-834-16 -776-12 E2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