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0687" w14:paraId="4b30687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AB3D44">
        <w:t>-343</w:t>
      </w:r>
      <w:r w:rsidR="00266F1A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222983" w:rsidP="00C40A44" w:rsidR="000B22E7" w:rsidRPr="00B9015B">
      <w:pPr>
        <w:ind w:firstLine="708"/>
        <w:jc w:val="both"/>
      </w:pPr>
      <w:r w:rsidRPr="00222983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22983">
        <w:t>85821130368</w:t>
      </w:r>
      <w:r w:rsidRPr="00222983">
        <w:rPr>
          <w:lang w:val="pt-BR"/>
        </w:rPr>
        <w:t xml:space="preserve">, za otvaranje stečajnog postupka nad dužnikom </w:t>
      </w:r>
      <w:r w:rsidR="00AB3D44" w:rsidRPr="00AB3D44">
        <w:rPr>
          <w:lang w:val="pt-BR"/>
        </w:rPr>
        <w:t>DIZAJN METALI j.d.o.o., Brdovec, Ilije Gregorića 44, OIB: 42274356605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7244F">
        <w:rPr>
          <w:lang w:val="pt-BR"/>
        </w:rPr>
        <w:t>28</w:t>
      </w:r>
      <w:r w:rsidR="00847B0B" w:rsidRPr="00CE3FA1">
        <w:rPr>
          <w:lang w:val="pt-BR"/>
        </w:rPr>
        <w:t>. ožujka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AB3D44" w:rsidRPr="00AB3D44">
        <w:rPr>
          <w:lang w:val="pt-BR"/>
        </w:rPr>
        <w:t>DIZAJN METALI j.d.o.o., Brdovec, Ilije Gregorića 44, OIB: 42274356605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B3D44">
        <w:t>343</w:t>
      </w:r>
      <w:r w:rsidR="00535D8E" w:rsidRPr="00B9015B">
        <w:t>-</w:t>
      </w:r>
      <w:r w:rsidR="00266F1A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AB3D44" w:rsidP="00AB3D44" w:rsidR="00AB3D44" w:rsidRPr="00AB3D44">
      <w:pPr>
        <w:ind w:firstLine="709"/>
        <w:jc w:val="both"/>
        <w:rPr>
          <w:lang w:val="pt-BR"/>
        </w:rPr>
      </w:pPr>
      <w:r w:rsidRPr="00AB3D44">
        <w:t xml:space="preserve">Financijska agencija, Regionalni centar Zagreb, podnijela je ovom sudu prijedlog za otvaranje stečajnog postupka nad dužnikom </w:t>
      </w:r>
      <w:r w:rsidRPr="00AB3D44">
        <w:rPr>
          <w:lang w:val="pt-BR"/>
        </w:rPr>
        <w:t>DIZAJN METALI j.d.o.o., Brdovec.</w:t>
      </w:r>
    </w:p>
    <w:p w:rsidRDefault="00AB3D44" w:rsidP="00AB3D44" w:rsidR="00AB3D44" w:rsidRPr="00AB3D44">
      <w:pPr>
        <w:ind w:firstLine="709"/>
        <w:jc w:val="both"/>
        <w:rPr>
          <w:lang w:val="pt-BR"/>
        </w:rPr>
      </w:pPr>
    </w:p>
    <w:p w:rsidRDefault="00AB3D44" w:rsidP="00AB3D44" w:rsidR="00AB3D44" w:rsidRPr="00AB3D44">
      <w:pPr>
        <w:ind w:firstLine="709"/>
        <w:jc w:val="both"/>
      </w:pPr>
      <w:r w:rsidRPr="00AB3D44">
        <w:t>Prijedlog je podnesen na temelju čl. 110. st. 1. Stečajnog zakona („Narodne novine“ broj 71/15, dalje: SZ).</w:t>
      </w:r>
    </w:p>
    <w:p w:rsidRDefault="00AB3D44" w:rsidP="00AB3D44" w:rsidR="00AB3D44" w:rsidRPr="00AB3D44">
      <w:pPr>
        <w:ind w:firstLine="709"/>
        <w:jc w:val="both"/>
      </w:pPr>
    </w:p>
    <w:p w:rsidRDefault="00AB3D44" w:rsidP="00AB3D44" w:rsidR="00AB3D44" w:rsidRPr="00AB3D44">
      <w:pPr>
        <w:ind w:firstLine="709"/>
        <w:jc w:val="both"/>
        <w:rPr>
          <w:lang w:val="en-GB"/>
        </w:rPr>
      </w:pPr>
      <w:r w:rsidRPr="00AB3D44">
        <w:t xml:space="preserve">Financijska agencija, kao predlagatelj, navela je u prijedlogu za otvaranje stečajnog postupka kako dužnik na dan 31. siječnja 2017. u Očevidniku redoslijeda osnova za plaćanje ima evidentirane neizvršene osnove za plaćanje u neprekinutom razdoblju od 120 dana, u ukupnom iznosu od 78.193,45 kn, kao i da dužnik ima 1 zaposlenih. </w:t>
      </w:r>
      <w:r w:rsidRPr="00AB3D44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66F1A" w:rsidP="00CE3FA1" w:rsidR="00682CD1" w:rsidRPr="00CE3FA1">
      <w:pPr>
        <w:ind w:firstLine="709"/>
        <w:jc w:val="both"/>
        <w:rPr>
          <w:lang w:val="en-GB"/>
        </w:rPr>
      </w:pPr>
      <w:r w:rsidRPr="00E974B3">
        <w:rPr>
          <w:lang w:val="en-GB"/>
        </w:rPr>
        <w:t xml:space="preserve"> </w:t>
      </w:r>
    </w:p>
    <w:p w:rsidRDefault="00682CD1" w:rsidP="00682CD1" w:rsidR="00225E5C" w:rsidRPr="00225E5C">
      <w:pPr>
        <w:pStyle w:val="Tijeloteksta"/>
        <w:ind w:firstLine="708"/>
      </w:pPr>
      <w:r w:rsidRPr="00682CD1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225E5C" w:rsidRPr="00225E5C">
        <w:t xml:space="preserve">. </w:t>
      </w:r>
    </w:p>
    <w:p w:rsidRDefault="005C6039" w:rsidP="00C90682" w:rsidR="005C6039">
      <w:pPr>
        <w:pStyle w:val="Tijeloteksta"/>
        <w:ind w:firstLine="708"/>
      </w:pPr>
    </w:p>
    <w:p w:rsidRDefault="0059075B" w:rsidP="00D66367" w:rsidR="00222983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222983">
        <w:t>23</w:t>
      </w:r>
      <w:r w:rsidR="00D66367">
        <w:t>. ožujka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222983">
        <w:t>Zastupnica</w:t>
      </w:r>
      <w:r w:rsidR="00225E5C">
        <w:t xml:space="preserve"> po zakonu </w:t>
      </w:r>
      <w:r w:rsidR="00BC2D3A">
        <w:t>d</w:t>
      </w:r>
      <w:r w:rsidR="00CE3FA1">
        <w:t xml:space="preserve">užnika </w:t>
      </w:r>
      <w:r w:rsidR="00222983">
        <w:t xml:space="preserve">nije pristupila na navedeno ročište ali je prethodno dostavila </w:t>
      </w:r>
      <w:r w:rsidR="00AB3D44">
        <w:t xml:space="preserve">podnesak od </w:t>
      </w:r>
      <w:r w:rsidR="00AB3D44">
        <w:br/>
        <w:t>28. veljače 2017. u kojem je navela kako dužnik u svom vlasništvu nema imovinu.</w:t>
      </w:r>
    </w:p>
    <w:p w:rsidRDefault="00D66367" w:rsidP="00222983" w:rsidR="00D66367">
      <w:pPr>
        <w:pStyle w:val="Tijeloteksta"/>
      </w:pPr>
    </w:p>
    <w:p w:rsidRDefault="00222983" w:rsidP="00266F1A" w:rsidR="00222983">
      <w:pPr>
        <w:ind w:firstLine="708"/>
        <w:jc w:val="both"/>
      </w:pPr>
      <w:r>
        <w:t xml:space="preserve">Iz </w:t>
      </w:r>
      <w:r w:rsidR="00AB3D44">
        <w:t>podatka o solventnosti RBA d.d. od 24. veljače 2017. (list 8</w:t>
      </w:r>
      <w:r w:rsidR="00266F1A">
        <w:t xml:space="preserve">. </w:t>
      </w:r>
      <w:r w:rsidR="00AB3D44">
        <w:t>spisa) proizlazi kako je na taj dan dužnikov račun bio neprekidno blokiran 143 dana.</w:t>
      </w:r>
    </w:p>
    <w:p w:rsidRDefault="001861A1" w:rsidP="001861A1" w:rsidR="00266F1A">
      <w:pPr>
        <w:jc w:val="both"/>
      </w:pPr>
      <w:r w:rsidRPr="00B9015B">
        <w:t xml:space="preserve">         </w:t>
      </w:r>
      <w:r>
        <w:t xml:space="preserve">   </w:t>
      </w:r>
    </w:p>
    <w:p w:rsidRDefault="001861A1" w:rsidP="00266F1A" w:rsidR="001861A1">
      <w:pPr>
        <w:ind w:firstLine="708"/>
        <w:jc w:val="both"/>
      </w:pPr>
      <w:r>
        <w:t>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847B0B">
        <w:t>Zagreb</w:t>
      </w:r>
      <w:r w:rsidR="009B3D51" w:rsidRPr="00847B0B">
        <w:t xml:space="preserve">u </w:t>
      </w:r>
      <w:r w:rsidR="0057244F">
        <w:t>28</w:t>
      </w:r>
      <w:r w:rsidR="00847B0B" w:rsidRPr="00847B0B">
        <w:t>. ožujka</w:t>
      </w:r>
      <w:r w:rsidR="00682CD1" w:rsidRPr="00847B0B">
        <w:t xml:space="preserve"> 2017</w:t>
      </w:r>
      <w:r w:rsidR="00065B42" w:rsidRPr="00847B0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DA3C96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A3C96" w:rsidP="00065B42" w:rsidR="00DA3C96"/>
    <w:p w:rsidRDefault="00DA3C96" w:rsidP="00F832F4" w:rsidR="00DA3C96">
      <w:pPr>
        <w:jc w:val="right"/>
      </w:pPr>
    </w:p>
    <w:p w:rsidRDefault="00DA3C96" w:rsidP="00F832F4" w:rsidR="00DA3C96">
      <w:pPr>
        <w:jc w:val="right"/>
      </w:pPr>
      <w:r>
        <w:t>Za točnost otpravka – ovlašteni službenik</w:t>
      </w:r>
    </w:p>
    <w:p w:rsidRDefault="00DA3C96" w:rsidP="00F832F4" w:rsidR="00DA3C96" w:rsidRPr="00F832F4">
      <w:pPr>
        <w:tabs>
          <w:tab w:pos="6507" w:val="left"/>
        </w:tabs>
      </w:pPr>
      <w:r>
        <w:tab/>
        <w:t xml:space="preserve">   Katica Franjić</w:t>
      </w:r>
    </w:p>
    <w:p w:rsidRDefault="00065B42" w:rsidP="00DA3C96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64456C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A3C96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AB3D44">
          <w:rPr>
            <w:sz w:val="24"/>
          </w:rPr>
          <w:t>St-343</w:t>
        </w:r>
        <w:r w:rsidR="00266F1A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2983"/>
    <w:rsid w:val="00225E5C"/>
    <w:rsid w:val="00260C00"/>
    <w:rsid w:val="00266F1A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7244F"/>
    <w:rsid w:val="0059075B"/>
    <w:rsid w:val="00591F57"/>
    <w:rsid w:val="005C6039"/>
    <w:rsid w:val="00637A65"/>
    <w:rsid w:val="0064456C"/>
    <w:rsid w:val="00662884"/>
    <w:rsid w:val="00682CD1"/>
    <w:rsid w:val="00704DD0"/>
    <w:rsid w:val="007150E9"/>
    <w:rsid w:val="007476FE"/>
    <w:rsid w:val="00754CF2"/>
    <w:rsid w:val="007B068E"/>
    <w:rsid w:val="007E6A6F"/>
    <w:rsid w:val="00847B0B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AB3D44"/>
    <w:rsid w:val="00B62E90"/>
    <w:rsid w:val="00B9015B"/>
    <w:rsid w:val="00BC2D3A"/>
    <w:rsid w:val="00BC67EF"/>
    <w:rsid w:val="00BE5577"/>
    <w:rsid w:val="00BF01D0"/>
    <w:rsid w:val="00BF0DDB"/>
    <w:rsid w:val="00C23ADD"/>
    <w:rsid w:val="00C40A44"/>
    <w:rsid w:val="00C90682"/>
    <w:rsid w:val="00CC1DE7"/>
    <w:rsid w:val="00CE3FA1"/>
    <w:rsid w:val="00D24310"/>
    <w:rsid w:val="00D66367"/>
    <w:rsid w:val="00D677F7"/>
    <w:rsid w:val="00D803A5"/>
    <w:rsid w:val="00DA3C96"/>
    <w:rsid w:val="00DE0F86"/>
    <w:rsid w:val="00E0682D"/>
    <w:rsid w:val="00E24B5E"/>
    <w:rsid w:val="00EC05B3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C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C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METALI j.d.o.o. zastupanog po punomoćniku Ivana Petrović</izvorni_sadrzaj>
    <derivirana_varijabla naziv="DomainObject.Predmet.ProtustrankaFormated_1">  DIZAJN METALI j.d.o.o. zastupanog po punomoćniku Ivana Petrović</derivirana_varijabla>
  </DomainObject.Predmet.ProtustrankaFormated>
  <DomainObject.Predmet.ProtustrankaFormatedOIB>
    <izvorni_sadrzaj>  DIZAJN METALI j.d.o.o., OIB 42274356605 zastupanog po punomoćniku Ivana Petrović</izvorni_sadrzaj>
    <derivirana_varijabla naziv="DomainObject.Predmet.ProtustrankaFormatedOIB_1">  DIZAJN METALI j.d.o.o., OIB 42274356605 zastupanog po punomoćniku Ivana Petrović</derivirana_varijabla>
  </DomainObject.Predmet.ProtustrankaFormatedOIB>
  <DomainObject.Predmet.ProtustrankaFormatedWithAdress>
    <izvorni_sadrzaj> DIZAJN METALI j.d.o.o., Ulica Ilije Gregorića 44, 10291 Brdovec zastupanog po punomoćniku Ivana Petrović</izvorni_sadrzaj>
    <derivirana_varijabla naziv="DomainObject.Predmet.ProtustrankaFormatedWithAdress_1"> DIZAJN METALI j.d.o.o., Ulica Ilije Gregorića 44, 10291 Brdovec zastupanog po punomoćniku Ivana Petrović</derivirana_varijabla>
  </DomainObject.Predmet.ProtustrankaFormatedWithAdress>
  <DomainObject.Predmet.ProtustrankaFormatedWithAdressOIB>
    <izvorni_sadrzaj> DIZAJN METALI j.d.o.o., OIB 42274356605, Ulica Ilije Gregorića 44, 10291 Brdovec zastupanog po punomoćniku Ivana Petrović</izvorni_sadrzaj>
    <derivirana_varijabla naziv="DomainObject.Predmet.ProtustrankaFormatedWithAdressOIB_1"> DIZAJN METALI j.d.o.o., OIB 42274356605, Ulica Ilije Gregorića 44, 10291 Brdovec zastupanog po punomoćniku Ivana Petrović</derivirana_varijabla>
  </DomainObject.Predmet.ProtustrankaFormatedWithAdressOIB>
  <DomainObject.Predmet.ProtustrankaWithAdress>
    <izvorni_sadrzaj>DIZAJN METALI j.d.o.o. Ulica Ilije Gregorića 44, 10291 Brdovec</izvorni_sadrzaj>
    <derivirana_varijabla naziv="DomainObject.Predmet.ProtustrankaWithAdress_1">DIZAJN METALI j.d.o.o. Ulica Ilije Gregorića 44, 10291 Brdovec</derivirana_varijabla>
  </DomainObject.Predmet.ProtustrankaWithAdress>
  <DomainObject.Predmet.ProtustrankaWithAdressOIB>
    <izvorni_sadrzaj>DIZAJN METALI j.d.o.o., OIB 42274356605, Ulica Ilije Gregorića 44, 10291 Brdovec</izvorni_sadrzaj>
    <derivirana_varijabla naziv="DomainObject.Predmet.ProtustrankaWithAdressOIB_1">DIZAJN METALI j.d.o.o., OIB 42274356605, Ulica Ilije Gregorića 44, 10291 Brdovec</derivirana_varijabla>
  </DomainObject.Predmet.ProtustrankaWithAdressOIB>
  <DomainObject.Predmet.ProtustrankaNazivFormated>
    <izvorni_sadrzaj>DIZAJN METALI j.d.o.o.</izvorni_sadrzaj>
    <derivirana_varijabla naziv="DomainObject.Predmet.ProtustrankaNazivFormated_1">DIZAJN METALI j.d.o.o.</derivirana_varijabla>
  </DomainObject.Predmet.ProtustrankaNazivFormated>
  <DomainObject.Predmet.ProtustrankaNazivFormatedOIB>
    <izvorni_sadrzaj>DIZAJN METALI j.d.o.o., OIB 42274356605</izvorni_sadrzaj>
    <derivirana_varijabla naziv="DomainObject.Predmet.ProtustrankaNazivFormatedOIB_1">DIZAJN METALI j.d.o.o., OIB 42274356605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Petrović</izvorni_sadrzaj>
    <derivirana_varijabla naziv="DomainObject.Predmet.StrankaFormated_1">  FINA Regionalni centar Zagreb; Ivana Petrović</derivirana_varijabla>
  </DomainObject.Predmet.StrankaFormated>
  <DomainObject.Predmet.StrankaFormatedOIB>
    <izvorni_sadrzaj>  FINA Regionalni centar Zagreb, OIB 85821130368; Ivana Petrović, OIB 40777184936</izvorni_sadrzaj>
    <derivirana_varijabla naziv="DomainObject.Predmet.StrankaFormatedOIB_1">  FINA Regionalni centar Zagreb, OIB 85821130368; Ivana Petrović, OIB 40777184936</derivirana_varijabla>
  </DomainObject.Predmet.StrankaFormatedOIB>
  <DomainObject.Predmet.StrankaFormatedWithAdress>
    <izvorni_sadrzaj> FINA Regionalni centar Zagreb, Trg svibanjskih žrtava 1995. 1, 10000 Zagreb; Ivana Petrović, Vladimira Nazora 1c, 10292 Donji Laduč</izvorni_sadrzaj>
    <derivirana_varijabla naziv="DomainObject.Predmet.StrankaFormatedWithAdress_1"> FINA Regionalni centar Zagreb, Trg svibanjskih žrtava 1995. 1, 10000 Zagreb; Ivana Petrović, Vladimira Nazora 1c, 10292 Donji Laduč</derivirana_varijabla>
  </DomainObject.Predmet.StrankaFormatedWithAdress>
  <DomainObject.Predmet.StrankaFormatedWithAdressOIB>
    <izvorni_sadrzaj> FINA Regionalni centar Zagreb, OIB 85821130368, Trg svibanjskih žrtava 1995. 1, 10000 Zagreb; Ivana Petrović, OIB 40777184936, Vladimira Nazora 1c, 10292 Donji Laduč</izvorni_sadrzaj>
    <derivirana_varijabla naziv="DomainObject.Predmet.StrankaFormatedWithAdressOIB_1"> FINA Regionalni centar Zagreb, OIB 85821130368, Trg svibanjskih žrtava 1995. 1, 10000 Zagreb; Ivana Petrović, OIB 40777184936, Vladimira Nazora 1c, 10292 Donji Laduč</derivirana_varijabla>
  </DomainObject.Predmet.StrankaFormatedWithAdressOIB>
  <DomainObject.Predmet.StrankaWithAdress>
    <izvorni_sadrzaj>FINA Regionalni centar Zagreb Trg svibanjskih žrtava 1995. 1,10000 Zagreb,Ivana Petrović Vladimira Nazora 1c,10292 Donji Laduč</izvorni_sadrzaj>
    <derivirana_varijabla naziv="DomainObject.Predmet.StrankaWithAdress_1">FINA Regionalni centar Zagreb Trg svibanjskih žrtava 1995. 1,10000 Zagreb,Ivana Petrović Vladimira Nazora 1c,10292 Donji Laduč</derivirana_varijabla>
  </DomainObject.Predmet.StrankaWithAdress>
  <DomainObject.Predmet.StrankaWithAdressOIB>
    <izvorni_sadrzaj>FINA Regionalni centar Zagreb, OIB 85821130368, Trg svibanjskih žrtava 1995. 1,10000 Zagreb,Ivana Petrović, OIB 40777184936, Vladimira Nazora 1c,10292 Donji Laduč</izvorni_sadrzaj>
    <derivirana_varijabla naziv="DomainObject.Predmet.StrankaWithAdressOIB_1">FINA Regionalni centar Zagreb, OIB 85821130368, Trg svibanjskih žrtava 1995. 1,10000 Zagreb,Ivana Petrović, OIB 40777184936, Vladimira Nazora 1c,10292 Donji Laduč</derivirana_varijabla>
  </DomainObject.Predmet.StrankaWithAdressOIB>
  <DomainObject.Predmet.StrankaNazivFormated>
    <izvorni_sadrzaj>FINA Regionalni centar Zagreb,Ivana Petrović</izvorni_sadrzaj>
    <derivirana_varijabla naziv="DomainObject.Predmet.StrankaNazivFormated_1">FINA Regionalni centar Zagreb,Ivana Petrović</derivirana_varijabla>
  </DomainObject.Predmet.StrankaNazivFormated>
  <DomainObject.Predmet.StrankaNazivFormatedOIB>
    <izvorni_sadrzaj>FINA Regionalni centar Zagreb, OIB 85821130368,Ivana Petrović, OIB 40777184936</izvorni_sadrzaj>
    <derivirana_varijabla naziv="DomainObject.Predmet.StrankaNazivFormatedOIB_1">FINA Regionalni centar Zagreb, OIB 85821130368,Ivana Petrović, OIB 40777184936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Ivana Petrović</item>
    </izvorni_sadrzaj>
    <derivirana_varijabla naziv="DomainObject.Predmet.StrankaListFormated_1">
      <item>FINA Regionalni centar Zagreb</item>
      <item>Ivana Petrović</item>
    </derivirana_varijabla>
  </DomainObject.Predmet.StrankaListFormated>
  <DomainObject.Predmet.StrankaListFormatedOIB>
    <izvorni_sadrzaj>
      <item>FINA Regionalni centar Zagreb, OIB 85821130368</item>
      <item>Ivana Petrović, OIB 40777184936</item>
    </izvorni_sadrzaj>
    <derivirana_varijabla naziv="DomainObject.Predmet.StrankaListFormatedOIB_1">
      <item>FINA Regionalni centar Zagreb, OIB 85821130368</item>
      <item>Ivana Petrović, OIB 40777184936</item>
    </derivirana_varijabla>
  </DomainObject.Predmet.StrankaListFormatedOIB>
  <DomainObject.Predmet.StrankaListFormatedWithAdress>
    <izvorni_sadrzaj>
      <item>FINA Regionalni centar Zagreb, Trg svibanjskih žrtava 1995. 1, 10000 Zagreb</item>
      <item>Ivana Petrović, Vladimira Nazora 1c, 10292 Donji Laduč</item>
    </izvorni_sadrzaj>
    <derivirana_varijabla naziv="DomainObject.Predmet.StrankaListFormatedWithAdress_1">
      <item>FINA Regionalni centar Zagreb, Trg svibanjskih žrtava 1995. 1, 10000 Zagreb</item>
      <item>Ivana Petrović, Vladimira Nazora 1c, 10292 Donji Laduč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Petrović, OIB 40777184936, Vladimira Nazora 1c, 10292 Donji Laduč</item>
    </izvorni_sadrzaj>
    <derivirana_varijabla naziv="DomainObject.Predmet.StrankaListFormatedWithAdressOIB_1">
      <item>FINA Regionalni centar Zagreb, OIB 85821130368, Trg svibanjskih žrtava 1995. 1, 10000 Zagreb</item>
      <item>Ivana Petrović, OIB 40777184936, Vladimira Nazora 1c, 10292 Donji Laduč</item>
    </derivirana_varijabla>
  </DomainObject.Predmet.StrankaListFormatedWithAdressOIB>
  <DomainObject.Predmet.StrankaListNazivFormated>
    <izvorni_sadrzaj>
      <item>FINA Regionalni centar Zagreb</item>
      <item>Ivana Petrović</item>
    </izvorni_sadrzaj>
    <derivirana_varijabla naziv="DomainObject.Predmet.StrankaListNazivFormated_1">
      <item>FINA Regionalni centar Zagreb</item>
      <item>Ivana Petrović</item>
    </derivirana_varijabla>
  </DomainObject.Predmet.StrankaListNazivFormated>
  <DomainObject.Predmet.StrankaListNazivFormatedOIB>
    <izvorni_sadrzaj>
      <item>FINA Regionalni centar Zagreb, OIB 85821130368</item>
      <item>Ivana Petrović, OIB 40777184936</item>
    </izvorni_sadrzaj>
    <derivirana_varijabla naziv="DomainObject.Predmet.StrankaListNazivFormatedOIB_1">
      <item>FINA Regionalni centar Zagreb, OIB 85821130368</item>
      <item>Ivana Petrović, OIB 40777184936</item>
    </derivirana_varijabla>
  </DomainObject.Predmet.StrankaListNazivFormatedOIB>
  <DomainObject.Predmet.ProtuStrankaListFormated>
    <izvorni_sadrzaj>
      <item>DIZAJN METALI j.d.o.o. zastupanog po punomoćniku Ivana Petrović</item>
    </izvorni_sadrzaj>
    <derivirana_varijabla naziv="DomainObject.Predmet.ProtuStrankaListFormated_1">
      <item>DIZAJN METALI j.d.o.o. zastupanog po punomoćniku Ivana Petrović</item>
    </derivirana_varijabla>
  </DomainObject.Predmet.ProtuStrankaListFormated>
  <DomainObject.Predmet.ProtuStrankaListFormatedOIB>
    <izvorni_sadrzaj>
      <item>DIZAJN METALI j.d.o.o., OIB 42274356605 zastupanog po punomoćniku Ivana Petrović</item>
    </izvorni_sadrzaj>
    <derivirana_varijabla naziv="DomainObject.Predmet.ProtuStrankaListFormatedOIB_1">
      <item>DIZAJN METALI j.d.o.o., OIB 42274356605 zastupanog po punomoćniku Ivana Petrović</item>
    </derivirana_varijabla>
  </DomainObject.Predmet.ProtuStrankaListFormatedOIB>
  <DomainObject.Predmet.ProtuStrankaListFormatedWithAdress>
    <izvorni_sadrzaj>
      <item>DIZAJN METALI j.d.o.o., Ulica Ilije Gregorića 44, 10291 Brdovec zastupanog po punomoćniku Ivana Petrović</item>
    </izvorni_sadrzaj>
    <derivirana_varijabla naziv="DomainObject.Predmet.ProtuStrankaListFormatedWithAdress_1">
      <item>DIZAJN METALI j.d.o.o., Ulica Ilije Gregorića 44, 10291 Brdovec zastupanog po punomoćniku Ivana Petrović</item>
    </derivirana_varijabla>
  </DomainObject.Predmet.ProtuStrankaListFormatedWithAdress>
  <DomainObject.Predmet.ProtuStrankaListFormatedWithAdressOIB>
    <izvorni_sadrzaj>
      <item>DIZAJN METALI j.d.o.o., OIB 42274356605, Ulica Ilije Gregorića 44, 10291 Brdovec zastupanog po punomoćniku Ivana Petrović</item>
    </izvorni_sadrzaj>
    <derivirana_varijabla naziv="DomainObject.Predmet.ProtuStrankaListFormatedWithAdressOIB_1">
      <item>DIZAJN METALI j.d.o.o., OIB 42274356605, Ulica Ilije Gregorića 44, 10291 Brdovec zastupanog po punomoćniku Ivana Petrović</item>
    </derivirana_varijabla>
  </DomainObject.Predmet.ProtuStrankaListFormatedWithAdressOIB>
  <DomainObject.Predmet.ProtuStrankaListNazivFormated>
    <izvorni_sadrzaj>
      <item>DIZAJN METALI j.d.o.o.</item>
    </izvorni_sadrzaj>
    <derivirana_varijabla naziv="DomainObject.Predmet.ProtuStrankaListNazivFormated_1">
      <item>DIZAJN METALI j.d.o.o.</item>
    </derivirana_varijabla>
  </DomainObject.Predmet.ProtuStrankaListNazivFormated>
  <DomainObject.Predmet.ProtuStrankaListNazivFormatedOIB>
    <izvorni_sadrzaj>
      <item>DIZAJN METALI j.d.o.o., OIB 42274356605</item>
    </izvorni_sadrzaj>
    <derivirana_varijabla naziv="DomainObject.Predmet.ProtuStrankaListNazivFormatedOIB_1">
      <item>DIZAJN METALI j.d.o.o., OIB 42274356605</item>
    </derivirana_varijabla>
  </DomainObject.Predmet.ProtuStrankaListNazivFormatedOIB>
  <DomainObject.Predmet.OstaliListFormated>
    <izvorni_sadrzaj>
      <item>Ivana Petrović punomoćnik sudionika u postupku DIZAJN METALI j.d.o.o.</item>
      <item>RBA d.d.</item>
    </izvorni_sadrzaj>
    <derivirana_varijabla naziv="DomainObject.Predmet.OstaliListFormated_1">
      <item>Ivana Petrović punomoćnik sudionika u postupku DIZAJN METALI j.d.o.o.</item>
      <item>RBA d.d.</item>
    </derivirana_varijabla>
  </DomainObject.Predmet.OstaliListFormated>
  <DomainObject.Predmet.OstaliListFormatedOIB>
    <izvorni_sadrzaj>
      <item>Ivana Petrović, OIB 40777184936 punomoćnik sudionika u postupku DIZAJN METALI j.d.o.o.</item>
      <item>RBA d.d.</item>
    </izvorni_sadrzaj>
    <derivirana_varijabla naziv="DomainObject.Predmet.OstaliListFormatedOIB_1">
      <item>Ivana Petrović, OIB 40777184936 punomoćnik sudionika u postupku DIZAJN METALI j.d.o.o.</item>
      <item>RBA d.d.</item>
    </derivirana_varijabla>
  </DomainObject.Predmet.OstaliListFormatedOIB>
  <DomainObject.Predmet.OstaliListFormatedWithAdress>
    <izvorni_sadrzaj>
      <item>Ivana Petrović, Vladimira Nazora 1c, 10292 Donji Laduč punomoćnik sudionika u postupku DIZAJN METALI j.d.o.o.</item>
      <item>RBA d.d., Magazinska cesta 69, 10000 Zagreb</item>
    </izvorni_sadrzaj>
    <derivirana_varijabla naziv="DomainObject.Predmet.OstaliListFormatedWithAdress_1">
      <item>Ivana Petrović, Vladimira Nazora 1c, 10292 Donji Laduč punomoćnik sudionika u postupku DIZAJN METALI j.d.o.o.</item>
      <item>RBA d.d., Magazinska cesta 69, 10000 Zagreb</item>
    </derivirana_varijabla>
  </DomainObject.Predmet.OstaliListFormatedWithAdress>
  <DomainObject.Predmet.OstaliListFormatedWithAdressOIB>
    <izvorni_sadrzaj>
      <item>Ivana Petrović, OIB 40777184936, Vladimira Nazora 1c, 10292 Donji Laduč punomoćnik sudionika u postupku DIZAJN METALI j.d.o.o.</item>
      <item>RBA d.d., Magazinska cesta 69, 10000 Zagreb</item>
    </izvorni_sadrzaj>
    <derivirana_varijabla naziv="DomainObject.Predmet.OstaliListFormatedWithAdressOIB_1">
      <item>Ivana Petrović, OIB 40777184936, Vladimira Nazora 1c, 10292 Donji Laduč punomoćnik sudionika u postupku DIZAJN METALI j.d.o.o.</item>
      <item>RBA d.d., Magazinska cesta 69, 10000 Zagreb</item>
    </derivirana_varijabla>
  </DomainObject.Predmet.OstaliListFormatedWithAdressOIB>
  <DomainObject.Predmet.OstaliListNazivFormated>
    <izvorni_sadrzaj>
      <item>Ivana Petrović</item>
      <item>RBA d.d.</item>
    </izvorni_sadrzaj>
    <derivirana_varijabla naziv="DomainObject.Predmet.OstaliListNazivFormated_1">
      <item>Ivana Petrović</item>
      <item>RBA d.d.</item>
    </derivirana_varijabla>
  </DomainObject.Predmet.OstaliListNazivFormated>
  <DomainObject.Predmet.OstaliListNazivFormatedOIB>
    <izvorni_sadrzaj>
      <item>Ivana Petrović, OIB 40777184936</item>
      <item>RBA d.d.</item>
    </izvorni_sadrzaj>
    <derivirana_varijabla naziv="DomainObject.Predmet.OstaliListNazivFormatedOIB_1">
      <item>Ivana Petrović, OIB 40777184936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DIZAJN METALI j.d.o.o.</izvorni_sadrzaj>
    <derivirana_varijabla naziv="DomainObject.Predmet.ProtustrankaIDrugi_1">DIZAJN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DIZAJN METALI j.d.o.o., OIB 42274356605, Ulica Ilije Gregorića 44, 10291 Brdovec</izvorni_sadrzaj>
    <derivirana_varijabla naziv="DomainObject.Predmet.ProtustrankaIDrugiAdressOIB_1">DIZAJN METALI j.d.o.o., OIB 42274356605, Ulica Ilije Gregorića 44,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METALI j.d.o.o.</item>
      <item>Ivana Petrović</item>
      <item>Ivana Petrović</item>
      <item>RBA d.d.</item>
    </izvorni_sadrzaj>
    <derivirana_varijabla naziv="DomainObject.Predmet.SudioniciListNaziv_1">
      <item>FINA Regionalni centar Zagreb</item>
      <item>DIZAJN METALI j.d.o.o.</item>
      <item>Ivana Petrović</item>
      <item>Ivana Petrović</item>
      <item>RBA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METALI j.d.o.o., OIB 42274356605, Ulica Ilije Gregorića 44,10291 Brdovec</item>
      <item>Ivana Petrović, OIB 40777184936, Vladimira Nazora 1c,10292 Donji Laduč</item>
      <item>Ivana Petrović, OIB 40777184936, Vladimira Nazora 1c,10292 Donji Laduč</item>
      <item>RBA d.d., Magazinska cesta 69,10000 Zagreb</item>
    </izvorni_sadrzaj>
    <derivirana_varijabla naziv="DomainObject.Predmet.SudioniciListAdressOIB_1">
      <item>FINA Regionalni centar Zagreb, OIB 85821130368, Trg svibanjskih žrtava 1995. 1,10000 Zagreb</item>
      <item>DIZAJN METALI j.d.o.o., OIB 42274356605, Ulica Ilije Gregorića 44,10291 Brdovec</item>
      <item>Ivana Petrović, OIB 40777184936, Vladimira Nazora 1c,10292 Donji Laduč</item>
      <item>Ivana Petrović, OIB 40777184936, Vladimira Nazora 1c,10292 Donji Laduč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42274356605</item>
      <item>, OIB 40777184936</item>
      <item>, OIB 40777184936</item>
      <item>, OIB null</item>
    </izvorni_sadrzaj>
    <derivirana_varijabla naziv="DomainObject.Predmet.SudioniciListNazivOIB_1">
      <item>, OIB 85821130368</item>
      <item>, OIB 42274356605</item>
      <item>, OIB 40777184936</item>
      <item>, OIB 40777184936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AE65D-5764-4866-8A97-00FC8F736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725</properties:Words>
  <properties:Characters>4020</properties:Characters>
  <properties:Lines>92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2017-03-27T13:27:00Z</dcterms:created>
  <dc:creator>gzubak</dc:creator>
  <cp:lastModifiedBy>Katica Franjić</cp:lastModifiedBy>
  <cp:lastPrinted>2017-03-28T06:58:00Z</cp:lastPrinted>
  <dcterms:modified xmlns:xsi="http://www.w3.org/2001/XMLSchema-instance" xsi:type="dcterms:W3CDTF">2017-03-28T06:58:00Z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