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9f7d" w14:paraId="2229f7d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6813AE">
        <w:t>2158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6813A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6813AE" w:rsidRPr="006813AE">
        <w:t>bluedata blue d.o.o.</w:t>
      </w:r>
      <w:r w:rsidR="00453E80" w:rsidRPr="00453E80">
        <w:t xml:space="preserve">, </w:t>
      </w:r>
      <w:r w:rsidR="006813AE">
        <w:t xml:space="preserve">Zagreb, Damira Tomljanovića Gavrana 9, </w:t>
      </w:r>
      <w:r w:rsidR="00453E80" w:rsidRPr="00453E80">
        <w:t xml:space="preserve">OIB: </w:t>
      </w:r>
      <w:r w:rsidR="006813AE">
        <w:t>30394150961</w:t>
      </w:r>
      <w:r>
        <w:t xml:space="preserve">, </w:t>
      </w:r>
      <w:r w:rsidR="0087354B">
        <w:t>9. siječnja 2018</w:t>
      </w:r>
      <w:r w:rsidR="00047C0E">
        <w:t xml:space="preserve">. </w:t>
      </w:r>
    </w:p>
    <w:p w:rsidRDefault="00047C0E" w:rsidP="00047C0E" w:rsidR="00047C0E">
      <w:pPr>
        <w:pStyle w:val="Bezproreda"/>
      </w:pPr>
    </w:p>
    <w:p w:rsidRDefault="00FE061D" w:rsidP="00047C0E" w:rsidR="00FE061D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6813AE" w:rsidRPr="006813AE">
        <w:t>bluedata blue d.o.o.</w:t>
      </w:r>
      <w:r w:rsidR="006813AE" w:rsidRPr="00453E80">
        <w:t xml:space="preserve">, </w:t>
      </w:r>
      <w:r w:rsidR="006813AE">
        <w:t xml:space="preserve">Zagreb, Damira Tomljanovića Gavrana 9, </w:t>
      </w:r>
      <w:r w:rsidR="006813AE" w:rsidRPr="00453E80">
        <w:t xml:space="preserve">OIB: </w:t>
      </w:r>
      <w:r w:rsidR="006813AE">
        <w:t>30394150961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87354B" w:rsidR="00047C0E">
      <w:pPr>
        <w:pStyle w:val="Bezproreda"/>
        <w:jc w:val="both"/>
      </w:pPr>
      <w:r>
        <w:t>S</w:t>
      </w:r>
      <w:r w:rsidR="001F5D7E">
        <w:t>kraćeni s</w:t>
      </w:r>
      <w:r>
        <w:t>t</w:t>
      </w:r>
      <w:r w:rsidR="0087354B">
        <w:t>ečajni postupak otvoren je dana</w:t>
      </w:r>
      <w:r>
        <w:t xml:space="preserve"> </w:t>
      </w:r>
      <w:r w:rsidR="0087354B">
        <w:t>9. siječnja 2018.</w:t>
      </w:r>
      <w:r>
        <w:t xml:space="preserve">, u </w:t>
      </w:r>
      <w:r w:rsidRPr="009D6E42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9D6E42">
        <w:t>Duška Dunja Ivančević</w:t>
      </w:r>
      <w:r>
        <w:t xml:space="preserve"> </w:t>
      </w:r>
      <w:r w:rsidR="001F5D7E">
        <w:t xml:space="preserve">iz </w:t>
      </w:r>
      <w:r w:rsidR="009D6E42">
        <w:t>Zagreba, B. Bernardija 1</w:t>
      </w:r>
      <w:r w:rsidR="001F5D7E">
        <w:t xml:space="preserve">, OIB </w:t>
      </w:r>
      <w:r w:rsidR="009D6E42">
        <w:t>59003296761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6813AE" w:rsidRPr="006813AE">
        <w:t>bluedata blue d.o.o.</w:t>
      </w:r>
      <w:r w:rsidR="006813AE" w:rsidRPr="00453E80">
        <w:t xml:space="preserve">, </w:t>
      </w:r>
      <w:r w:rsidR="006813AE">
        <w:t xml:space="preserve">Zagreb, Damira Tomljanovića Gavrana 9, </w:t>
      </w:r>
      <w:r w:rsidR="006813AE" w:rsidRPr="00453E80">
        <w:t xml:space="preserve">OIB: </w:t>
      </w:r>
      <w:r w:rsidR="006813AE">
        <w:t>30394150961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4637A4" w:rsidP="004F16B6" w:rsidR="004637A4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6813AE">
        <w:t>31. srpnja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6813AE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 xml:space="preserve">sud je na temelju odredbe </w:t>
      </w:r>
      <w:r w:rsidR="00326DF6">
        <w:t xml:space="preserve">čl. 431. st.1. </w:t>
      </w:r>
      <w:r w:rsidR="001F5D7E">
        <w:t xml:space="preserve"> i st.2. </w:t>
      </w:r>
      <w:r w:rsidR="00326DF6">
        <w:t xml:space="preserve">Stečajni zakon ("Narodne novine" broj </w:t>
      </w:r>
      <w:r w:rsidR="001F5D7E">
        <w:t>71/15 i 104/17</w:t>
      </w:r>
      <w:r w:rsidR="00326DF6">
        <w:t xml:space="preserve">, dalje </w:t>
      </w:r>
      <w:r w:rsidR="001F5D7E">
        <w:t>SZ)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047C0E" w:rsidP="00047C0E" w:rsidR="00047C0E">
      <w:pPr>
        <w:pStyle w:val="Bezproreda"/>
      </w:pPr>
    </w:p>
    <w:p w:rsidRDefault="00047C0E" w:rsidP="0087354B" w:rsidR="00047C0E">
      <w:pPr>
        <w:pStyle w:val="Bezproreda"/>
        <w:jc w:val="center"/>
      </w:pPr>
      <w:r>
        <w:t>U Zagrebu,</w:t>
      </w:r>
      <w:r w:rsidR="0087354B">
        <w:t xml:space="preserve"> 9. siječnja 2018.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506F32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506F32" w:rsidP="00506F32" w:rsidR="00047C0E">
      <w:pPr>
        <w:pStyle w:val="Bezproreda"/>
        <w:jc w:val="right"/>
      </w:pPr>
      <w:r>
        <w:t>za točnost otpravka ovlašteni službenik</w:t>
      </w:r>
    </w:p>
    <w:p w:rsidRDefault="00506F32" w:rsidP="00506F32" w:rsidR="00506F32">
      <w:pPr>
        <w:pStyle w:val="Bezproreda"/>
        <w:jc w:val="right"/>
      </w:pPr>
      <w:r>
        <w:t>Marija  Lukić</w:t>
      </w:r>
    </w:p>
    <w:p w:rsidRDefault="00047C0E" w:rsidP="00506F32" w:rsidR="00047C0E">
      <w:pPr>
        <w:pStyle w:val="Bezproreda"/>
        <w:jc w:val="right"/>
      </w:pPr>
    </w:p>
    <w:p w:rsidRDefault="001B22F8" w:rsidP="00506F32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250" w:rsidP="00EF1FD3" w:rsidR="00400250">
      <w:pPr>
        <w:spacing w:lineRule="auto" w:line="240" w:after="0"/>
      </w:pPr>
      <w:r>
        <w:separator/>
      </w:r>
    </w:p>
  </w:endnote>
  <w:endnote w:id="0" w:type="continuationSeparator">
    <w:p w:rsidRDefault="00400250" w:rsidP="00EF1FD3" w:rsidR="0040025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250" w:rsidP="00EF1FD3" w:rsidR="00400250">
      <w:pPr>
        <w:spacing w:lineRule="auto" w:line="240" w:after="0"/>
      </w:pPr>
      <w:r>
        <w:separator/>
      </w:r>
    </w:p>
  </w:footnote>
  <w:footnote w:id="0" w:type="continuationSeparator">
    <w:p w:rsidRDefault="00400250" w:rsidP="00EF1FD3" w:rsidR="0040025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FF4">
          <w:rPr>
            <w:noProof/>
          </w:rPr>
          <w:t>2</w:t>
        </w:r>
        <w:r>
          <w:fldChar w:fldCharType="end"/>
        </w:r>
      </w:p>
    </w:sdtContent>
  </w:sdt>
  <w:p w:rsidRDefault="006813AE" w:rsidP="006813AE" w:rsidR="006813AE">
    <w:pPr>
      <w:jc w:val="right"/>
    </w:pPr>
    <w:r>
      <w:t>Poslovni broj: 39. St-2158/2017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F03C0"/>
    <w:rsid w:val="001371FB"/>
    <w:rsid w:val="001B22F8"/>
    <w:rsid w:val="001F5D7E"/>
    <w:rsid w:val="002B4FF4"/>
    <w:rsid w:val="002D1502"/>
    <w:rsid w:val="00326DF6"/>
    <w:rsid w:val="003A3366"/>
    <w:rsid w:val="00400250"/>
    <w:rsid w:val="00453E80"/>
    <w:rsid w:val="004637A4"/>
    <w:rsid w:val="004E266D"/>
    <w:rsid w:val="004F16B6"/>
    <w:rsid w:val="00506F32"/>
    <w:rsid w:val="005E6C2A"/>
    <w:rsid w:val="00677951"/>
    <w:rsid w:val="006813AE"/>
    <w:rsid w:val="0087354B"/>
    <w:rsid w:val="009D6E42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B4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F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F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F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F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2B4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F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F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F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F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58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St-2158/2017</izvorni_sadrzaj>
    <derivirana_varijabla naziv="DomainObject.Predmet.OznakaBroj_1">St-2158/2017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bluedata blue d.o.o.</izvorni_sadrzaj>
    <derivirana_varijabla naziv="DomainObject.Predmet.ProtustrankaFormated_1">  bluedata blue d.o.o.</derivirana_varijabla>
  </DomainObject.Predmet.ProtustrankaFormated>
  <DomainObject.Predmet.ProtustrankaFormatedOIB>
    <izvorni_sadrzaj>  bluedata blue d.o.o., OIB 30394150961</izvorni_sadrzaj>
    <derivirana_varijabla naziv="DomainObject.Predmet.ProtustrankaFormatedOIB_1">  bluedata blue d.o.o., OIB 30394150961</derivirana_varijabla>
  </DomainObject.Predmet.ProtustrankaFormatedOIB>
  <DomainObject.Predmet.ProtustrankaFormatedWithAdress>
    <izvorni_sadrzaj> bluedata blue d.o.o., Damira Tomljanovića Gavrana 9, 10000 Zagreb</izvorni_sadrzaj>
    <derivirana_varijabla naziv="DomainObject.Predmet.ProtustrankaFormatedWithAdress_1"> bluedata blue d.o.o., Damira Tomljanovića Gavrana 9, 10000 Zagreb</derivirana_varijabla>
  </DomainObject.Predmet.ProtustrankaFormatedWithAdress>
  <DomainObject.Predmet.ProtustrankaFormatedWithAdressOIB>
    <izvorni_sadrzaj> bluedata blue d.o.o., OIB 30394150961, Damira Tomljanovića Gavrana 9, 10000 Zagreb</izvorni_sadrzaj>
    <derivirana_varijabla naziv="DomainObject.Predmet.ProtustrankaFormatedWithAdressOIB_1"> bluedata blue d.o.o., OIB 30394150961, Damira Tomljanovića Gavrana 9, 10000 Zagreb</derivirana_varijabla>
  </DomainObject.Predmet.ProtustrankaFormatedWithAdressOIB>
  <DomainObject.Predmet.ProtustrankaWithAdress>
    <izvorni_sadrzaj>bluedata blue d.o.o. Damira Tomljanovića Gavrana 9, 10000 Zagreb</izvorni_sadrzaj>
    <derivirana_varijabla naziv="DomainObject.Predmet.ProtustrankaWithAdress_1">bluedata blue d.o.o. Damira Tomljanovića Gavrana 9, 10000 Zagreb</derivirana_varijabla>
  </DomainObject.Predmet.ProtustrankaWithAdress>
  <DomainObject.Predmet.ProtustrankaWithAdressOIB>
    <izvorni_sadrzaj>bluedata blue d.o.o., OIB 30394150961, Damira Tomljanovića Gavrana 9, 10000 Zagreb</izvorni_sadrzaj>
    <derivirana_varijabla naziv="DomainObject.Predmet.ProtustrankaWithAdressOIB_1">bluedata blue d.o.o., OIB 30394150961, Damira Tomljanovića Gavrana 9, 10000 Zagreb</derivirana_varijabla>
  </DomainObject.Predmet.ProtustrankaWithAdressOIB>
  <DomainObject.Predmet.ProtustrankaNazivFormated>
    <izvorni_sadrzaj>bluedata blue d.o.o.</izvorni_sadrzaj>
    <derivirana_varijabla naziv="DomainObject.Predmet.ProtustrankaNazivFormated_1">bluedata blue d.o.o.</derivirana_varijabla>
  </DomainObject.Predmet.ProtustrankaNazivFormated>
  <DomainObject.Predmet.ProtustrankaNazivFormatedOIB>
    <izvorni_sadrzaj>bluedata blue d.o.o., OIB 30394150961</izvorni_sadrzaj>
    <derivirana_varijabla naziv="DomainObject.Predmet.ProtustrankaNazivFormatedOIB_1">bluedata blue d.o.o., OIB 30394150961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bluedata blue d.o.o.</item>
    </izvorni_sadrzaj>
    <derivirana_varijabla naziv="DomainObject.Predmet.ProtuStrankaListFormated_1">
      <item>bluedata blue d.o.o.</item>
    </derivirana_varijabla>
  </DomainObject.Predmet.ProtuStrankaListFormated>
  <DomainObject.Predmet.ProtuStrankaListFormatedOIB>
    <izvorni_sadrzaj>
      <item>bluedata blue d.o.o., OIB 30394150961</item>
    </izvorni_sadrzaj>
    <derivirana_varijabla naziv="DomainObject.Predmet.ProtuStrankaListFormatedOIB_1">
      <item>bluedata blue d.o.o., OIB 30394150961</item>
    </derivirana_varijabla>
  </DomainObject.Predmet.ProtuStrankaListFormatedOIB>
  <DomainObject.Predmet.ProtuStrankaListFormatedWithAdress>
    <izvorni_sadrzaj>
      <item>bluedata blue d.o.o., Damira Tomljanovića Gavrana 9, 10000 Zagreb</item>
    </izvorni_sadrzaj>
    <derivirana_varijabla naziv="DomainObject.Predmet.ProtuStrankaListFormatedWithAdress_1">
      <item>bluedata blue d.o.o., Damira Tomljanovića Gavrana 9, 10000 Zagreb</item>
    </derivirana_varijabla>
  </DomainObject.Predmet.ProtuStrankaListFormatedWithAdress>
  <DomainObject.Predmet.ProtuStrankaListFormatedWithAdressOIB>
    <izvorni_sadrzaj>
      <item>bluedata blue d.o.o., OIB 30394150961, Damira Tomljanovića Gavrana 9, 10000 Zagreb</item>
    </izvorni_sadrzaj>
    <derivirana_varijabla naziv="DomainObject.Predmet.ProtuStrankaListFormatedWithAdressOIB_1">
      <item>bluedata blue d.o.o., OIB 30394150961, Damira Tomljanovića Gavrana 9, 10000 Zagreb</item>
    </derivirana_varijabla>
  </DomainObject.Predmet.ProtuStrankaListFormatedWithAdressOIB>
  <DomainObject.Predmet.ProtuStrankaListNazivFormated>
    <izvorni_sadrzaj>
      <item>bluedata blue d.o.o.</item>
    </izvorni_sadrzaj>
    <derivirana_varijabla naziv="DomainObject.Predmet.ProtuStrankaListNazivFormated_1">
      <item>bluedata blue d.o.o.</item>
    </derivirana_varijabla>
  </DomainObject.Predmet.ProtuStrankaListNazivFormated>
  <DomainObject.Predmet.ProtuStrankaListNazivFormatedOIB>
    <izvorni_sadrzaj>
      <item>bluedata blue d.o.o., OIB 30394150961</item>
    </izvorni_sadrzaj>
    <derivirana_varijabla naziv="DomainObject.Predmet.ProtuStrankaListNazivFormatedOIB_1">
      <item>bluedata blue d.o.o., OIB 30394150961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bluedata blue d.o.o.</izvorni_sadrzaj>
    <derivirana_varijabla naziv="DomainObject.Predmet.ProtustrankaIDrugi_1">bluedata blue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bluedata blue d.o.o., OIB 30394150961, Damira Tomljanovića Gavrana 9, 10000 Zagreb</izvorni_sadrzaj>
    <derivirana_varijabla naziv="DomainObject.Predmet.ProtustrankaIDrugiAdressOIB_1">bluedata blue d.o.o., OIB 30394150961,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bluedata blue d.o.o.</item>
      <item>FINA Regionalni centar Zagreb</item>
    </izvorni_sadrzaj>
    <derivirana_varijabla naziv="DomainObject.Predmet.SudioniciListNaziv_1">
      <item>bluedata blue d.o.o.</item>
      <item>FINA Regionalni centar Zagreb</item>
    </derivirana_varijabla>
  </DomainObject.Predmet.SudioniciListNaziv>
  <DomainObject.Predmet.SudioniciListAdressOIB>
    <izvorni_sadrzaj>
      <item>bluedata blue d.o.o., OIB 30394150961, Damira Tomljanovića Gavrana 9,10000 Zagreb</item>
      <item>FINA Regionalni centar Zagreb, OIB 85821130368, Trg svibanjskih žrtava 1995. 1,10000 Zagreb</item>
    </izvorni_sadrzaj>
    <derivirana_varijabla naziv="DomainObject.Predmet.SudioniciListAdressOIB_1">
      <item>bluedata blue d.o.o., OIB 30394150961, Damira Tomljanovića Gavrana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30394150961</item>
      <item>, OIB 85821130368</item>
    </izvorni_sadrzaj>
    <derivirana_varijabla naziv="DomainObject.Predmet.SudioniciListNazivOIB_1">
      <item>, OIB 30394150961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2072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2018-01-08T15:05:00Z</dcterms:created>
  <dc:creator>Sandra Rotar Vogrin</dc:creator>
  <cp:lastModifiedBy>Marija Lukić</cp:lastModifiedBy>
  <cp:lastPrinted>2018-01-09T13:35:00Z</cp:lastPrinted>
  <dcterms:modified xmlns:xsi="http://www.w3.org/2001/XMLSchema-instance" xsi:type="dcterms:W3CDTF">2018-01-09T13:36:00Z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