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8d6db" w14:paraId="b88d6db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C0A55">
        <w:t>705</w:t>
      </w:r>
      <w:r w:rsidR="0028327B">
        <w:t>/16</w:t>
      </w:r>
      <w:r>
        <w:t xml:space="preserve">, temeljem odredbe članka 430. Stečajnog zakona (Narodne novine br. 71/15.), dana </w:t>
      </w:r>
      <w:r w:rsidR="0029156E">
        <w:t xml:space="preserve">1. </w:t>
      </w:r>
      <w:r w:rsidR="00E34A70">
        <w:t>travnja</w:t>
      </w:r>
      <w:r w:rsidR="00187124">
        <w:t xml:space="preserve">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4C0A55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4C0A55" w:rsidRPr="004C0A55">
        <w:t>URA GP j.d.o.o., Zagreb, Svetog Mateja 113, OIB: 31026243489, MBS: 080853370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4C0A55">
        <w:t>3.648,91</w:t>
      </w:r>
      <w:r w:rsidR="00156BFC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29156E">
        <w:t xml:space="preserve">1. </w:t>
      </w:r>
      <w:r w:rsidR="00E34A70">
        <w:t>travnja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323B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23B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323B9"/>
    <w:rsid w:val="000B2E99"/>
    <w:rsid w:val="00156BFC"/>
    <w:rsid w:val="0017125F"/>
    <w:rsid w:val="00187124"/>
    <w:rsid w:val="00222323"/>
    <w:rsid w:val="0028327B"/>
    <w:rsid w:val="0029156E"/>
    <w:rsid w:val="002D1AE7"/>
    <w:rsid w:val="003839BE"/>
    <w:rsid w:val="003D2404"/>
    <w:rsid w:val="003F6C0C"/>
    <w:rsid w:val="004C025F"/>
    <w:rsid w:val="004C0A55"/>
    <w:rsid w:val="00653450"/>
    <w:rsid w:val="008367F3"/>
    <w:rsid w:val="00943F6F"/>
    <w:rsid w:val="00AD4D4F"/>
    <w:rsid w:val="00BB114C"/>
    <w:rsid w:val="00D2010E"/>
    <w:rsid w:val="00D4082C"/>
    <w:rsid w:val="00E34A70"/>
    <w:rsid w:val="00E34BAC"/>
    <w:rsid w:val="00F45B98"/>
    <w:rsid w:val="00F9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2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3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3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3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3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2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3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3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3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3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St-705/2016</izvorni_sadrzaj>
    <derivirana_varijabla naziv="DomainObject.Predmet.OznakaBroj_1">St-705/2016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URA GP j.d.o.o. za projektiranje, građenje, trgovinu i usluge</izvorni_sadrzaj>
    <derivirana_varijabla naziv="DomainObject.Predmet.ProtustrankaFormated_1">  URA GP j.d.o.o. za projektiranje, građenje, trgovinu i usluge</derivirana_varijabla>
  </DomainObject.Predmet.ProtustrankaFormated>
  <DomainObject.Predmet.ProtustrankaFormatedOIB>
    <izvorni_sadrzaj>  URA GP j.d.o.o. za projektiranje, građenje, trgovinu i usluge, OIB 31026243489</izvorni_sadrzaj>
    <derivirana_varijabla naziv="DomainObject.Predmet.ProtustrankaFormatedOIB_1">  URA GP j.d.o.o. za projektiranje, građenje, trgovinu i usluge, OIB 31026243489</derivirana_varijabla>
  </DomainObject.Predmet.ProtustrankaFormatedOIB>
  <DomainObject.Predmet.ProtustrankaFormatedWithAdress>
    <izvorni_sadrzaj> URA GP j.d.o.o. za projektiranje, građenje, trgovinu i usluge, Svetog Mateja 113, 10000 Zagreb</izvorni_sadrzaj>
    <derivirana_varijabla naziv="DomainObject.Predmet.ProtustrankaFormatedWithAdress_1"> URA GP j.d.o.o. za projektiranje, građenje, trgovinu i usluge, Svetog Mateja 113, 10000 Zagreb</derivirana_varijabla>
  </DomainObject.Predmet.ProtustrankaFormatedWithAdress>
  <DomainObject.Predmet.ProtustrankaFormatedWithAdressOIB>
    <izvorni_sadrzaj> URA GP j.d.o.o. za projektiranje, građenje, trgovinu i usluge, OIB 31026243489, Svetog Mateja 113, 10000 Zagreb</izvorni_sadrzaj>
    <derivirana_varijabla naziv="DomainObject.Predmet.ProtustrankaFormatedWithAdressOIB_1"> URA GP j.d.o.o. za projektiranje, građenje, trgovinu i usluge, OIB 31026243489, Svetog Mateja 113, 10000 Zagreb</derivirana_varijabla>
  </DomainObject.Predmet.ProtustrankaFormatedWithAdressOIB>
  <DomainObject.Predmet.ProtustrankaWithAdress>
    <izvorni_sadrzaj>URA GP j.d.o.o. za projektiranje, građenje, trgovinu i usluge Svetog Mateja 113, 10000 Zagreb</izvorni_sadrzaj>
    <derivirana_varijabla naziv="DomainObject.Predmet.ProtustrankaWithAdress_1">URA GP j.d.o.o. za projektiranje, građenje, trgovinu i usluge Svetog Mateja 113, 10000 Zagreb</derivirana_varijabla>
  </DomainObject.Predmet.ProtustrankaWithAdress>
  <DomainObject.Predmet.ProtustrankaWithAdressOIB>
    <izvorni_sadrzaj>URA GP j.d.o.o. za projektiranje, građenje, trgovinu i usluge, OIB 31026243489, Svetog Mateja 113, 10000 Zagreb</izvorni_sadrzaj>
    <derivirana_varijabla naziv="DomainObject.Predmet.ProtustrankaWithAdressOIB_1">URA GP j.d.o.o. za projektiranje, građenje, trgovinu i usluge, OIB 31026243489, Svetog Mateja 113, 10000 Zagreb</derivirana_varijabla>
  </DomainObject.Predmet.ProtustrankaWithAdressOIB>
  <DomainObject.Predmet.ProtustrankaNazivFormated>
    <izvorni_sadrzaj>URA GP j.d.o.o. za projektiranje, građenje, trgovinu i usluge</izvorni_sadrzaj>
    <derivirana_varijabla naziv="DomainObject.Predmet.ProtustrankaNazivFormated_1">URA GP j.d.o.o. za projektiranje, građenje, trgovinu i usluge</derivirana_varijabla>
  </DomainObject.Predmet.ProtustrankaNazivFormated>
  <DomainObject.Predmet.ProtustrankaNazivFormatedOIB>
    <izvorni_sadrzaj>URA GP j.d.o.o. za projektiranje, građenje, trgovinu i usluge, OIB 31026243489</izvorni_sadrzaj>
    <derivirana_varijabla naziv="DomainObject.Predmet.ProtustrankaNazivFormatedOIB_1">URA GP j.d.o.o. za projektiranje, građenje, trgovinu i usluge, OIB 31026243489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URA GP j.d.o.o. za projektiranje, građenje, trgovinu i usluge</item>
    </izvorni_sadrzaj>
    <derivirana_varijabla naziv="DomainObject.Predmet.ProtuStrankaListFormated_1">
      <item>URA GP j.d.o.o. za projektiranje, građenje, trgovinu i usluge</item>
    </derivirana_varijabla>
  </DomainObject.Predmet.ProtuStrankaListFormated>
  <DomainObject.Predmet.ProtuStrankaListFormatedOIB>
    <izvorni_sadrzaj>
      <item>URA GP j.d.o.o. za projektiranje, građenje, trgovinu i usluge, OIB 31026243489</item>
    </izvorni_sadrzaj>
    <derivirana_varijabla naziv="DomainObject.Predmet.ProtuStrankaListFormatedOIB_1">
      <item>URA GP j.d.o.o. za projektiranje, građenje, trgovinu i usluge, OIB 31026243489</item>
    </derivirana_varijabla>
  </DomainObject.Predmet.ProtuStrankaListFormatedOIB>
  <DomainObject.Predmet.ProtuStrankaListFormatedWithAdress>
    <izvorni_sadrzaj>
      <item>URA GP j.d.o.o. za projektiranje, građenje, trgovinu i usluge, Svetog Mateja 113, 10000 Zagreb</item>
    </izvorni_sadrzaj>
    <derivirana_varijabla naziv="DomainObject.Predmet.ProtuStrankaListFormatedWithAdress_1">
      <item>URA GP j.d.o.o. za projektiranje, građenje, trgovinu i usluge, Svetog Mateja 113, 10000 Zagreb</item>
    </derivirana_varijabla>
  </DomainObject.Predmet.ProtuStrankaListFormatedWithAdress>
  <DomainObject.Predmet.ProtuStrankaListFormatedWithAdressOIB>
    <izvorni_sadrzaj>
      <item>URA GP j.d.o.o. za projektiranje, građenje, trgovinu i usluge, OIB 31026243489, Svetog Mateja 113, 10000 Zagreb</item>
    </izvorni_sadrzaj>
    <derivirana_varijabla naziv="DomainObject.Predmet.ProtuStrankaListFormatedWithAdressOIB_1">
      <item>URA GP j.d.o.o. za projektiranje, građenje, trgovinu i usluge, OIB 31026243489, Svetog Mateja 113, 10000 Zagreb</item>
    </derivirana_varijabla>
  </DomainObject.Predmet.ProtuStrankaListFormatedWithAdressOIB>
  <DomainObject.Predmet.ProtuStrankaListNazivFormated>
    <izvorni_sadrzaj>
      <item>URA GP j.d.o.o. za projektiranje, građenje, trgovinu i usluge</item>
    </izvorni_sadrzaj>
    <derivirana_varijabla naziv="DomainObject.Predmet.ProtuStrankaListNazivFormated_1">
      <item>URA GP j.d.o.o. za projektiranje, građenje, trgovinu i usluge</item>
    </derivirana_varijabla>
  </DomainObject.Predmet.ProtuStrankaListNazivFormated>
  <DomainObject.Predmet.ProtuStrankaListNazivFormatedOIB>
    <izvorni_sadrzaj>
      <item>URA GP j.d.o.o. za projektiranje, građenje, trgovinu i usluge, OIB 31026243489</item>
    </izvorni_sadrzaj>
    <derivirana_varijabla naziv="DomainObject.Predmet.ProtuStrankaListNazivFormatedOIB_1">
      <item>URA GP j.d.o.o. za projektiranje, građenje, trgovinu i usluge, OIB 31026243489</item>
    </derivirana_varijabla>
  </DomainObject.Predmet.ProtuStrankaListNazivFormatedOIB>
  <DomainObject.Predmet.OstaliListFormated>
    <izvorni_sadrzaj>
      <item>Marin Grubišić</item>
    </izvorni_sadrzaj>
    <derivirana_varijabla naziv="DomainObject.Predmet.OstaliListFormated_1">
      <item>Marin Grubišić</item>
    </derivirana_varijabla>
  </DomainObject.Predmet.OstaliListFormated>
  <DomainObject.Predmet.OstaliListFormatedOIB>
    <izvorni_sadrzaj>
      <item>Marin Grubišić, OIB 20819980594</item>
    </izvorni_sadrzaj>
    <derivirana_varijabla naziv="DomainObject.Predmet.OstaliListFormatedOIB_1">
      <item>Marin Grubišić, OIB 20819980594</item>
    </derivirana_varijabla>
  </DomainObject.Predmet.OstaliListFormatedOIB>
  <DomainObject.Predmet.OstaliListFormatedWithAdress>
    <izvorni_sadrzaj>
      <item>Marin Grubišić, Šulekova 26, 10000 Zagreb</item>
    </izvorni_sadrzaj>
    <derivirana_varijabla naziv="DomainObject.Predmet.OstaliListFormatedWithAdress_1">
      <item>Marin Grubišić, Šulekova 26, 10000 Zagreb</item>
    </derivirana_varijabla>
  </DomainObject.Predmet.OstaliListFormatedWithAdress>
  <DomainObject.Predmet.OstaliListFormatedWithAdressOIB>
    <izvorni_sadrzaj>
      <item>Marin Grubišić, OIB 20819980594, Šulekova 26, 10000 Zagreb</item>
    </izvorni_sadrzaj>
    <derivirana_varijabla naziv="DomainObject.Predmet.OstaliListFormatedWithAdressOIB_1">
      <item>Marin Grubišić, OIB 20819980594, Šulekova 26, 10000 Zagreb</item>
    </derivirana_varijabla>
  </DomainObject.Predmet.OstaliListFormatedWithAdressOIB>
  <DomainObject.Predmet.OstaliListNazivFormated>
    <izvorni_sadrzaj>
      <item>Marin Grubišić</item>
    </izvorni_sadrzaj>
    <derivirana_varijabla naziv="DomainObject.Predmet.OstaliListNazivFormated_1">
      <item>Marin Grubišić</item>
    </derivirana_varijabla>
  </DomainObject.Predmet.OstaliListNazivFormated>
  <DomainObject.Predmet.OstaliListNazivFormatedOIB>
    <izvorni_sadrzaj>
      <item>Marin Grubišić, OIB 20819980594</item>
    </izvorni_sadrzaj>
    <derivirana_varijabla naziv="DomainObject.Predmet.OstaliListNazivFormatedOIB_1">
      <item>Marin Grubišić, OIB 20819980594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URA GP j.d.o.o. za projektiranje, građenje, trgovinu i usluge</izvorni_sadrzaj>
    <derivirana_varijabla naziv="DomainObject.Predmet.ProtustrankaIDrugi_1">URA GP j.d.o.o. za projektiranje, građenje, trgovinu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URA GP j.d.o.o. za projektiranje, građenje, trgovinu i usluge, OIB 31026243489, Svetog Mateja 113, 10000 Zagreb</izvorni_sadrzaj>
    <derivirana_varijabla naziv="DomainObject.Predmet.ProtustrankaIDrugiAdressOIB_1">URA GP j.d.o.o. za projektiranje, građenje, trgovinu i usluge, OIB 31026243489, Svetog Mateja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URA GP j.d.o.o. za projektiranje, građenje, trgovinu i usluge</item>
      <item>Marin Grubišić</item>
    </izvorni_sadrzaj>
    <derivirana_varijabla naziv="DomainObject.Predmet.SudioniciListNaziv_1">
      <item>FINA Regionalni centar Zagreb</item>
      <item>URA GP j.d.o.o. za projektiranje, građenje, trgovinu i usluge</item>
      <item>Marin Grubišić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URA GP j.d.o.o. za projektiranje, građenje, trgovinu i usluge, OIB 31026243489, Svetog Mateja 113,10000 Zagreb</item>
      <item>Marin Grubišić, OIB 20819980594, Šulekova 26,10000 Zagreb</item>
    </izvorni_sadrzaj>
    <derivirana_varijabla naziv="DomainObject.Predmet.SudioniciListAdressOIB_1">
      <item>FINA Regionalni centar Zagreb, OIB 85821130368, Trg svibanjskih žrtava 1995. br 1,10000 Zagreb</item>
      <item>URA GP j.d.o.o. za projektiranje, građenje, trgovinu i usluge, OIB 31026243489, Svetog Mateja 113,10000 Zagreb</item>
      <item>Marin Grubišić, OIB 20819980594, Šulekova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31026243489</item>
      <item>, OIB 20819980594</item>
    </izvorni_sadrzaj>
    <derivirana_varijabla naziv="DomainObject.Predmet.SudioniciListNazivOIB_1">
      <item>, OIB 85821130368</item>
      <item>, OIB 31026243489</item>
      <item>, OIB 20819980594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248</properties:Words>
  <properties:Characters>1351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2016-04-01T07:30:00Z</dcterms:created>
  <dc:creator>Jelena Vučemilo Manojlovski</dc:creator>
  <cp:lastModifiedBy>Ivana Slaviček</cp:lastModifiedBy>
  <cp:lastPrinted>2016-04-01T07:25:00Z</cp:lastPrinted>
  <dcterms:modified xmlns:xsi="http://www.w3.org/2001/XMLSchema-instance" xsi:type="dcterms:W3CDTF">2016-04-01T07:31:00Z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