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90d89" w14:paraId="8790d89" w:rsidRDefault="00F546B4" w:rsidP="00F546B4" w:rsidR="00F546B4" w:rsidRPr="00934109">
      <w:pPr>
        <w:jc w:val="both"/>
        <w15:collapsed w:val="false"/>
      </w:pPr>
      <w:bookmarkStart w:name="_GoBack" w:id="0"/>
      <w:bookmarkEnd w:id="0"/>
      <w:r w:rsidRPr="00934109">
        <w:t xml:space="preserve">                 </w:t>
      </w:r>
      <w:r w:rsidRPr="00934109">
        <w:rPr>
          <w:noProof/>
        </w:rPr>
        <w:drawing>
          <wp:inline distR="0" distL="0" distB="0" distT="0">
            <wp:extent cy="665480" cx="600075"/>
            <wp:effectExtent b="127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46B4" w:rsidP="00F546B4" w:rsidR="00F546B4" w:rsidRPr="00934109">
      <w:pPr>
        <w:jc w:val="both"/>
      </w:pPr>
      <w:r w:rsidRPr="00934109">
        <w:t xml:space="preserve">   REPUBLIKA HRVATSKA</w:t>
      </w:r>
    </w:p>
    <w:p w:rsidRDefault="00F546B4" w:rsidP="00F546B4" w:rsidR="00F546B4" w:rsidRPr="00934109">
      <w:pPr>
        <w:jc w:val="both"/>
      </w:pPr>
      <w:r w:rsidRPr="00934109">
        <w:t>TRGOVAČKI SUD U PAZINU</w:t>
      </w:r>
    </w:p>
    <w:p w:rsidRDefault="00F546B4" w:rsidP="00F546B4" w:rsidR="00F546B4" w:rsidRPr="00934109">
      <w:pPr>
        <w:jc w:val="both"/>
      </w:pPr>
      <w:r w:rsidRPr="00934109">
        <w:t xml:space="preserve">     52000 Pazin, Drševka 1</w:t>
      </w:r>
      <w:r w:rsidRPr="00934109">
        <w:tab/>
      </w:r>
      <w:r w:rsidRPr="00934109">
        <w:tab/>
      </w:r>
      <w:r w:rsidRPr="00934109">
        <w:tab/>
      </w:r>
      <w:r w:rsidRPr="00934109">
        <w:tab/>
      </w:r>
      <w:r w:rsidRPr="00934109">
        <w:tab/>
      </w:r>
      <w:r w:rsidRPr="00934109">
        <w:tab/>
        <w:t xml:space="preserve">      </w:t>
      </w:r>
    </w:p>
    <w:p w:rsidRDefault="00F546B4" w:rsidP="00F546B4" w:rsidR="00F546B4" w:rsidRPr="00934109">
      <w:pPr>
        <w:jc w:val="both"/>
      </w:pPr>
    </w:p>
    <w:p w:rsidRDefault="00F546B4" w:rsidP="00F546B4" w:rsidR="00F546B4" w:rsidRPr="00934109">
      <w:pPr>
        <w:jc w:val="both"/>
      </w:pPr>
    </w:p>
    <w:p w:rsidRDefault="00F546B4" w:rsidP="00F546B4" w:rsidR="00F546B4" w:rsidRPr="00934109">
      <w:pPr>
        <w:jc w:val="center"/>
      </w:pPr>
      <w:r w:rsidRPr="00934109">
        <w:t>R E P U B L I K A  H R V A T S K A</w:t>
      </w:r>
    </w:p>
    <w:p w:rsidRDefault="00F546B4" w:rsidP="00F546B4" w:rsidR="00F546B4" w:rsidRPr="00934109">
      <w:pPr>
        <w:jc w:val="center"/>
      </w:pPr>
    </w:p>
    <w:p w:rsidRDefault="00F546B4" w:rsidP="00F546B4" w:rsidR="00F546B4" w:rsidRPr="00934109">
      <w:pPr>
        <w:jc w:val="center"/>
      </w:pPr>
      <w:r w:rsidRPr="00934109">
        <w:t>R J E Š E N J E</w:t>
      </w:r>
    </w:p>
    <w:p w:rsidRDefault="00F546B4" w:rsidP="00F546B4" w:rsidR="00F546B4" w:rsidRPr="00934109">
      <w:pPr>
        <w:jc w:val="center"/>
      </w:pPr>
    </w:p>
    <w:p w:rsidRDefault="00F546B4" w:rsidP="00EE1D53" w:rsidR="00F546B4">
      <w:pPr>
        <w:jc w:val="both"/>
      </w:pPr>
      <w:r w:rsidRPr="00934109">
        <w:tab/>
        <w:t xml:space="preserve">Trgovački sud u Pazinu, po stečajnom sucu </w:t>
      </w:r>
      <w:r w:rsidR="00381586" w:rsidRPr="00934109">
        <w:t>Damiru Rabaru</w:t>
      </w:r>
      <w:r w:rsidRPr="00934109">
        <w:t xml:space="preserve">, u stečajnom </w:t>
      </w:r>
      <w:r w:rsidR="001A1123" w:rsidRPr="00934109">
        <w:t xml:space="preserve">postupku nad stečajnim dužnikom </w:t>
      </w:r>
      <w:r w:rsidR="00057DD4" w:rsidRPr="00934109">
        <w:t>FUNDAMENTUM d.o.o., Pula</w:t>
      </w:r>
      <w:r w:rsidR="00EE1D53">
        <w:t>, Portarata 8, OIB: 65724141318,</w:t>
      </w:r>
      <w:r w:rsidR="00057DD4" w:rsidRPr="00934109">
        <w:t xml:space="preserve"> </w:t>
      </w:r>
      <w:r w:rsidR="00EE1D53" w:rsidRPr="00993041">
        <w:t xml:space="preserve">na ispitnom ročištu održanom dana </w:t>
      </w:r>
      <w:r w:rsidR="00EE1D53">
        <w:t>9. ožujka</w:t>
      </w:r>
      <w:r w:rsidR="00EE1D53" w:rsidRPr="00993041">
        <w:t xml:space="preserve"> 2017. godine</w:t>
      </w:r>
    </w:p>
    <w:p w:rsidRDefault="00EE1D53" w:rsidP="00EE1D53" w:rsidR="00EE1D53" w:rsidRPr="00934109">
      <w:pPr>
        <w:jc w:val="both"/>
      </w:pPr>
    </w:p>
    <w:p w:rsidRDefault="00F546B4" w:rsidP="00F546B4" w:rsidR="00F546B4" w:rsidRPr="00934109">
      <w:pPr>
        <w:jc w:val="center"/>
      </w:pPr>
      <w:r w:rsidRPr="00934109">
        <w:t>r i j e š i o  j e</w:t>
      </w:r>
    </w:p>
    <w:p w:rsidRDefault="00F546B4" w:rsidP="00F546B4" w:rsidR="00F546B4" w:rsidRPr="00934109">
      <w:pPr>
        <w:jc w:val="center"/>
      </w:pPr>
    </w:p>
    <w:p w:rsidRDefault="00F546B4" w:rsidP="00057DD4" w:rsidR="00A42DC4" w:rsidRPr="00934109">
      <w:pPr>
        <w:jc w:val="both"/>
      </w:pPr>
      <w:r w:rsidRPr="00934109">
        <w:tab/>
        <w:t>I.</w:t>
      </w:r>
      <w:r w:rsidR="00BC4CE5" w:rsidRPr="00934109">
        <w:t xml:space="preserve"> </w:t>
      </w:r>
      <w:r w:rsidRPr="00934109">
        <w:t xml:space="preserve">U stečajnom postupku nad dužnikom </w:t>
      </w:r>
      <w:r w:rsidR="00057DD4" w:rsidRPr="00934109">
        <w:t>FUNDAMENTUM d.o.o., Pula, Portarata 8, OIB: 65724141318</w:t>
      </w:r>
      <w:r w:rsidRPr="00934109">
        <w:t>, utvrđene su</w:t>
      </w:r>
      <w:r w:rsidR="00810B70" w:rsidRPr="00934109">
        <w:t>:</w:t>
      </w:r>
    </w:p>
    <w:p w:rsidRDefault="00810B70" w:rsidP="00810B70" w:rsidR="00810B70" w:rsidRPr="00934109">
      <w:pPr>
        <w:jc w:val="both"/>
      </w:pPr>
    </w:p>
    <w:p w:rsidRDefault="00712213" w:rsidP="00712213" w:rsidR="00712213" w:rsidRPr="00934109">
      <w:pPr>
        <w:jc w:val="both"/>
      </w:pPr>
      <w:r w:rsidRPr="00934109">
        <w:tab/>
        <w:t>A) tražbine prvog višeg isplatnog reda:</w:t>
      </w:r>
    </w:p>
    <w:p w:rsidRDefault="00712213" w:rsidP="00A42DC4" w:rsidR="00712213" w:rsidRPr="00934109">
      <w:pPr>
        <w:ind w:firstLine="708"/>
        <w:jc w:val="both"/>
      </w:pPr>
    </w:p>
    <w:p w:rsidRDefault="00057DD4" w:rsidP="00057DD4" w:rsidR="00057DD4" w:rsidRPr="00934109">
      <w:pPr>
        <w:spacing w:lineRule="auto" w:line="276"/>
        <w:ind w:firstLine="708"/>
        <w:jc w:val="both"/>
      </w:pPr>
      <w:r w:rsidRPr="00934109">
        <w:t>1, FRANJO FRANJIĆ, Pula, Ulica Jakova Puljanina 20, OIB: 49773136498, u iznosu od 132.000,00 kn.</w:t>
      </w:r>
    </w:p>
    <w:p w:rsidRDefault="00057DD4" w:rsidP="00057DD4" w:rsidR="00057DD4" w:rsidRPr="00934109">
      <w:pPr>
        <w:spacing w:lineRule="auto" w:line="276"/>
        <w:ind w:firstLine="708"/>
        <w:jc w:val="both"/>
      </w:pPr>
      <w:r w:rsidRPr="00934109">
        <w:t>2. REPUBLIKA HRVATSKA, OIB: 52634238587, zastupana po Županijskom državnom odvjetništvu u Puli, u iznosu od 163.142,46 kn.</w:t>
      </w:r>
    </w:p>
    <w:p w:rsidRDefault="00712213" w:rsidP="00712213" w:rsidR="00712213" w:rsidRPr="00934109">
      <w:pPr>
        <w:jc w:val="both"/>
      </w:pPr>
      <w:r w:rsidRPr="00934109">
        <w:tab/>
      </w:r>
    </w:p>
    <w:p w:rsidRDefault="00712213" w:rsidP="00712213" w:rsidR="00712213" w:rsidRPr="00934109">
      <w:pPr>
        <w:jc w:val="both"/>
      </w:pPr>
      <w:r w:rsidRPr="00934109">
        <w:tab/>
        <w:t>B)  tražbine drugog višeg isplatnog reda:</w:t>
      </w:r>
    </w:p>
    <w:p w:rsidRDefault="00F2316C" w:rsidP="00712213" w:rsidR="00F2316C" w:rsidRPr="00934109">
      <w:pPr>
        <w:jc w:val="both"/>
      </w:pPr>
    </w:p>
    <w:p w:rsidRDefault="00057DD4" w:rsidP="00057DD4" w:rsidR="00057DD4" w:rsidRPr="00934109">
      <w:pPr>
        <w:jc w:val="both"/>
      </w:pPr>
      <w:r w:rsidRPr="00934109">
        <w:tab/>
      </w:r>
      <w:r w:rsidR="003B29B3" w:rsidRPr="00934109">
        <w:t>1</w:t>
      </w:r>
      <w:r w:rsidRPr="00934109">
        <w:t>. GRAD PULA, Pula, Forum 1, OIB: 79517841355</w:t>
      </w:r>
      <w:r w:rsidRPr="00934109">
        <w:rPr>
          <w:bCs/>
        </w:rPr>
        <w:t>,</w:t>
      </w:r>
      <w:r w:rsidRPr="00934109">
        <w:rPr>
          <w:b/>
          <w:bCs/>
        </w:rPr>
        <w:t xml:space="preserve"> </w:t>
      </w:r>
      <w:r w:rsidRPr="00934109">
        <w:t>u iznosu od 34.748,07 kn.</w:t>
      </w:r>
    </w:p>
    <w:p w:rsidRDefault="003B29B3" w:rsidP="00F25D6A" w:rsidR="00057DD4" w:rsidRPr="00934109">
      <w:pPr>
        <w:ind w:firstLine="708"/>
        <w:jc w:val="both"/>
      </w:pPr>
      <w:r w:rsidRPr="00934109">
        <w:t>2</w:t>
      </w:r>
      <w:r w:rsidR="00057DD4" w:rsidRPr="00934109">
        <w:t>. REPUBLIKA HRVATSKA, zastupana po ŽDO Pula, Rovinjska 2a, OIB: 52634238587</w:t>
      </w:r>
      <w:r w:rsidR="00057DD4" w:rsidRPr="00934109">
        <w:rPr>
          <w:bCs/>
        </w:rPr>
        <w:t>,</w:t>
      </w:r>
      <w:r w:rsidR="00057DD4" w:rsidRPr="00934109">
        <w:rPr>
          <w:b/>
          <w:bCs/>
        </w:rPr>
        <w:t xml:space="preserve"> </w:t>
      </w:r>
      <w:r w:rsidR="00057DD4" w:rsidRPr="00934109">
        <w:t>u iznosu od 312.784,11 kn</w:t>
      </w:r>
      <w:r w:rsidR="00F25D6A" w:rsidRPr="00934109">
        <w:t xml:space="preserve">. </w:t>
      </w:r>
    </w:p>
    <w:p w:rsidRDefault="003B29B3" w:rsidP="00057DD4" w:rsidR="00057DD4" w:rsidRPr="00934109">
      <w:pPr>
        <w:ind w:firstLine="708"/>
        <w:jc w:val="both"/>
      </w:pPr>
      <w:r w:rsidRPr="00934109">
        <w:t>3</w:t>
      </w:r>
      <w:r w:rsidR="00057DD4" w:rsidRPr="00934109">
        <w:t>. ZAMPIERI d.o.o. Medulin, Vinkuran, Debeli vrv 36, OIB: 34828128165</w:t>
      </w:r>
      <w:r w:rsidR="00057DD4" w:rsidRPr="00934109">
        <w:rPr>
          <w:bCs/>
        </w:rPr>
        <w:t>,</w:t>
      </w:r>
      <w:r w:rsidR="00057DD4" w:rsidRPr="00934109">
        <w:t xml:space="preserve"> u iznosu od 1.671.475,00 kn</w:t>
      </w:r>
      <w:r w:rsidR="00F25D6A" w:rsidRPr="00934109">
        <w:t>.</w:t>
      </w:r>
    </w:p>
    <w:p w:rsidRDefault="003B29B3" w:rsidP="00057DD4" w:rsidR="00057DD4" w:rsidRPr="00934109">
      <w:pPr>
        <w:ind w:firstLine="708"/>
        <w:jc w:val="both"/>
      </w:pPr>
      <w:r w:rsidRPr="00934109">
        <w:t>4</w:t>
      </w:r>
      <w:r w:rsidR="00057DD4" w:rsidRPr="00934109">
        <w:t>. VINCI d.o.o. Pula, Tomasseova 2, OIB: 28211526897</w:t>
      </w:r>
      <w:r w:rsidR="00057DD4" w:rsidRPr="00934109">
        <w:rPr>
          <w:bCs/>
        </w:rPr>
        <w:t>,</w:t>
      </w:r>
      <w:r w:rsidR="00057DD4" w:rsidRPr="00934109">
        <w:rPr>
          <w:b/>
          <w:bCs/>
        </w:rPr>
        <w:t xml:space="preserve"> </w:t>
      </w:r>
      <w:r w:rsidR="00057DD4" w:rsidRPr="00934109">
        <w:t>u iznosu od 697.025,00 kn</w:t>
      </w:r>
      <w:r w:rsidR="00F25D6A" w:rsidRPr="00934109">
        <w:t>.</w:t>
      </w:r>
    </w:p>
    <w:p w:rsidRDefault="003B29B3" w:rsidP="00057DD4" w:rsidR="00057DD4" w:rsidRPr="00934109">
      <w:pPr>
        <w:ind w:firstLine="708"/>
        <w:jc w:val="both"/>
      </w:pPr>
      <w:r w:rsidRPr="00934109">
        <w:t>5</w:t>
      </w:r>
      <w:r w:rsidR="00057DD4" w:rsidRPr="00934109">
        <w:t>. VINCI d.o.o. Pula, Tomasseova 2, OIB: 28211526897</w:t>
      </w:r>
      <w:r w:rsidR="00057DD4" w:rsidRPr="00934109">
        <w:rPr>
          <w:bCs/>
        </w:rPr>
        <w:t>,</w:t>
      </w:r>
      <w:r w:rsidR="00057DD4" w:rsidRPr="00934109">
        <w:rPr>
          <w:b/>
          <w:bCs/>
        </w:rPr>
        <w:t xml:space="preserve"> </w:t>
      </w:r>
      <w:r w:rsidR="00057DD4" w:rsidRPr="00934109">
        <w:t xml:space="preserve">u iznosu od 5.727.628,00 kn </w:t>
      </w:r>
    </w:p>
    <w:p w:rsidRDefault="003B29B3" w:rsidP="00057DD4" w:rsidR="00057DD4" w:rsidRPr="00934109">
      <w:pPr>
        <w:ind w:firstLine="708"/>
        <w:jc w:val="both"/>
      </w:pPr>
      <w:r w:rsidRPr="00934109">
        <w:t>6</w:t>
      </w:r>
      <w:r w:rsidR="00057DD4" w:rsidRPr="00934109">
        <w:t>. Odvjetnik DRAŽAN GUNJAČA, Pula, Kandlerova 3, OIB: 52165435335</w:t>
      </w:r>
      <w:r w:rsidR="00057DD4" w:rsidRPr="00934109">
        <w:rPr>
          <w:bCs/>
        </w:rPr>
        <w:t>,</w:t>
      </w:r>
      <w:r w:rsidR="00057DD4" w:rsidRPr="00934109">
        <w:rPr>
          <w:b/>
          <w:bCs/>
        </w:rPr>
        <w:t xml:space="preserve"> </w:t>
      </w:r>
      <w:r w:rsidR="00057DD4" w:rsidRPr="00934109">
        <w:t>u iznosu od 2.567.812,50 kn</w:t>
      </w:r>
      <w:r w:rsidR="00F25D6A" w:rsidRPr="00934109">
        <w:t>.</w:t>
      </w:r>
    </w:p>
    <w:p w:rsidRDefault="003B29B3" w:rsidP="00057DD4" w:rsidR="00057DD4" w:rsidRPr="00934109">
      <w:pPr>
        <w:ind w:firstLine="708"/>
        <w:jc w:val="both"/>
      </w:pPr>
      <w:r w:rsidRPr="00934109">
        <w:t>7</w:t>
      </w:r>
      <w:r w:rsidR="00057DD4" w:rsidRPr="00934109">
        <w:t>. TOMISLAV KITONIĆ, Bojana, Bojana 2, Čazma, OIB: 33272109066</w:t>
      </w:r>
      <w:r w:rsidR="00057DD4" w:rsidRPr="00934109">
        <w:rPr>
          <w:bCs/>
        </w:rPr>
        <w:t>,</w:t>
      </w:r>
      <w:r w:rsidR="00057DD4" w:rsidRPr="00934109">
        <w:rPr>
          <w:b/>
          <w:bCs/>
        </w:rPr>
        <w:t xml:space="preserve"> </w:t>
      </w:r>
      <w:r w:rsidR="00057DD4" w:rsidRPr="00934109">
        <w:t>u iznosu od 930.006,00 kn</w:t>
      </w:r>
      <w:r w:rsidR="00F25D6A" w:rsidRPr="00934109">
        <w:t>.</w:t>
      </w:r>
    </w:p>
    <w:p w:rsidRDefault="003B29B3" w:rsidP="00057DD4" w:rsidR="00057DD4" w:rsidRPr="00934109">
      <w:pPr>
        <w:ind w:firstLine="708"/>
        <w:jc w:val="both"/>
      </w:pPr>
      <w:r w:rsidRPr="00934109">
        <w:t>8</w:t>
      </w:r>
      <w:r w:rsidR="00057DD4" w:rsidRPr="00934109">
        <w:t>. MEDIANA FIDES d.o.o. Zagreb, Ul. grada Vukovara 271, OIB: 36943771035</w:t>
      </w:r>
      <w:r w:rsidR="00057DD4" w:rsidRPr="00934109">
        <w:rPr>
          <w:bCs/>
        </w:rPr>
        <w:t>,</w:t>
      </w:r>
      <w:r w:rsidR="00057DD4" w:rsidRPr="00934109">
        <w:rPr>
          <w:b/>
          <w:bCs/>
        </w:rPr>
        <w:t xml:space="preserve"> </w:t>
      </w:r>
      <w:r w:rsidR="00057DD4" w:rsidRPr="00934109">
        <w:t>u iznosu od 1.091.942,00 kn</w:t>
      </w:r>
      <w:r w:rsidR="00F25D6A" w:rsidRPr="00934109">
        <w:t>.</w:t>
      </w:r>
    </w:p>
    <w:p w:rsidRDefault="003B29B3" w:rsidP="00057DD4" w:rsidR="00057DD4" w:rsidRPr="00934109">
      <w:pPr>
        <w:ind w:firstLine="708"/>
        <w:jc w:val="both"/>
      </w:pPr>
      <w:r w:rsidRPr="00934109">
        <w:t>9</w:t>
      </w:r>
      <w:r w:rsidR="00057DD4" w:rsidRPr="00934109">
        <w:t>. BOJAN PERNAR, Pula, Gortanova 12, OIB: 76137276870</w:t>
      </w:r>
      <w:r w:rsidR="00057DD4" w:rsidRPr="00934109">
        <w:rPr>
          <w:bCs/>
        </w:rPr>
        <w:t>,</w:t>
      </w:r>
      <w:r w:rsidR="00057DD4" w:rsidRPr="00934109">
        <w:rPr>
          <w:b/>
          <w:bCs/>
        </w:rPr>
        <w:t xml:space="preserve"> </w:t>
      </w:r>
      <w:r w:rsidR="00057DD4" w:rsidRPr="00934109">
        <w:t>u iznosu od 1.650.850,98 kn</w:t>
      </w:r>
      <w:r w:rsidR="00F25D6A" w:rsidRPr="00934109">
        <w:t>.</w:t>
      </w:r>
    </w:p>
    <w:p w:rsidRDefault="00057DD4" w:rsidP="00057DD4" w:rsidR="00F25D6A" w:rsidRPr="00934109">
      <w:pPr>
        <w:ind w:firstLine="708"/>
        <w:jc w:val="both"/>
      </w:pPr>
      <w:r w:rsidRPr="00934109">
        <w:t>1</w:t>
      </w:r>
      <w:r w:rsidR="003B29B3" w:rsidRPr="00934109">
        <w:t>0</w:t>
      </w:r>
      <w:r w:rsidRPr="00934109">
        <w:t>. SILVIJA PETRONIJEVIĆ, Pula, Krležina 27, OIB: 19569610738</w:t>
      </w:r>
      <w:r w:rsidRPr="00934109">
        <w:rPr>
          <w:bCs/>
        </w:rPr>
        <w:t>,</w:t>
      </w:r>
      <w:r w:rsidRPr="00934109">
        <w:rPr>
          <w:b/>
          <w:bCs/>
        </w:rPr>
        <w:t xml:space="preserve"> </w:t>
      </w:r>
      <w:r w:rsidRPr="00934109">
        <w:t>u iznosu od 2.571.777,06 kn</w:t>
      </w:r>
      <w:r w:rsidR="00F25D6A" w:rsidRPr="00934109">
        <w:t>.</w:t>
      </w:r>
    </w:p>
    <w:p w:rsidRDefault="00057DD4" w:rsidP="00F25D6A" w:rsidR="00057DD4" w:rsidRPr="00934109">
      <w:pPr>
        <w:ind w:firstLine="708"/>
        <w:jc w:val="both"/>
      </w:pPr>
      <w:r w:rsidRPr="00934109">
        <w:lastRenderedPageBreak/>
        <w:t>1</w:t>
      </w:r>
      <w:r w:rsidR="003B29B3" w:rsidRPr="00934109">
        <w:t>1</w:t>
      </w:r>
      <w:r w:rsidRPr="00934109">
        <w:t>. NADEZHDA DMITRIEVNA TEMEZHNIKOVA, London E14, ORN, Poplar, Bewderry Street 10, Ujedinjeno Kraljevstvo, OIB: 65851476808</w:t>
      </w:r>
      <w:r w:rsidRPr="00934109">
        <w:rPr>
          <w:bCs/>
        </w:rPr>
        <w:t>,</w:t>
      </w:r>
      <w:r w:rsidRPr="00934109">
        <w:rPr>
          <w:b/>
          <w:bCs/>
        </w:rPr>
        <w:t xml:space="preserve"> </w:t>
      </w:r>
      <w:r w:rsidRPr="00934109">
        <w:t>u iznosu od 4.968.830,28 kn</w:t>
      </w:r>
      <w:r w:rsidR="00F25D6A" w:rsidRPr="00934109">
        <w:t xml:space="preserve">. </w:t>
      </w:r>
    </w:p>
    <w:p w:rsidRDefault="00057DD4" w:rsidP="003B29B3" w:rsidR="00057DD4" w:rsidRPr="00934109">
      <w:pPr>
        <w:ind w:firstLine="708"/>
        <w:jc w:val="both"/>
      </w:pPr>
      <w:r w:rsidRPr="00934109">
        <w:t>1</w:t>
      </w:r>
      <w:r w:rsidR="003B29B3" w:rsidRPr="00934109">
        <w:t>2</w:t>
      </w:r>
      <w:r w:rsidRPr="00934109">
        <w:t>. PULA HERCULANEA d.o.o. Pula, Trg 1. Istarske brigade 14, OIB: 11294943436</w:t>
      </w:r>
      <w:r w:rsidRPr="00934109">
        <w:rPr>
          <w:bCs/>
        </w:rPr>
        <w:t>,</w:t>
      </w:r>
      <w:r w:rsidRPr="00934109">
        <w:rPr>
          <w:b/>
          <w:bCs/>
        </w:rPr>
        <w:t xml:space="preserve"> </w:t>
      </w:r>
      <w:r w:rsidRPr="00934109">
        <w:t xml:space="preserve">u iznosu od </w:t>
      </w:r>
      <w:r w:rsidR="003B29B3" w:rsidRPr="00934109">
        <w:t xml:space="preserve">240,27 </w:t>
      </w:r>
      <w:r w:rsidRPr="00934109">
        <w:t>kn</w:t>
      </w:r>
      <w:r w:rsidR="003B29B3" w:rsidRPr="00934109">
        <w:t>.</w:t>
      </w:r>
    </w:p>
    <w:p w:rsidRDefault="004E3C87" w:rsidP="00D46EA0" w:rsidR="004E3C87" w:rsidRPr="00934109">
      <w:pPr>
        <w:ind w:firstLine="708"/>
        <w:jc w:val="both"/>
      </w:pPr>
    </w:p>
    <w:p w:rsidRDefault="00D46EA0" w:rsidP="00D46EA0" w:rsidR="00D46EA0" w:rsidRPr="00934109">
      <w:pPr>
        <w:ind w:firstLine="708"/>
        <w:jc w:val="both"/>
      </w:pPr>
      <w:r w:rsidRPr="00934109">
        <w:t xml:space="preserve">C)   Osporene tražbine </w:t>
      </w:r>
      <w:r w:rsidR="00F60C27" w:rsidRPr="00934109">
        <w:t>I</w:t>
      </w:r>
      <w:r w:rsidRPr="00934109">
        <w:t>I. višeg isplatnog reda:</w:t>
      </w:r>
    </w:p>
    <w:p w:rsidRDefault="00D46EA0" w:rsidP="00D46EA0" w:rsidR="00D46EA0" w:rsidRPr="00934109">
      <w:pPr>
        <w:ind w:firstLine="708"/>
        <w:jc w:val="both"/>
      </w:pPr>
      <w:r w:rsidRPr="00934109">
        <w:tab/>
      </w:r>
    </w:p>
    <w:p w:rsidRDefault="00D46EA0" w:rsidP="00D46EA0" w:rsidR="00D46EA0" w:rsidRPr="00934109">
      <w:pPr>
        <w:ind w:firstLine="708"/>
        <w:jc w:val="both"/>
      </w:pPr>
      <w:r w:rsidRPr="00934109">
        <w:t>Stečajni upravitelj je osporio tražbin</w:t>
      </w:r>
      <w:r w:rsidR="004E3C87" w:rsidRPr="00934109">
        <w:t>u</w:t>
      </w:r>
      <w:r w:rsidRPr="00934109">
        <w:t xml:space="preserve"> </w:t>
      </w:r>
      <w:r w:rsidR="00F60C27" w:rsidRPr="00934109">
        <w:t xml:space="preserve">drugog </w:t>
      </w:r>
      <w:r w:rsidRPr="00934109">
        <w:t>višeg isplatnog reda stečajn</w:t>
      </w:r>
      <w:r w:rsidR="004E3C87" w:rsidRPr="00934109">
        <w:t xml:space="preserve">og </w:t>
      </w:r>
      <w:r w:rsidRPr="00934109">
        <w:t>vjerovnika:</w:t>
      </w:r>
    </w:p>
    <w:p w:rsidRDefault="00D83900" w:rsidP="00D83900" w:rsidR="00D83900" w:rsidRPr="00934109">
      <w:pPr>
        <w:ind w:firstLine="708"/>
        <w:jc w:val="both"/>
      </w:pPr>
    </w:p>
    <w:p w:rsidRDefault="005066D2" w:rsidP="004E3C87" w:rsidR="004E3C87" w:rsidRPr="00934109">
      <w:pPr>
        <w:ind w:firstLine="708"/>
        <w:jc w:val="both"/>
      </w:pPr>
      <w:r w:rsidRPr="00934109">
        <w:t xml:space="preserve">1. </w:t>
      </w:r>
      <w:r w:rsidR="004E3C87" w:rsidRPr="00934109">
        <w:t xml:space="preserve"> PULA HERCULANEA d.o.o. Pula, Trg 1. Istarske brigade 14, OIB: 11294943436</w:t>
      </w:r>
      <w:r w:rsidR="004E3C87" w:rsidRPr="00934109">
        <w:rPr>
          <w:bCs/>
        </w:rPr>
        <w:t>,</w:t>
      </w:r>
      <w:r w:rsidR="004E3C87" w:rsidRPr="00934109">
        <w:rPr>
          <w:b/>
          <w:bCs/>
        </w:rPr>
        <w:t xml:space="preserve"> </w:t>
      </w:r>
      <w:r w:rsidR="004E3C87" w:rsidRPr="00934109">
        <w:t xml:space="preserve">u iznosu od </w:t>
      </w:r>
      <w:r w:rsidR="003B29B3" w:rsidRPr="00934109">
        <w:t xml:space="preserve">150,00 </w:t>
      </w:r>
      <w:r w:rsidR="004E3C87" w:rsidRPr="00934109">
        <w:t>kn</w:t>
      </w:r>
      <w:r w:rsidR="003B29B3" w:rsidRPr="00934109">
        <w:t>.</w:t>
      </w:r>
    </w:p>
    <w:p w:rsidRDefault="00485BFC" w:rsidP="004E3C87" w:rsidR="00485BFC" w:rsidRPr="00934109">
      <w:pPr>
        <w:ind w:firstLine="708"/>
        <w:jc w:val="both"/>
      </w:pPr>
      <w:r w:rsidRPr="00934109">
        <w:t xml:space="preserve">Upućuje se vjerovnik </w:t>
      </w:r>
      <w:r w:rsidR="004E3C87" w:rsidRPr="00934109">
        <w:t>PULA HERCULANEA d.o.o. Pula, Trg 1. Istarske brigade 14, OIB: 11294943436</w:t>
      </w:r>
      <w:r w:rsidRPr="00934109">
        <w:t xml:space="preserve">, na parnicu radi utvrđivanja osporene tražbine </w:t>
      </w:r>
      <w:r w:rsidR="00AC238F" w:rsidRPr="00934109">
        <w:t xml:space="preserve">drugog </w:t>
      </w:r>
      <w:r w:rsidRPr="00934109">
        <w:t xml:space="preserve">višeg isplatnog reda u iznosu od </w:t>
      </w:r>
      <w:r w:rsidR="004E3C87" w:rsidRPr="00934109">
        <w:t xml:space="preserve">150,00 </w:t>
      </w:r>
      <w:r w:rsidRPr="00934109">
        <w:t xml:space="preserve">kn te mu se za podnošenje tužbe određuje rok od 8 dana od pravomoćnosti rješenja o upućivanju na parnicu odnosno primitka drugostupanjske odluke, a ukoliko je u tijeku parnični postupak da predloži nastavak istog. </w:t>
      </w:r>
    </w:p>
    <w:p w:rsidRDefault="00485BFC" w:rsidP="00485BFC" w:rsidR="00485BFC" w:rsidRPr="00934109">
      <w:pPr>
        <w:ind w:firstLine="720"/>
        <w:jc w:val="both"/>
      </w:pPr>
      <w:r w:rsidRPr="00934109">
        <w:t xml:space="preserve"> Ako osoba koja je upućena na parnicu ne pokrene parnicu ili ne predloži nastavak parnice u roku koji je za to određen ovim rješenjem, smatrat će se da je odustala od prava na vođenje parnice.</w:t>
      </w:r>
    </w:p>
    <w:p w:rsidRDefault="00D46EA0" w:rsidP="00844C7C" w:rsidR="00D46EA0" w:rsidRPr="00934109">
      <w:pPr>
        <w:spacing w:lineRule="auto" w:line="276"/>
        <w:jc w:val="both"/>
      </w:pPr>
    </w:p>
    <w:p w:rsidRDefault="00F546B4" w:rsidP="00F546B4" w:rsidR="00F546B4" w:rsidRPr="00934109">
      <w:pPr>
        <w:ind w:left="360"/>
        <w:jc w:val="center"/>
      </w:pPr>
      <w:r w:rsidRPr="00934109">
        <w:t>Obrazloženje</w:t>
      </w:r>
    </w:p>
    <w:p w:rsidRDefault="00F546B4" w:rsidP="00F546B4" w:rsidR="00F546B4" w:rsidRPr="00934109">
      <w:pPr>
        <w:ind w:left="360"/>
        <w:jc w:val="center"/>
      </w:pPr>
    </w:p>
    <w:p w:rsidRDefault="00F546B4" w:rsidP="00F546B4" w:rsidR="00F546B4" w:rsidRPr="00934109">
      <w:pPr>
        <w:jc w:val="both"/>
      </w:pPr>
      <w:r w:rsidRPr="00934109">
        <w:tab/>
        <w:t xml:space="preserve">Na ispitnom ročištu održanom </w:t>
      </w:r>
      <w:r w:rsidR="00D83900" w:rsidRPr="00934109">
        <w:t>9</w:t>
      </w:r>
      <w:r w:rsidR="00810499" w:rsidRPr="00934109">
        <w:t xml:space="preserve">. </w:t>
      </w:r>
      <w:r w:rsidR="00D83900" w:rsidRPr="00934109">
        <w:t xml:space="preserve">ožujka </w:t>
      </w:r>
      <w:r w:rsidRPr="00934109">
        <w:t>201</w:t>
      </w:r>
      <w:r w:rsidR="00381586" w:rsidRPr="00934109">
        <w:t>7</w:t>
      </w:r>
      <w:r w:rsidRPr="00934109">
        <w:t>. ispitane su prijave tražbina prema svojim iznosima i redu. Stečajni je sudac temeljem čl. 264. Stečajnog zakona (dalje: SZ, NN 71/15) sastavio tablicu ispitanih tražbina u kojoj su za svaku tražbinu uneseni podaci u kojoj je mjeri tražbina utvrđena odnosno osporena prema svom iznosu i svom redu, te tko je tražbinu osporio.</w:t>
      </w:r>
    </w:p>
    <w:p w:rsidRDefault="00111C0D" w:rsidP="00111C0D" w:rsidR="00111C0D" w:rsidRPr="00934109">
      <w:pPr>
        <w:jc w:val="both"/>
      </w:pPr>
      <w:r w:rsidRPr="00934109">
        <w:tab/>
        <w:t>Tražbine prvog i drugog višeg isplatnog reda označene u st. I. A) i B) izreke ovog rješenja smatraju se utvrđenim, budući ih je priznao stečajni upravitelj a nisu osporili vjerovnici (čl. 263. SZ-a). Tražbine vjerovnika koje su priznate u cijelosti nisu posebno obrazložene.</w:t>
      </w:r>
    </w:p>
    <w:p w:rsidRDefault="00D83900" w:rsidP="00D83900" w:rsidR="00D83900" w:rsidRPr="00934109">
      <w:pPr>
        <w:jc w:val="both"/>
      </w:pPr>
      <w:r w:rsidRPr="00934109">
        <w:tab/>
        <w:t>U st. I. C) izreke ovog rješenja naveden</w:t>
      </w:r>
      <w:r w:rsidR="004F2DB0" w:rsidRPr="00934109">
        <w:t xml:space="preserve">a je </w:t>
      </w:r>
      <w:r w:rsidRPr="00934109">
        <w:t>tražbin</w:t>
      </w:r>
      <w:r w:rsidR="004F2DB0" w:rsidRPr="00934109">
        <w:t>a</w:t>
      </w:r>
      <w:r w:rsidRPr="00934109">
        <w:t xml:space="preserve"> </w:t>
      </w:r>
      <w:r w:rsidR="004F2DB0" w:rsidRPr="00934109">
        <w:t xml:space="preserve">drugog </w:t>
      </w:r>
      <w:r w:rsidRPr="00934109">
        <w:t>višeg isplatnog reda osporen</w:t>
      </w:r>
      <w:r w:rsidR="004F2DB0" w:rsidRPr="00934109">
        <w:t>a</w:t>
      </w:r>
      <w:r w:rsidRPr="00934109">
        <w:t xml:space="preserve"> od strane stečajnog upravitelja, koje osporavanje na ročištu nije otklonjeno.</w:t>
      </w:r>
    </w:p>
    <w:p w:rsidRDefault="004522F1" w:rsidP="00EC48C0" w:rsidR="003B29B3" w:rsidRPr="00934109">
      <w:pPr>
        <w:jc w:val="both"/>
      </w:pPr>
      <w:r w:rsidRPr="00934109">
        <w:tab/>
        <w:t xml:space="preserve">Tražbinu vjerovnika </w:t>
      </w:r>
      <w:r w:rsidR="003B29B3" w:rsidRPr="00934109">
        <w:t>PULA HERCULANEA d.o.o. Pula, Trg 1. Istarske brigade 14, OIB: 11294943436</w:t>
      </w:r>
      <w:r w:rsidR="003B29B3" w:rsidRPr="00934109">
        <w:rPr>
          <w:bCs/>
        </w:rPr>
        <w:t>,</w:t>
      </w:r>
      <w:r w:rsidR="003B29B3" w:rsidRPr="00934109">
        <w:rPr>
          <w:b/>
          <w:bCs/>
        </w:rPr>
        <w:t xml:space="preserve"> </w:t>
      </w:r>
      <w:r w:rsidR="003B29B3" w:rsidRPr="00934109">
        <w:t xml:space="preserve">u iznosu od </w:t>
      </w:r>
      <w:r w:rsidR="004F2DB0" w:rsidRPr="00934109">
        <w:t xml:space="preserve">150,00 </w:t>
      </w:r>
      <w:r w:rsidR="003B29B3" w:rsidRPr="00934109">
        <w:t xml:space="preserve"> kn </w:t>
      </w:r>
      <w:r w:rsidR="004F2DB0" w:rsidRPr="00934109">
        <w:t xml:space="preserve">stečajni upravitelj je osporio budući da se ista odnosi na </w:t>
      </w:r>
      <w:r w:rsidR="003B29B3" w:rsidRPr="00934109">
        <w:t xml:space="preserve">na troškove pristojbi na rješenje o ovrsi </w:t>
      </w:r>
      <w:r w:rsidR="004F2DB0" w:rsidRPr="00934109">
        <w:t xml:space="preserve">za kolu vjerovnik nije dostavio </w:t>
      </w:r>
      <w:r w:rsidR="003B29B3" w:rsidRPr="00934109">
        <w:t>dokaz o uplati pristojbe</w:t>
      </w:r>
      <w:r w:rsidR="004F2DB0" w:rsidRPr="00934109">
        <w:t>.</w:t>
      </w:r>
    </w:p>
    <w:p w:rsidRDefault="004522F1" w:rsidP="004522F1" w:rsidR="004522F1" w:rsidRPr="00934109">
      <w:pPr>
        <w:jc w:val="both"/>
      </w:pPr>
      <w:r w:rsidRPr="00934109">
        <w:tab/>
        <w:t>Na ročištu osporavanj</w:t>
      </w:r>
      <w:r w:rsidR="004F2DB0" w:rsidRPr="00934109">
        <w:t>e</w:t>
      </w:r>
      <w:r w:rsidR="00700D85" w:rsidRPr="00934109">
        <w:t xml:space="preserve"> ni</w:t>
      </w:r>
      <w:r w:rsidR="004F2DB0" w:rsidRPr="00934109">
        <w:t xml:space="preserve">je </w:t>
      </w:r>
      <w:r w:rsidR="00700D85" w:rsidRPr="00934109">
        <w:t>otklonjen</w:t>
      </w:r>
      <w:r w:rsidR="004F2DB0" w:rsidRPr="00934109">
        <w:t>o</w:t>
      </w:r>
      <w:r w:rsidR="00700D85" w:rsidRPr="00934109">
        <w:t xml:space="preserve"> </w:t>
      </w:r>
      <w:r w:rsidRPr="00934109">
        <w:t xml:space="preserve">pa </w:t>
      </w:r>
      <w:r w:rsidR="004F2DB0" w:rsidRPr="00934109">
        <w:t xml:space="preserve">je </w:t>
      </w:r>
      <w:r w:rsidRPr="00934109">
        <w:t>vjerovni</w:t>
      </w:r>
      <w:r w:rsidR="004F2DB0" w:rsidRPr="00934109">
        <w:t>k</w:t>
      </w:r>
      <w:r w:rsidR="00700D85" w:rsidRPr="00934109">
        <w:t xml:space="preserve"> </w:t>
      </w:r>
      <w:r w:rsidRPr="00934109">
        <w:t>osporen</w:t>
      </w:r>
      <w:r w:rsidR="004F2DB0" w:rsidRPr="00934109">
        <w:t>e</w:t>
      </w:r>
      <w:r w:rsidR="00700D85" w:rsidRPr="00934109">
        <w:t xml:space="preserve"> </w:t>
      </w:r>
      <w:r w:rsidRPr="00934109">
        <w:t>tražbin</w:t>
      </w:r>
      <w:r w:rsidR="004F2DB0" w:rsidRPr="00934109">
        <w:t>e</w:t>
      </w:r>
      <w:r w:rsidRPr="00934109">
        <w:t xml:space="preserve"> upućen u parnicu jer za osporenu tražbinu ne postoji ovršna isprava, te je odluka donesena na temelju odredbe čl. 266. st. 1. i čl. 267. st 1. SZ-a. </w:t>
      </w:r>
    </w:p>
    <w:p w:rsidRDefault="004522F1" w:rsidP="004522F1" w:rsidR="004522F1" w:rsidRPr="00934109">
      <w:pPr>
        <w:jc w:val="both"/>
      </w:pPr>
    </w:p>
    <w:p w:rsidRDefault="00F546B4" w:rsidP="00F546B4" w:rsidR="00F546B4" w:rsidRPr="00934109">
      <w:pPr>
        <w:ind w:firstLine="708"/>
        <w:jc w:val="center"/>
      </w:pPr>
      <w:r w:rsidRPr="00934109">
        <w:t>U Pazin</w:t>
      </w:r>
      <w:r w:rsidR="00810499" w:rsidRPr="00934109">
        <w:t>u</w:t>
      </w:r>
      <w:r w:rsidRPr="00934109">
        <w:t xml:space="preserve"> </w:t>
      </w:r>
      <w:r w:rsidR="00C77D96" w:rsidRPr="00934109">
        <w:t>10</w:t>
      </w:r>
      <w:r w:rsidR="00810499" w:rsidRPr="00934109">
        <w:t xml:space="preserve">. </w:t>
      </w:r>
      <w:r w:rsidR="00111C0D" w:rsidRPr="00934109">
        <w:t xml:space="preserve">ožujka </w:t>
      </w:r>
      <w:r w:rsidR="00C72755" w:rsidRPr="00934109">
        <w:t>2017</w:t>
      </w:r>
      <w:r w:rsidRPr="00934109">
        <w:t>.</w:t>
      </w:r>
    </w:p>
    <w:p w:rsidRDefault="00F546B4" w:rsidP="00F546B4" w:rsidR="00F546B4" w:rsidRPr="00934109">
      <w:pPr>
        <w:ind w:firstLine="708"/>
        <w:jc w:val="center"/>
      </w:pPr>
    </w:p>
    <w:p w:rsidRDefault="00F546B4" w:rsidP="00F546B4" w:rsidR="00F546B4" w:rsidRPr="00934109">
      <w:pPr>
        <w:ind w:firstLine="708"/>
        <w:jc w:val="center"/>
      </w:pPr>
    </w:p>
    <w:p w:rsidRDefault="00F546B4" w:rsidP="00F546B4" w:rsidR="00F546B4" w:rsidRPr="00934109">
      <w:pPr>
        <w:ind w:firstLine="708" w:left="5664"/>
        <w:jc w:val="center"/>
      </w:pPr>
      <w:r w:rsidRPr="00934109">
        <w:t>Stečajni sudac</w:t>
      </w:r>
    </w:p>
    <w:p w:rsidRDefault="00F546B4" w:rsidP="00F546B4" w:rsidR="00F546B4" w:rsidRPr="00934109">
      <w:pPr>
        <w:ind w:firstLine="708" w:left="4956"/>
        <w:jc w:val="center"/>
      </w:pPr>
      <w:r w:rsidRPr="00934109">
        <w:t xml:space="preserve">           </w:t>
      </w:r>
      <w:r w:rsidR="00CF7408" w:rsidRPr="00934109">
        <w:t>Damir Rabar</w:t>
      </w:r>
      <w:r w:rsidR="00E066C1">
        <w:t>, v.r.</w:t>
      </w:r>
    </w:p>
    <w:p w:rsidRDefault="00F546B4" w:rsidP="00F546B4" w:rsidR="00F546B4" w:rsidRPr="00934109">
      <w:pPr>
        <w:jc w:val="both"/>
      </w:pPr>
    </w:p>
    <w:p w:rsidRDefault="00F546B4" w:rsidP="00F546B4" w:rsidR="00F546B4" w:rsidRPr="00934109">
      <w:pPr>
        <w:jc w:val="both"/>
      </w:pPr>
      <w:r w:rsidRPr="00934109">
        <w:t>UPUTA O PRAVNOM LIJEKU:</w:t>
      </w:r>
    </w:p>
    <w:p w:rsidRDefault="00F546B4" w:rsidP="00F546B4" w:rsidR="00F546B4" w:rsidRPr="00934109">
      <w:pPr>
        <w:ind w:firstLine="708"/>
        <w:jc w:val="both"/>
      </w:pPr>
      <w:r w:rsidRPr="00934109">
        <w:t xml:space="preserve">Protiv ovog rješenja pravo na žalbu ima stečajni upravitelj i svaki vjerovnik u dijelu koji se tiče njegove prijavljene tražbine i tražbine koju je osporio (čl. 265. st. 3. SZ-a). O žalbi odlučuje Visoki trgovački sud Republike Hrvatske. </w:t>
      </w:r>
    </w:p>
    <w:p w:rsidRDefault="00F546B4" w:rsidP="00F546B4" w:rsidR="00F546B4" w:rsidRPr="00934109">
      <w:pPr>
        <w:ind w:left="7080"/>
        <w:jc w:val="both"/>
      </w:pPr>
    </w:p>
    <w:p w:rsidRDefault="00F546B4" w:rsidP="00F546B4" w:rsidR="00F546B4" w:rsidRPr="00934109">
      <w:r w:rsidRPr="00934109">
        <w:t xml:space="preserve">DNA:  </w:t>
      </w:r>
    </w:p>
    <w:p w:rsidRDefault="00F546B4" w:rsidP="006415DB" w:rsidR="003B29B3" w:rsidRPr="00934109">
      <w:pPr>
        <w:pStyle w:val="Odlomakpopisa"/>
        <w:numPr>
          <w:ilvl w:val="0"/>
          <w:numId w:val="2"/>
        </w:numPr>
        <w:jc w:val="both"/>
      </w:pPr>
      <w:r w:rsidRPr="00934109">
        <w:t>e-oglasna ploča suda 8 dana (čl. 265. st. 2. SZ-a)</w:t>
      </w:r>
    </w:p>
    <w:p w:rsidRDefault="003B29B3" w:rsidP="006415DB" w:rsidR="006415DB" w:rsidRPr="00934109">
      <w:pPr>
        <w:pStyle w:val="Odlomakpopisa"/>
        <w:numPr>
          <w:ilvl w:val="0"/>
          <w:numId w:val="2"/>
        </w:numPr>
        <w:jc w:val="both"/>
      </w:pPr>
      <w:r w:rsidRPr="00934109">
        <w:t>Pula Herculanea d.o.o. P</w:t>
      </w:r>
      <w:r w:rsidR="00EE1D53">
        <w:t>ula, Trg 1. Istarske brigade 14.</w:t>
      </w:r>
    </w:p>
    <w:p w:rsidRDefault="006415DB" w:rsidP="006415DB" w:rsidR="006415DB" w:rsidRPr="00934109"/>
    <w:p w:rsidRDefault="006415DB" w:rsidP="006415DB" w:rsidR="006415DB" w:rsidRPr="00934109">
      <w:pPr>
        <w:jc w:val="both"/>
      </w:pPr>
    </w:p>
    <w:p w:rsidRDefault="006415DB" w:rsidP="006415DB" w:rsidR="006415DB" w:rsidRPr="00934109"/>
    <w:sectPr w:rsidSect="00A70E98" w:rsidR="006415DB" w:rsidRPr="00934109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7DFF" w:rsidP="00F546B4" w:rsidR="00DA7DFF">
      <w:r>
        <w:separator/>
      </w:r>
    </w:p>
  </w:endnote>
  <w:endnote w:id="0" w:type="continuationSeparator">
    <w:p w:rsidRDefault="00DA7DFF" w:rsidP="00F546B4" w:rsidR="00DA7D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7DFF" w:rsidP="00F546B4" w:rsidR="00DA7DFF">
      <w:r>
        <w:separator/>
      </w:r>
    </w:p>
  </w:footnote>
  <w:footnote w:id="0" w:type="continuationSeparator">
    <w:p w:rsidRDefault="00DA7DFF" w:rsidP="00F546B4" w:rsidR="00DA7DF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5DB7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A4910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5DB7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A491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05DB7" w:rsidP="00BC7372" w:rsidR="00BC7372">
    <w:pPr>
      <w:pStyle w:val="Zaglavlje"/>
    </w:pPr>
    <w:r>
      <w:tab/>
    </w:r>
    <w:r>
      <w:tab/>
    </w:r>
    <w:r w:rsidR="00F546B4">
      <w:t xml:space="preserve">Posl.br.: </w:t>
    </w:r>
    <w:r w:rsidR="00E56383">
      <w:t>1</w:t>
    </w:r>
    <w:r w:rsidR="00F546B4">
      <w:t xml:space="preserve"> St-</w:t>
    </w:r>
    <w:r w:rsidR="00057DD4">
      <w:t>592</w:t>
    </w:r>
    <w:r w:rsidR="00F546B4" w:rsidRPr="006572C0">
      <w:t>/</w:t>
    </w:r>
    <w:r w:rsidR="00F546B4">
      <w:t>16</w:t>
    </w:r>
    <w:r w:rsidR="00F546B4" w:rsidRPr="000C4F40">
      <w:t>-</w:t>
    </w:r>
    <w:r w:rsidR="00EE1D53">
      <w:t>31</w:t>
    </w:r>
  </w:p>
  <w:p w:rsidRDefault="009A4910" w:rsidP="00E84C66" w:rsidR="00E84C66">
    <w:pPr>
      <w:pStyle w:val="Zaglavlje"/>
    </w:pPr>
  </w:p>
  <w:p w:rsidRDefault="009A4910" w:rsidP="00E84C66" w:rsidR="008A4163" w:rsidRPr="003333BD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5DB7" w:rsidP="00EE1D53" w:rsidR="00E84C66">
    <w:pPr>
      <w:pStyle w:val="Zaglavlje"/>
      <w:jc w:val="right"/>
    </w:pPr>
    <w:r>
      <w:tab/>
    </w:r>
    <w:r>
      <w:tab/>
    </w:r>
    <w:r w:rsidR="00EE1D53" w:rsidRPr="00934109">
      <w:t>Posl.br.: 1 St-592/16-</w:t>
    </w:r>
    <w:r w:rsidR="00EE1D53">
      <w:t>31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9F3A1E"/>
    <w:multiLevelType w:val="hybridMultilevel"/>
    <w:tmpl w:val="AD40EBC0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707F1AA2"/>
    <w:multiLevelType w:val="hybridMultilevel"/>
    <w:tmpl w:val="F816F84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546B4"/>
    <w:rsid w:val="00057DD4"/>
    <w:rsid w:val="00073D79"/>
    <w:rsid w:val="00111C0D"/>
    <w:rsid w:val="00173548"/>
    <w:rsid w:val="00183306"/>
    <w:rsid w:val="001A1123"/>
    <w:rsid w:val="001A2CB0"/>
    <w:rsid w:val="00246214"/>
    <w:rsid w:val="0025038D"/>
    <w:rsid w:val="00256CA5"/>
    <w:rsid w:val="00264A9F"/>
    <w:rsid w:val="00285A1C"/>
    <w:rsid w:val="002C3D7A"/>
    <w:rsid w:val="003613FF"/>
    <w:rsid w:val="00381586"/>
    <w:rsid w:val="003B29B3"/>
    <w:rsid w:val="003C0A0A"/>
    <w:rsid w:val="003D419E"/>
    <w:rsid w:val="004522F1"/>
    <w:rsid w:val="00485BFC"/>
    <w:rsid w:val="004E3C87"/>
    <w:rsid w:val="004F0B82"/>
    <w:rsid w:val="004F2DB0"/>
    <w:rsid w:val="00501B9C"/>
    <w:rsid w:val="005066D2"/>
    <w:rsid w:val="00554328"/>
    <w:rsid w:val="005E6174"/>
    <w:rsid w:val="00603386"/>
    <w:rsid w:val="00630075"/>
    <w:rsid w:val="006415DB"/>
    <w:rsid w:val="0066742A"/>
    <w:rsid w:val="006B346A"/>
    <w:rsid w:val="006F3547"/>
    <w:rsid w:val="00700D85"/>
    <w:rsid w:val="007075BA"/>
    <w:rsid w:val="00712213"/>
    <w:rsid w:val="0078523D"/>
    <w:rsid w:val="00785C98"/>
    <w:rsid w:val="007F3CD4"/>
    <w:rsid w:val="008052C6"/>
    <w:rsid w:val="00810499"/>
    <w:rsid w:val="00810B70"/>
    <w:rsid w:val="00812D34"/>
    <w:rsid w:val="00844C7C"/>
    <w:rsid w:val="008E4512"/>
    <w:rsid w:val="008F4870"/>
    <w:rsid w:val="008F5FDD"/>
    <w:rsid w:val="0091282E"/>
    <w:rsid w:val="00934109"/>
    <w:rsid w:val="00942C05"/>
    <w:rsid w:val="0094722D"/>
    <w:rsid w:val="00975633"/>
    <w:rsid w:val="00985388"/>
    <w:rsid w:val="009A4910"/>
    <w:rsid w:val="00A05DB7"/>
    <w:rsid w:val="00A20B44"/>
    <w:rsid w:val="00A42DC4"/>
    <w:rsid w:val="00A62A75"/>
    <w:rsid w:val="00AC238F"/>
    <w:rsid w:val="00AD219A"/>
    <w:rsid w:val="00AD464B"/>
    <w:rsid w:val="00BC4CE5"/>
    <w:rsid w:val="00C72755"/>
    <w:rsid w:val="00C77D96"/>
    <w:rsid w:val="00CF7408"/>
    <w:rsid w:val="00D46EA0"/>
    <w:rsid w:val="00D83900"/>
    <w:rsid w:val="00DA3640"/>
    <w:rsid w:val="00DA4343"/>
    <w:rsid w:val="00DA7DFF"/>
    <w:rsid w:val="00DB7F37"/>
    <w:rsid w:val="00DD7258"/>
    <w:rsid w:val="00DE5B2B"/>
    <w:rsid w:val="00DF1005"/>
    <w:rsid w:val="00E066C1"/>
    <w:rsid w:val="00E56383"/>
    <w:rsid w:val="00E86B17"/>
    <w:rsid w:val="00EB409B"/>
    <w:rsid w:val="00EC48C0"/>
    <w:rsid w:val="00EC58F9"/>
    <w:rsid w:val="00EE1D53"/>
    <w:rsid w:val="00F2316C"/>
    <w:rsid w:val="00F25D6A"/>
    <w:rsid w:val="00F40BD0"/>
    <w:rsid w:val="00F546B4"/>
    <w:rsid w:val="00F60C27"/>
    <w:rsid w:val="00FA3066"/>
    <w:rsid w:val="00FE1FA5"/>
    <w:rsid w:val="00FF7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F354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F546B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546B4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546B4"/>
  </w:style>
  <w:style w:styleId="Tekstbalonia" w:type="paragraph">
    <w:name w:val="Balloon Text"/>
    <w:basedOn w:val="Normal"/>
    <w:link w:val="TekstbaloniaChar"/>
    <w:uiPriority w:val="99"/>
    <w:semiHidden/>
    <w:unhideWhenUsed/>
    <w:rsid w:val="00F546B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46B4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546B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546B4"/>
    <w:rPr>
      <w:rFonts w:cs="Times New Roman" w:eastAsia="Times New Roman" w:hAnsi="Times New Roman" w:ascii="Times New Roman"/>
      <w:sz w:val="24"/>
      <w:szCs w:val="24"/>
      <w:lang w:eastAsia="hr-HR"/>
    </w:rPr>
  </w:style>
  <w:style w:styleId="Bezproreda" w:type="paragraph">
    <w:name w:val="No Spacing"/>
    <w:uiPriority w:val="99"/>
    <w:qFormat/>
    <w:rsid w:val="00630075"/>
    <w:pPr>
      <w:spacing w:lineRule="auto" w:line="240" w:after="80"/>
    </w:pPr>
    <w:rPr>
      <w:rFonts w:cs="Times New Roman" w:eastAsia="Times New Roman" w:hAnsi="Calibri" w:ascii="Calibri"/>
    </w:rPr>
  </w:style>
  <w:style w:styleId="Odlomakpopisa" w:type="paragraph">
    <w:name w:val="List Paragraph"/>
    <w:basedOn w:val="Normal"/>
    <w:uiPriority w:val="34"/>
    <w:qFormat/>
    <w:rsid w:val="00DF100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A49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491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491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491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491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F354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F546B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546B4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546B4"/>
  </w:style>
  <w:style w:styleId="Tekstbalonia" w:type="paragraph">
    <w:name w:val="Balloon Text"/>
    <w:basedOn w:val="Normal"/>
    <w:link w:val="TekstbaloniaChar"/>
    <w:uiPriority w:val="99"/>
    <w:semiHidden/>
    <w:unhideWhenUsed/>
    <w:rsid w:val="00F546B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46B4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546B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546B4"/>
    <w:rPr>
      <w:rFonts w:ascii="Times New Roman" w:cs="Times New Roman" w:eastAsia="Times New Roman" w:hAnsi="Times New Roman"/>
      <w:sz w:val="24"/>
      <w:szCs w:val="24"/>
      <w:lang w:eastAsia="hr-HR"/>
    </w:rPr>
  </w:style>
  <w:style w:styleId="Bezproreda" w:type="paragraph">
    <w:name w:val="No Spacing"/>
    <w:uiPriority w:val="99"/>
    <w:qFormat/>
    <w:rsid w:val="00630075"/>
    <w:pPr>
      <w:spacing w:after="80" w:line="240" w:lineRule="auto"/>
    </w:pPr>
    <w:rPr>
      <w:rFonts w:ascii="Calibri" w:cs="Times New Roman" w:eastAsia="Times New Roman" w:hAnsi="Calibri"/>
    </w:rPr>
  </w:style>
  <w:style w:styleId="Odlomakpopisa" w:type="paragraph">
    <w:name w:val="List Paragraph"/>
    <w:basedOn w:val="Normal"/>
    <w:uiPriority w:val="34"/>
    <w:qFormat/>
    <w:rsid w:val="00DF100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A49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491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491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491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491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41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94863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4144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60227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6395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27081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8328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3394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6472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8223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3073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1135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5379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5203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6368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854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00476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19783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22691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ožujka 2017.</izvorni_sadrzaj>
    <derivirana_varijabla naziv="DomainObject.DatumDonosenjaOdluke_1">10.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592</izvorni_sadrzaj>
    <derivirana_varijabla naziv="DomainObject.Predmet.Broj_1">592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St-592/2016</izvorni_sadrzaj>
    <derivirana_varijabla naziv="DomainObject.Predmet.OznakaBroj_1">St-592/2016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FUNDAMENTUM d.o.o. PULA zastupanog po punomoćniku Odvj. Dražan Gunjača</izvorni_sadrzaj>
    <derivirana_varijabla naziv="DomainObject.Predmet.ProtustrankaFormated_1">  FUNDAMENTUM d.o.o. PULA zastupanog po punomoćniku Odvj. Dražan Gunjača</derivirana_varijabla>
  </DomainObject.Predmet.ProtustrankaFormated>
  <DomainObject.Predmet.ProtustrankaFormatedOIB>
    <izvorni_sadrzaj>  FUNDAMENTUM d.o.o. PULA, OIB 65724141318 zastupanog po punomoćniku Odvj. Dražan Gunjača</izvorni_sadrzaj>
    <derivirana_varijabla naziv="DomainObject.Predmet.ProtustrankaFormatedOIB_1">  FUNDAMENTUM d.o.o. PULA, OIB 65724141318 zastupanog po punomoćniku Odvj. Dražan Gunjača</derivirana_varijabla>
  </DomainObject.Predmet.ProtustrankaFormatedOIB>
  <DomainObject.Predmet.ProtustrankaFormatedWithAdress>
    <izvorni_sadrzaj> FUNDAMENTUM d.o.o. PULA, Portarata 8, 52100 Pula zastupanog po punomoćniku Odvj. Dražan Gunjača</izvorni_sadrzaj>
    <derivirana_varijabla naziv="DomainObject.Predmet.ProtustrankaFormatedWithAdress_1"> FUNDAMENTUM d.o.o. PULA, Portarata 8, 52100 Pula zastupanog po punomoćniku Odvj. Dražan Gunjača</derivirana_varijabla>
  </DomainObject.Predmet.ProtustrankaFormatedWithAdress>
  <DomainObject.Predmet.ProtustrankaFormatedWithAdressOIB>
    <izvorni_sadrzaj> FUNDAMENTUM d.o.o. PULA, OIB 65724141318, Portarata 8, 52100 Pula zastupanog po punomoćniku Odvj. Dražan Gunjača</izvorni_sadrzaj>
    <derivirana_varijabla naziv="DomainObject.Predmet.ProtustrankaFormatedWithAdressOIB_1"> FUNDAMENTUM d.o.o. PULA, OIB 65724141318, Portarata 8, 52100 Pula zastupanog po punomoćniku Odvj. Dražan Gunjača</derivirana_varijabla>
  </DomainObject.Predmet.ProtustrankaFormatedWithAdressOIB>
  <DomainObject.Predmet.ProtustrankaWithAdress>
    <izvorni_sadrzaj>FUNDAMENTUM d.o.o. PULA Portarata 8, 52100 Pula</izvorni_sadrzaj>
    <derivirana_varijabla naziv="DomainObject.Predmet.ProtustrankaWithAdress_1">FUNDAMENTUM d.o.o. PULA Portarata 8, 52100 Pula</derivirana_varijabla>
  </DomainObject.Predmet.ProtustrankaWithAdress>
  <DomainObject.Predmet.ProtustrankaWithAdressOIB>
    <izvorni_sadrzaj>FUNDAMENTUM d.o.o. PULA, OIB 65724141318, Portarata 8, 52100 Pula</izvorni_sadrzaj>
    <derivirana_varijabla naziv="DomainObject.Predmet.ProtustrankaWithAdressOIB_1">FUNDAMENTUM d.o.o. PULA, OIB 65724141318, Portarata 8, 52100 Pula</derivirana_varijabla>
  </DomainObject.Predmet.ProtustrankaWithAdressOIB>
  <DomainObject.Predmet.ProtustrankaNazivFormated>
    <izvorni_sadrzaj>FUNDAMENTUM d.o.o. PULA</izvorni_sadrzaj>
    <derivirana_varijabla naziv="DomainObject.Predmet.ProtustrankaNazivFormated_1">FUNDAMENTUM d.o.o. PULA</derivirana_varijabla>
  </DomainObject.Predmet.ProtustrankaNazivFormated>
  <DomainObject.Predmet.ProtustrankaNazivFormatedOIB>
    <izvorni_sadrzaj>FUNDAMENTUM d.o.o. PULA, OIB 65724141318</izvorni_sadrzaj>
    <derivirana_varijabla naziv="DomainObject.Predmet.ProtustrankaNazivFormatedOIB_1">FUNDAMENTUM d.o.o. PULA, OIB 65724141318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16268439.46</izvorni_sadrzaj>
    <derivirana_varijabla naziv="DomainObject.Predmet.TrenutnaVrijednost_1">16268439.46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FUNDAMENTUM d.o.o. PULA zastupanog po punomoćniku Odvj. Dražan Gunjača</item>
    </izvorni_sadrzaj>
    <derivirana_varijabla naziv="DomainObject.Predmet.ProtuStrankaListFormated_1">
      <item>FUNDAMENTUM d.o.o. PULA zastupanog po punomoćniku Odvj. Dražan Gunjača</item>
    </derivirana_varijabla>
  </DomainObject.Predmet.ProtuStrankaListFormated>
  <DomainObject.Predmet.ProtuStrankaListFormatedOIB>
    <izvorni_sadrzaj>
      <item>FUNDAMENTUM d.o.o. PULA, OIB 65724141318 zastupanog po punomoćniku Odvj. Dražan Gunjača</item>
    </izvorni_sadrzaj>
    <derivirana_varijabla naziv="DomainObject.Predmet.ProtuStrankaListFormatedOIB_1">
      <item>FUNDAMENTUM d.o.o. PULA, OIB 65724141318 zastupanog po punomoćniku Odvj. Dražan Gunjača</item>
    </derivirana_varijabla>
  </DomainObject.Predmet.ProtuStrankaListFormatedOIB>
  <DomainObject.Predmet.ProtuStrankaListFormatedWithAdress>
    <izvorni_sadrzaj>
      <item>FUNDAMENTUM d.o.o. PULA, Portarata 8, 52100 Pula zastupanog po punomoćniku Odvj. Dražan Gunjača</item>
    </izvorni_sadrzaj>
    <derivirana_varijabla naziv="DomainObject.Predmet.ProtuStrankaListFormatedWithAdress_1">
      <item>FUNDAMENTUM d.o.o. PULA, Portarata 8, 52100 Pula zastupanog po punomoćniku Odvj. Dražan Gunjača</item>
    </derivirana_varijabla>
  </DomainObject.Predmet.ProtuStrankaListFormatedWithAdress>
  <DomainObject.Predmet.ProtuStrankaListFormatedWithAdressOIB>
    <izvorni_sadrzaj>
      <item>FUNDAMENTUM d.o.o. PULA, OIB 65724141318, Portarata 8, 52100 Pula zastupanog po punomoćniku Odvj. Dražan Gunjača</item>
    </izvorni_sadrzaj>
    <derivirana_varijabla naziv="DomainObject.Predmet.ProtuStrankaListFormatedWithAdressOIB_1">
      <item>FUNDAMENTUM d.o.o. PULA, OIB 65724141318, Portarata 8, 52100 Pula zastupanog po punomoćniku Odvj. Dražan Gunjača</item>
    </derivirana_varijabla>
  </DomainObject.Predmet.ProtuStrankaListFormatedWithAdressOIB>
  <DomainObject.Predmet.ProtuStrankaListNazivFormated>
    <izvorni_sadrzaj>
      <item>FUNDAMENTUM d.o.o. PULA</item>
    </izvorni_sadrzaj>
    <derivirana_varijabla naziv="DomainObject.Predmet.ProtuStrankaListNazivFormated_1">
      <item>FUNDAMENTUM d.o.o. PULA</item>
    </derivirana_varijabla>
  </DomainObject.Predmet.ProtuStrankaListNazivFormated>
  <DomainObject.Predmet.ProtuStrankaListNazivFormatedOIB>
    <izvorni_sadrzaj>
      <item>FUNDAMENTUM d.o.o. PULA, OIB 65724141318</item>
    </izvorni_sadrzaj>
    <derivirana_varijabla naziv="DomainObject.Predmet.ProtuStrankaListNazivFormatedOIB_1">
      <item>FUNDAMENTUM d.o.o. PULA, OIB 65724141318</item>
    </derivirana_varijabla>
  </DomainObject.Predmet.ProtuStrankaListNazivFormatedOIB>
  <DomainObject.Predmet.OstaliListFormated>
    <izvorni_sadrzaj>
      <item>Odvj. Dražan Gunjača punomoćnik sudionika u postupku FUNDAMENTUM d.o.o. PULA</item>
      <item>VINCI društvo s ograničenom odgovornošću za trgovinu, poslovanje nekretninama i turistička agencija</item>
      <item>MEDIANA FIDES d.o.o. ZAGREB</item>
      <item>ZOU Miodrag Kliba i dr.</item>
    </izvorni_sadrzaj>
    <derivirana_varijabla naziv="DomainObject.Predmet.OstaliListFormated_1">
      <item>Odvj. Dražan Gunjača punomoćnik sudionika u postupku FUNDAMENTUM d.o.o. PULA</item>
      <item>VINCI društvo s ograničenom odgovornošću za trgovinu, poslovanje nekretninama i turistička agencija</item>
      <item>MEDIANA FIDES d.o.o. ZAGREB</item>
      <item>ZOU Miodrag Kliba i dr.</item>
    </derivirana_varijabla>
  </DomainObject.Predmet.OstaliListFormated>
  <DomainObject.Predmet.OstaliListFormatedOIB>
    <izvorni_sadrzaj>
      <item>Odvj. Dražan Gunjača punomoćnik sudionika u postupku FUNDAMENTUM d.o.o. PULA</item>
      <item>VINCI društvo s ograničenom odgovornošću za trgovinu, poslovanje nekretninama i turistička agencija, OIB 28211526897</item>
      <item>MEDIANA FIDES d.o.o. ZAGREB, OIB 36943771035</item>
      <item>ZOU Miodrag Kliba i dr.</item>
    </izvorni_sadrzaj>
    <derivirana_varijabla naziv="DomainObject.Predmet.OstaliListFormatedOIB_1">
      <item>Odvj. Dražan Gunjača punomoćnik sudionika u postupku FUNDAMENTUM d.o.o. PULA</item>
      <item>VINCI društvo s ograničenom odgovornošću za trgovinu, poslovanje nekretninama i turistička agencija, OIB 28211526897</item>
      <item>MEDIANA FIDES d.o.o. ZAGREB, OIB 36943771035</item>
      <item>ZOU Miodrag Kliba i dr.</item>
    </derivirana_varijabla>
  </DomainObject.Predmet.OstaliListFormatedOIB>
  <DomainObject.Predmet.OstaliListFormatedWithAdress>
    <izvorni_sadrzaj>
      <item>Odvj. Dražan Gunjača, Kandlerova 3/I, 52100 Pula punomoćnik sudionika u postupku FUNDAMENTUM d.o.o. PULA</item>
      <item>VINCI društvo s ograničenom odgovornošću za trgovinu, poslovanje nekretninama i turistička agencija, Tommaseova 2, 52100 Pula</item>
      <item>MEDIANA FIDES d.o.o. ZAGREB, Ulica grada Vukovara 271, 10000 Zagreb</item>
      <item>ZOU Miodrag Kliba i dr., Ciscuttijeva 8, 52100 Pula</item>
    </izvorni_sadrzaj>
    <derivirana_varijabla naziv="DomainObject.Predmet.OstaliListFormatedWithAdress_1">
      <item>Odvj. Dražan Gunjača, Kandlerova 3/I, 52100 Pula punomoćnik sudionika u postupku FUNDAMENTUM d.o.o. PULA</item>
      <item>VINCI društvo s ograničenom odgovornošću za trgovinu, poslovanje nekretninama i turistička agencija, Tommaseova 2, 52100 Pula</item>
      <item>MEDIANA FIDES d.o.o. ZAGREB, Ulica grada Vukovara 271, 10000 Zagreb</item>
      <item>ZOU Miodrag Kliba i dr., Ciscuttijeva 8, 52100 Pula</item>
    </derivirana_varijabla>
  </DomainObject.Predmet.OstaliListFormatedWithAdress>
  <DomainObject.Predmet.OstaliListFormatedWithAdressOIB>
    <izvorni_sadrzaj>
      <item>Odvj. Dražan Gunjača, Kandlerova 3/I, 52100 Pula punomoćnik sudionika u postupku FUNDAMENTUM d.o.o. PULA</item>
      <item>VINCI društvo s ograničenom odgovornošću za trgovinu, poslovanje nekretninama i turistička agencija, OIB 28211526897, Tommaseova 2, 52100 Pula</item>
      <item>MEDIANA FIDES d.o.o. ZAGREB, OIB 36943771035, Ulica grada Vukovara 271, 10000 Zagreb</item>
      <item>ZOU Miodrag Kliba i dr., Ciscuttijeva 8, 52100 Pula</item>
    </izvorni_sadrzaj>
    <derivirana_varijabla naziv="DomainObject.Predmet.OstaliListFormatedWithAdressOIB_1">
      <item>Odvj. Dražan Gunjača, Kandlerova 3/I, 52100 Pula punomoćnik sudionika u postupku FUNDAMENTUM d.o.o. PULA</item>
      <item>VINCI društvo s ograničenom odgovornošću za trgovinu, poslovanje nekretninama i turistička agencija, OIB 28211526897, Tommaseova 2, 52100 Pula</item>
      <item>MEDIANA FIDES d.o.o. ZAGREB, OIB 36943771035, Ulica grada Vukovara 271, 10000 Zagreb</item>
      <item>ZOU Miodrag Kliba i dr., Ciscuttijeva 8, 52100 Pula</item>
    </derivirana_varijabla>
  </DomainObject.Predmet.OstaliListFormatedWithAdressOIB>
  <DomainObject.Predmet.OstaliListNazivFormated>
    <izvorni_sadrzaj>
      <item>Odvj. Dražan Gunjača</item>
      <item>VINCI društvo s ograničenom odgovornošću za trgovinu, poslovanje nekretninama i turistička agencija</item>
      <item>MEDIANA FIDES d.o.o. ZAGREB</item>
      <item>ZOU Miodrag Kliba i dr.</item>
    </izvorni_sadrzaj>
    <derivirana_varijabla naziv="DomainObject.Predmet.OstaliListNazivFormated_1">
      <item>Odvj. Dražan Gunjača</item>
      <item>VINCI društvo s ograničenom odgovornošću za trgovinu, poslovanje nekretninama i turistička agencija</item>
      <item>MEDIANA FIDES d.o.o. ZAGREB</item>
      <item>ZOU Miodrag Kliba i dr.</item>
    </derivirana_varijabla>
  </DomainObject.Predmet.OstaliListNazivFormated>
  <DomainObject.Predmet.OstaliListNazivFormatedOIB>
    <izvorni_sadrzaj>
      <item>Odvj. Dražan Gunjača</item>
      <item>VINCI društvo s ograničenom odgovornošću za trgovinu, poslovanje nekretninama i turistička agencija, OIB 28211526897</item>
      <item>MEDIANA FIDES d.o.o. ZAGREB, OIB 36943771035</item>
      <item>ZOU Miodrag Kliba i dr.</item>
    </izvorni_sadrzaj>
    <derivirana_varijabla naziv="DomainObject.Predmet.OstaliListNazivFormatedOIB_1">
      <item>Odvj. Dražan Gunjača</item>
      <item>VINCI društvo s ograničenom odgovornošću za trgovinu, poslovanje nekretninama i turistička agencija, OIB 28211526897</item>
      <item>MEDIANA FIDES d.o.o. ZAGREB, OIB 36943771035</item>
      <item>ZOU Miodrag Kliba i dr.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2017.</izvorni_sadrzaj>
    <derivirana_varijabla naziv="DomainObject.Datum_1">10.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FUNDAMENTUM d.o.o. PULA</izvorni_sadrzaj>
    <derivirana_varijabla naziv="DomainObject.Predmet.ProtustrankaIDrugi_1">FUNDAMENTUM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FUNDAMENTUM d.o.o. PULA, OIB 65724141318, Portarata 8, 52100 Pula</izvorni_sadrzaj>
    <derivirana_varijabla naziv="DomainObject.Predmet.ProtustrankaIDrugiAdressOIB_1">FUNDAMENTUM d.o.o. PULA, OIB 65724141318, Portarata 8,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FUNDAMENTUM d.o.o. PULA</item>
      <item>Odvj. Dražan Gunjača</item>
      <item>VINCI društvo s ograničenom odgovornošću za trgovinu, poslovanje nekretninama i turistička agencija</item>
      <item>MEDIANA FIDES d.o.o. ZAGREB</item>
      <item>ZOU Miodrag Kliba i dr.</item>
    </izvorni_sadrzaj>
    <derivirana_varijabla naziv="DomainObject.Predmet.SudioniciListNaziv_1">
      <item>FINANCIJSKA AGENCIJA, RC RIJEKA, PODRUŽNICA PULA, PULA</item>
      <item>FUNDAMENTUM d.o.o. PULA</item>
      <item>Odvj. Dražan Gunjača</item>
      <item>VINCI društvo s ograničenom odgovornošću za trgovinu, poslovanje nekretninama i turistička agencija</item>
      <item>MEDIANA FIDES d.o.o. ZAGREB</item>
      <item>ZOU Miodrag Kliba i dr.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FUNDAMENTUM d.o.o. PULA, OIB 65724141318, Portarata 8,52100 Pula</item>
      <item>Odvj. Dražan Gunjača, Kandlerova 3/I,52100 Pula</item>
      <item>VINCI društvo s ograničenom odgovornošću za trgovinu, poslovanje nekretninama i turistička agencija, OIB 28211526897, Tommaseova 2,52100 Pula</item>
      <item>MEDIANA FIDES d.o.o. ZAGREB, OIB 36943771035, Ulica grada Vukovara 271,10000 Zagreb</item>
      <item>ZOU Miodrag Kliba i dr., Ciscuttijeva 8,52100 Pula</item>
    </izvorni_sadrzaj>
    <derivirana_varijabla naziv="DomainObject.Predmet.SudioniciListAdressOIB_1">
      <item>FINANCIJSKA AGENCIJA, RC RIJEKA, PODRUŽNICA PULA, PULA, OIB 85821130368, Ulica grada Vukovara 70,10000 Zagreb</item>
      <item>FUNDAMENTUM d.o.o. PULA, OIB 65724141318, Portarata 8,52100 Pula</item>
      <item>Odvj. Dražan Gunjača, Kandlerova 3/I,52100 Pula</item>
      <item>VINCI društvo s ograničenom odgovornošću za trgovinu, poslovanje nekretninama i turistička agencija, OIB 28211526897, Tommaseova 2,52100 Pula</item>
      <item>MEDIANA FIDES d.o.o. ZAGREB, OIB 36943771035, Ulica grada Vukovara 271,10000 Zagreb</item>
      <item>ZOU Miodrag Kliba i dr., Ciscuttijeva 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65724141318</item>
      <item>, OIB null</item>
      <item>, OIB 28211526897</item>
      <item>, OIB 36943771035</item>
      <item>, OIB null</item>
    </izvorni_sadrzaj>
    <derivirana_varijabla naziv="DomainObject.Predmet.SudioniciListNazivOIB_1">
      <item>, OIB 85821130368</item>
      <item>, OIB 65724141318</item>
      <item>, OIB null</item>
      <item>, OIB 28211526897</item>
      <item>, OIB 36943771035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Fak, OIB 25300508272, Petrinjska 28, 10000 Zagreb</item>
    </izvorni_sadrzaj>
    <derivirana_varijabla naziv="DomainObject.Predmet.StecajniUpraviteljiListAddressOIB_1">
      <item>Marko Fak, OIB 25300508272, Petrinjska 28,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727</properties:Words>
  <properties:Characters>3788</properties:Characters>
  <properties:Lines>104</properties:Lines>
  <properties:Paragraphs>43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2017-03-10T12:30:00Z</dcterms:created>
  <dc:creator>Jasmina Matika</dc:creator>
  <cp:lastModifiedBy>Lorena Paris Aničić</cp:lastModifiedBy>
  <cp:lastPrinted>2017-03-10T12:34:00Z</cp:lastPrinted>
  <dcterms:modified xmlns:xsi="http://www.w3.org/2001/XMLSchema-instance" xsi:type="dcterms:W3CDTF">2017-03-10T12:40:00Z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