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1a36" w14:paraId="7991a36" w:rsidRDefault="00ED00F9" w:rsidP="00ED00F9" w:rsidR="00ED00F9" w:rsidRPr="00E3079E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ED00F9">
        <w:rPr>
          <w:rFonts w:cs="Times New Roman" w:eastAsia="Times New Roman"/>
          <w:szCs w:val="24"/>
          <w:lang w:eastAsia="hr-HR"/>
        </w:rPr>
        <w:t xml:space="preserve">                 </w:t>
      </w:r>
      <w:r w:rsidRPr="00E3079E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0F9" w:rsidP="00ED00F9" w:rsidR="00ED00F9" w:rsidRPr="00E3079E">
      <w:pPr>
        <w:rPr>
          <w:rFonts w:cs="Times New Roman" w:eastAsia="Calibri"/>
          <w:szCs w:val="24"/>
        </w:rPr>
      </w:pPr>
      <w:r w:rsidRPr="00E3079E">
        <w:rPr>
          <w:rFonts w:cs="Times New Roman" w:eastAsia="Calibri"/>
          <w:szCs w:val="24"/>
        </w:rPr>
        <w:t xml:space="preserve">     REPUBLIKA HRVATSKA</w:t>
      </w:r>
    </w:p>
    <w:p w:rsidRDefault="00ED00F9" w:rsidP="00ED00F9" w:rsidR="00ED00F9" w:rsidRPr="00E3079E">
      <w:pPr>
        <w:rPr>
          <w:rFonts w:cs="Times New Roman" w:eastAsia="Calibri"/>
          <w:szCs w:val="24"/>
        </w:rPr>
      </w:pPr>
      <w:r w:rsidRPr="00E3079E">
        <w:rPr>
          <w:rFonts w:cs="Times New Roman" w:eastAsia="Calibri"/>
          <w:szCs w:val="24"/>
        </w:rPr>
        <w:t>TRGOVAČKI SUD U ZAGREBU</w:t>
      </w:r>
    </w:p>
    <w:p w:rsidRDefault="00ED00F9" w:rsidP="00ED00F9" w:rsidR="00ED00F9" w:rsidRPr="00E3079E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Calibri"/>
          <w:szCs w:val="24"/>
        </w:rPr>
        <w:t xml:space="preserve">        Zagreb, Amruševa 2/II.</w:t>
      </w:r>
      <w:r w:rsidRPr="00E3079E">
        <w:rPr>
          <w:rFonts w:cs="Times New Roman" w:eastAsia="Times New Roman"/>
          <w:szCs w:val="24"/>
          <w:lang w:eastAsia="hr-HR"/>
        </w:rPr>
        <w:tab/>
      </w:r>
    </w:p>
    <w:p w:rsidRDefault="00ED00F9" w:rsidP="00ED00F9" w:rsidR="00ED00F9" w:rsidRPr="00E3079E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Poslovni broj: 21. St-7664/15</w:t>
      </w:r>
    </w:p>
    <w:p w:rsidRDefault="00ED00F9" w:rsidP="00ED00F9" w:rsidR="00ED00F9" w:rsidRPr="00E3079E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  <w:lang w:eastAsia="hr-HR" w:val="en-GB"/>
        </w:rPr>
      </w:pPr>
      <w:r w:rsidRPr="00E3079E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R J E Š E N J E</w:t>
      </w: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KLARIĆ ART d.o.o., Karlovac, Miroslava Krleže 1B</w:t>
      </w:r>
      <w:r w:rsidRPr="00E3079E">
        <w:rPr>
          <w:rFonts w:cs="Times New Roman" w:eastAsia="Times New Roman"/>
          <w:szCs w:val="24"/>
          <w:lang w:eastAsia="hr-HR" w:val="en-GB"/>
        </w:rPr>
        <w:t xml:space="preserve">, OIB: </w:t>
      </w:r>
      <w:r w:rsidRPr="00E3079E">
        <w:rPr>
          <w:rFonts w:cs="Times New Roman" w:eastAsia="Calibri"/>
          <w:szCs w:val="24"/>
        </w:rPr>
        <w:t>59477547630</w:t>
      </w:r>
      <w:r w:rsidRPr="00E3079E">
        <w:rPr>
          <w:rFonts w:cs="Times New Roman" w:eastAsia="Times New Roman"/>
          <w:szCs w:val="24"/>
          <w:lang w:eastAsia="hr-HR"/>
        </w:rPr>
        <w:t xml:space="preserve">, dana </w:t>
      </w:r>
      <w:r w:rsidR="00E3079E" w:rsidRPr="00E3079E">
        <w:rPr>
          <w:rFonts w:cs="Times New Roman" w:eastAsia="Times New Roman"/>
          <w:szCs w:val="24"/>
          <w:lang w:eastAsia="hr-HR"/>
        </w:rPr>
        <w:t>3</w:t>
      </w:r>
      <w:r w:rsidRPr="00E3079E">
        <w:rPr>
          <w:rFonts w:cs="Times New Roman" w:eastAsia="Times New Roman"/>
          <w:szCs w:val="24"/>
          <w:lang w:eastAsia="hr-HR"/>
        </w:rPr>
        <w:t xml:space="preserve">. </w:t>
      </w:r>
      <w:r w:rsidR="00E3079E" w:rsidRPr="00E3079E">
        <w:rPr>
          <w:rFonts w:cs="Times New Roman" w:eastAsia="Times New Roman"/>
          <w:szCs w:val="24"/>
          <w:lang w:eastAsia="hr-HR"/>
        </w:rPr>
        <w:t>lipnja</w:t>
      </w:r>
      <w:r w:rsidRPr="00E3079E">
        <w:rPr>
          <w:rFonts w:cs="Times New Roman" w:eastAsia="Times New Roman"/>
          <w:szCs w:val="24"/>
          <w:lang w:eastAsia="hr-HR"/>
        </w:rPr>
        <w:t xml:space="preserve"> 2016. 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r i j e š i o    j e</w:t>
      </w:r>
    </w:p>
    <w:p w:rsidRDefault="00ED00F9" w:rsidP="00ED00F9" w:rsidR="00ED00F9" w:rsidRPr="00E3079E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I. Otvara se stečajni postupak nad dužnikom KLARIĆ ART d.o.o., Karlovac, Miroslava Krleže 1B</w:t>
      </w:r>
      <w:r w:rsidRPr="00E3079E">
        <w:rPr>
          <w:rFonts w:cs="Times New Roman" w:eastAsia="Times New Roman"/>
          <w:szCs w:val="24"/>
          <w:lang w:eastAsia="hr-HR" w:val="en-GB"/>
        </w:rPr>
        <w:t xml:space="preserve">, OIB: </w:t>
      </w:r>
      <w:r w:rsidRPr="00E3079E">
        <w:rPr>
          <w:rFonts w:cs="Times New Roman" w:eastAsia="Calibri"/>
          <w:szCs w:val="24"/>
        </w:rPr>
        <w:t>59477547630</w:t>
      </w:r>
      <w:r w:rsidRPr="00E3079E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E3079E" w:rsidRPr="00E3079E">
        <w:rPr>
          <w:rFonts w:cs="Times New Roman" w:eastAsia="Times New Roman"/>
          <w:szCs w:val="24"/>
          <w:lang w:eastAsia="hr-HR"/>
        </w:rPr>
        <w:t>3</w:t>
      </w:r>
      <w:r w:rsidRPr="00E3079E">
        <w:rPr>
          <w:rFonts w:cs="Times New Roman" w:eastAsia="Times New Roman"/>
          <w:szCs w:val="24"/>
          <w:lang w:eastAsia="hr-HR"/>
        </w:rPr>
        <w:t xml:space="preserve">. </w:t>
      </w:r>
      <w:r w:rsidR="00E3079E" w:rsidRPr="00E3079E">
        <w:rPr>
          <w:rFonts w:cs="Times New Roman" w:eastAsia="Times New Roman"/>
          <w:szCs w:val="24"/>
          <w:lang w:eastAsia="hr-HR"/>
        </w:rPr>
        <w:t>lipnja</w:t>
      </w:r>
      <w:r w:rsidRPr="00E3079E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ED00F9" w:rsidP="00ED00F9" w:rsidR="00ED00F9" w:rsidRPr="00E3079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II. Za stečajnog upravitelja imenuje se Jugoslav Puran, Bjelovar, Josipa Jelačića 12, OIB: 70582689973.</w:t>
      </w:r>
    </w:p>
    <w:p w:rsidRDefault="00ED00F9" w:rsidP="00ED00F9" w:rsidR="00ED00F9" w:rsidRPr="00E3079E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E3079E">
        <w:rPr>
          <w:rFonts w:cs="Times New Roman" w:eastAsia="Times New Roman"/>
          <w:szCs w:val="24"/>
          <w:lang w:eastAsia="hr-HR" w:val="en-GB"/>
        </w:rPr>
        <w:t xml:space="preserve"> </w:t>
      </w:r>
      <w:r w:rsidRPr="00E3079E">
        <w:rPr>
          <w:rFonts w:cs="Times New Roman" w:eastAsia="Times New Roman"/>
          <w:szCs w:val="24"/>
          <w:lang w:eastAsia="hr-HR"/>
        </w:rPr>
        <w:t>KLARIĆ ART d.o.o., Karlovac, Miroslava Krleže 1B</w:t>
      </w:r>
      <w:r w:rsidRPr="00E3079E">
        <w:rPr>
          <w:rFonts w:cs="Times New Roman" w:eastAsia="Times New Roman"/>
          <w:szCs w:val="24"/>
          <w:lang w:eastAsia="hr-HR" w:val="en-GB"/>
        </w:rPr>
        <w:t xml:space="preserve">, OIB: </w:t>
      </w:r>
      <w:r w:rsidRPr="00E3079E">
        <w:rPr>
          <w:rFonts w:cs="Times New Roman" w:eastAsia="Calibri"/>
          <w:szCs w:val="24"/>
        </w:rPr>
        <w:t>59477547630</w:t>
      </w:r>
      <w:r w:rsidRPr="00E3079E">
        <w:rPr>
          <w:rFonts w:cs="Times New Roman" w:eastAsia="Times New Roman"/>
          <w:szCs w:val="24"/>
          <w:lang w:eastAsia="hr-HR"/>
        </w:rPr>
        <w:t>.</w:t>
      </w:r>
    </w:p>
    <w:p w:rsidRDefault="00ED00F9" w:rsidP="00ED00F9" w:rsidR="00ED00F9" w:rsidRPr="00E3079E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Obrazloženje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KLARIĆ ART d.o.o., Karlovac, Miroslava Krleže 1B</w:t>
      </w:r>
      <w:r w:rsidRPr="00E3079E">
        <w:rPr>
          <w:rFonts w:cs="Times New Roman" w:eastAsia="Times New Roman"/>
          <w:szCs w:val="24"/>
          <w:lang w:eastAsia="hr-HR" w:val="en-GB"/>
        </w:rPr>
        <w:t xml:space="preserve">, OIB: </w:t>
      </w:r>
      <w:r w:rsidRPr="00E3079E">
        <w:rPr>
          <w:rFonts w:cs="Times New Roman" w:eastAsia="Calibri"/>
          <w:szCs w:val="24"/>
        </w:rPr>
        <w:t>59477547630</w:t>
      </w:r>
      <w:r w:rsidRPr="00E3079E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color w:val="FF0000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3079E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ED00F9" w:rsidP="00ED00F9" w:rsidR="00ED00F9" w:rsidRPr="00E3079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 xml:space="preserve">U Zagrebu </w:t>
      </w:r>
      <w:r w:rsidR="00E3079E" w:rsidRPr="00E3079E">
        <w:rPr>
          <w:rFonts w:cs="Times New Roman" w:eastAsia="Times New Roman"/>
          <w:szCs w:val="24"/>
          <w:lang w:eastAsia="hr-HR"/>
        </w:rPr>
        <w:t>3</w:t>
      </w:r>
      <w:r w:rsidRPr="00E3079E">
        <w:rPr>
          <w:rFonts w:cs="Times New Roman" w:eastAsia="Times New Roman"/>
          <w:szCs w:val="24"/>
          <w:lang w:eastAsia="hr-HR"/>
        </w:rPr>
        <w:t xml:space="preserve">. </w:t>
      </w:r>
      <w:r w:rsidR="00E3079E" w:rsidRPr="00E3079E">
        <w:rPr>
          <w:rFonts w:cs="Times New Roman" w:eastAsia="Times New Roman"/>
          <w:szCs w:val="24"/>
          <w:lang w:eastAsia="hr-HR"/>
        </w:rPr>
        <w:t>lipnja</w:t>
      </w:r>
      <w:r w:rsidRPr="00E3079E">
        <w:rPr>
          <w:rFonts w:cs="Times New Roman" w:eastAsia="Times New Roman"/>
          <w:szCs w:val="24"/>
          <w:lang w:eastAsia="hr-HR"/>
        </w:rPr>
        <w:t xml:space="preserve"> 2016.</w:t>
      </w: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center"/>
        <w:rPr>
          <w:rFonts w:cs="Times New Roman" w:eastAsia="Times New Roman"/>
          <w:szCs w:val="24"/>
        </w:rPr>
      </w:pPr>
      <w:r w:rsidRPr="00E3079E">
        <w:rPr>
          <w:rFonts w:cs="Times New Roman" w:eastAsia="Times New Roman"/>
          <w:szCs w:val="24"/>
          <w:lang w:eastAsia="hr-HR"/>
        </w:rPr>
        <w:t xml:space="preserve">      </w:t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</w:r>
      <w:r w:rsidRPr="00E3079E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E3079E">
        <w:rPr>
          <w:rFonts w:cs="Times New Roman" w:eastAsia="Times New Roman"/>
          <w:szCs w:val="24"/>
        </w:rPr>
        <w:t>Sutkinja:</w:t>
      </w:r>
    </w:p>
    <w:p w:rsidRDefault="00ED00F9" w:rsidP="00ED00F9" w:rsidR="00ED00F9" w:rsidRPr="00E3079E">
      <w:pPr>
        <w:jc w:val="right"/>
        <w:rPr>
          <w:rFonts w:cs="Times New Roman" w:eastAsia="Times New Roman"/>
          <w:szCs w:val="24"/>
        </w:rPr>
      </w:pPr>
      <w:r w:rsidRPr="00E3079E">
        <w:rPr>
          <w:rFonts w:cs="Times New Roman" w:eastAsia="Times New Roman"/>
          <w:szCs w:val="24"/>
        </w:rPr>
        <w:t>Ivana Manestar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</w:rPr>
      </w:pPr>
      <w:r w:rsidRPr="00E3079E">
        <w:rPr>
          <w:rFonts w:cs="Times New Roman" w:eastAsia="Times New Roman"/>
          <w:szCs w:val="24"/>
        </w:rPr>
        <w:tab/>
      </w:r>
    </w:p>
    <w:p w:rsidRDefault="00ED00F9" w:rsidP="00ED00F9" w:rsidR="00ED00F9" w:rsidRPr="00E3079E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right"/>
        <w:rPr>
          <w:rFonts w:cs="Times New Roman" w:eastAsia="Times New Roman"/>
          <w:szCs w:val="24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</w:rPr>
      </w:pPr>
      <w:r w:rsidRPr="00E3079E">
        <w:rPr>
          <w:rFonts w:cs="Times New Roman" w:eastAsia="Times New Roman"/>
          <w:szCs w:val="24"/>
        </w:rPr>
        <w:t>UPUTA O PRAVNOM LIJEKU: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ED00F9" w:rsidP="00ED00F9" w:rsidR="00ED00F9" w:rsidRPr="00E3079E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DNA: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podnositelju zahtjeva: FINA-i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dužniku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nekadašnjem zastupniku po zakonu dužnika, upisanom u sudskom registru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stečajnom upravitelju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ŽDO Karlovac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sudskom registru – elektronski i neposredno po pravomoćnosti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mrežna stranica e-Oglasne ploče, 8 dana</w:t>
      </w:r>
    </w:p>
    <w:p w:rsidRDefault="00ED00F9" w:rsidP="00ED00F9" w:rsidR="00ED00F9" w:rsidRPr="00E3079E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nadležnoj poreznoj upravi</w:t>
      </w:r>
    </w:p>
    <w:p w:rsidRDefault="00ED00F9" w:rsidP="00ED00F9" w:rsidR="00ED00F9" w:rsidRPr="00ED00F9">
      <w:pPr>
        <w:jc w:val="both"/>
        <w:rPr>
          <w:rFonts w:cs="Times New Roman" w:eastAsia="Times New Roman"/>
          <w:szCs w:val="24"/>
          <w:lang w:eastAsia="hr-HR"/>
        </w:rPr>
      </w:pPr>
      <w:r w:rsidRPr="00E3079E">
        <w:rPr>
          <w:rFonts w:cs="Times New Roman" w:eastAsia="Times New Roman"/>
          <w:szCs w:val="24"/>
          <w:lang w:eastAsia="hr-HR"/>
        </w:rPr>
        <w:t>- Ministarstvu pravosuđa</w:t>
      </w:r>
    </w:p>
    <w:p w:rsidRDefault="00ED00F9" w:rsidP="00ED00F9" w:rsidR="00ED00F9" w:rsidRPr="00ED00F9">
      <w:pPr>
        <w:rPr>
          <w:rFonts w:cs="Times New Roman" w:eastAsia="Calibri"/>
        </w:rPr>
      </w:pPr>
    </w:p>
    <w:p w:rsidRDefault="00131E95" w:rsidR="00131E95"/>
    <w:sectPr w:rsidSect="00171C9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0F9" w:rsidP="00ED00F9" w:rsidR="00ED00F9">
      <w:r>
        <w:separator/>
      </w:r>
    </w:p>
  </w:endnote>
  <w:endnote w:id="0" w:type="continuationSeparator">
    <w:p w:rsidRDefault="00ED00F9" w:rsidP="00ED00F9" w:rsidR="00ED0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0F9" w:rsidP="00ED00F9" w:rsidR="00ED00F9">
      <w:r>
        <w:separator/>
      </w:r>
    </w:p>
  </w:footnote>
  <w:footnote w:id="0" w:type="continuationSeparator">
    <w:p w:rsidRDefault="00ED00F9" w:rsidP="00ED00F9" w:rsidR="00ED0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5527383"/>
      <w:docPartObj>
        <w:docPartGallery w:val="Page Numbers (Top of Page)"/>
        <w:docPartUnique/>
      </w:docPartObj>
    </w:sdtPr>
    <w:sdtEndPr/>
    <w:sdtContent>
      <w:p w:rsidRDefault="00ED00F9" w:rsidR="00171C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873">
          <w:rPr>
            <w:noProof/>
          </w:rPr>
          <w:t>2</w:t>
        </w:r>
        <w:r>
          <w:fldChar w:fldCharType="end"/>
        </w:r>
      </w:p>
      <w:p w:rsidRDefault="00ED00F9" w:rsidP="00171C96" w:rsidR="00171C96">
        <w:pPr>
          <w:pStyle w:val="Zaglavlje"/>
          <w:jc w:val="right"/>
        </w:pPr>
        <w:r>
          <w:t>Poslovni broj: 21. St-7664/15</w:t>
        </w:r>
      </w:p>
    </w:sdtContent>
  </w:sdt>
  <w:p w:rsidRDefault="002C4873" w:rsidR="00171C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258"/>
    <w:rsid w:val="001032F4"/>
    <w:rsid w:val="00131E95"/>
    <w:rsid w:val="0019711A"/>
    <w:rsid w:val="00197F24"/>
    <w:rsid w:val="001A1D04"/>
    <w:rsid w:val="002C4873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CE7258"/>
    <w:rsid w:val="00D05353"/>
    <w:rsid w:val="00D90085"/>
    <w:rsid w:val="00E3079E"/>
    <w:rsid w:val="00ED00F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0F9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ED00F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0F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D0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0F9"/>
  </w:style>
  <w:style w:styleId="Tekstrezerviranogmjesta" w:type="character">
    <w:name w:val="Placeholder Text"/>
    <w:basedOn w:val="Zadanifontodlomka"/>
    <w:uiPriority w:val="99"/>
    <w:semiHidden/>
    <w:rsid w:val="00E3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7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079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07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07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0F9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ED00F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0F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D0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0F9"/>
  </w:style>
  <w:style w:styleId="Tekstrezerviranogmjesta" w:type="character">
    <w:name w:val="Placeholder Text"/>
    <w:basedOn w:val="Zadanifontodlomka"/>
    <w:uiPriority w:val="99"/>
    <w:semiHidden/>
    <w:rsid w:val="00E3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7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079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07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07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7664</izvorni_sadrzaj>
    <derivirana_varijabla naziv="DomainObject.Predmet.Broj_1">7664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St-7664/2015</izvorni_sadrzaj>
    <derivirana_varijabla naziv="DomainObject.Predmet.OznakaBroj_1">St-7664/2015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KLARIĆ ART d.o.o.</izvorni_sadrzaj>
    <derivirana_varijabla naziv="DomainObject.Predmet.ProtustrankaFormated_1">  KLARIĆ ART d.o.o.</derivirana_varijabla>
  </DomainObject.Predmet.ProtustrankaFormated>
  <DomainObject.Predmet.ProtustrankaFormatedOIB>
    <izvorni_sadrzaj>  KLARIĆ ART d.o.o., OIB 59477547630</izvorni_sadrzaj>
    <derivirana_varijabla naziv="DomainObject.Predmet.ProtustrankaFormatedOIB_1">  KLARIĆ ART d.o.o., OIB 59477547630</derivirana_varijabla>
  </DomainObject.Predmet.ProtustrankaFormatedOIB>
  <DomainObject.Predmet.ProtustrankaFormatedWithAdress>
    <izvorni_sadrzaj> KLARIĆ ART d.o.o., Miroslava Krleže 1/B, 47000 Karlovac</izvorni_sadrzaj>
    <derivirana_varijabla naziv="DomainObject.Predmet.ProtustrankaFormatedWithAdress_1"> KLARIĆ ART d.o.o., Miroslava Krleže 1/B, 47000 Karlovac</derivirana_varijabla>
  </DomainObject.Predmet.ProtustrankaFormatedWithAdress>
  <DomainObject.Predmet.ProtustrankaFormatedWithAdressOIB>
    <izvorni_sadrzaj> KLARIĆ ART d.o.o., OIB 59477547630, Miroslava Krleže 1/B, 47000 Karlovac</izvorni_sadrzaj>
    <derivirana_varijabla naziv="DomainObject.Predmet.ProtustrankaFormatedWithAdressOIB_1"> KLARIĆ ART d.o.o., OIB 59477547630, Miroslava Krleže 1/B, 47000 Karlovac</derivirana_varijabla>
  </DomainObject.Predmet.ProtustrankaFormatedWithAdressOIB>
  <DomainObject.Predmet.ProtustrankaWithAdress>
    <izvorni_sadrzaj>KLARIĆ ART d.o.o. Miroslava Krleže 1/B, 47000 Karlovac</izvorni_sadrzaj>
    <derivirana_varijabla naziv="DomainObject.Predmet.ProtustrankaWithAdress_1">KLARIĆ ART d.o.o. Miroslava Krleže 1/B, 47000 Karlovac</derivirana_varijabla>
  </DomainObject.Predmet.ProtustrankaWithAdress>
  <DomainObject.Predmet.ProtustrankaWithAdressOIB>
    <izvorni_sadrzaj>KLARIĆ ART d.o.o., OIB 59477547630, Miroslava Krleže 1/B, 47000 Karlovac</izvorni_sadrzaj>
    <derivirana_varijabla naziv="DomainObject.Predmet.ProtustrankaWithAdressOIB_1">KLARIĆ ART d.o.o., OIB 59477547630, Miroslava Krleže 1/B, 47000 Karlovac</derivirana_varijabla>
  </DomainObject.Predmet.ProtustrankaWithAdressOIB>
  <DomainObject.Predmet.ProtustrankaNazivFormated>
    <izvorni_sadrzaj>KLARIĆ ART d.o.o.</izvorni_sadrzaj>
    <derivirana_varijabla naziv="DomainObject.Predmet.ProtustrankaNazivFormated_1">KLARIĆ ART d.o.o.</derivirana_varijabla>
  </DomainObject.Predmet.ProtustrankaNazivFormated>
  <DomainObject.Predmet.ProtustrankaNazivFormatedOIB>
    <izvorni_sadrzaj>KLARIĆ ART d.o.o., OIB 59477547630</izvorni_sadrzaj>
    <derivirana_varijabla naziv="DomainObject.Predmet.ProtustrankaNazivFormatedOIB_1">KLARIĆ ART d.o.o., OIB 59477547630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KLARIĆ ART d.o.o.</item>
    </izvorni_sadrzaj>
    <derivirana_varijabla naziv="DomainObject.Predmet.ProtuStrankaListFormated_1">
      <item>KLARIĆ ART d.o.o.</item>
    </derivirana_varijabla>
  </DomainObject.Predmet.ProtuStrankaListFormated>
  <DomainObject.Predmet.ProtuStrankaListFormatedOIB>
    <izvorni_sadrzaj>
      <item>KLARIĆ ART d.o.o., OIB 59477547630</item>
    </izvorni_sadrzaj>
    <derivirana_varijabla naziv="DomainObject.Predmet.ProtuStrankaListFormatedOIB_1">
      <item>KLARIĆ ART d.o.o., OIB 59477547630</item>
    </derivirana_varijabla>
  </DomainObject.Predmet.ProtuStrankaListFormatedOIB>
  <DomainObject.Predmet.ProtuStrankaListFormatedWithAdress>
    <izvorni_sadrzaj>
      <item>KLARIĆ ART d.o.o., Miroslava Krleže 1/B, 47000 Karlovac</item>
    </izvorni_sadrzaj>
    <derivirana_varijabla naziv="DomainObject.Predmet.ProtuStrankaListFormatedWithAdress_1">
      <item>KLARIĆ ART d.o.o., Miroslava Krleže 1/B, 47000 Karlovac</item>
    </derivirana_varijabla>
  </DomainObject.Predmet.ProtuStrankaListFormatedWithAdress>
  <DomainObject.Predmet.ProtuStrankaListFormatedWithAdressOIB>
    <izvorni_sadrzaj>
      <item>KLARIĆ ART d.o.o., OIB 59477547630, Miroslava Krleže 1/B, 47000 Karlovac</item>
    </izvorni_sadrzaj>
    <derivirana_varijabla naziv="DomainObject.Predmet.ProtuStrankaListFormatedWithAdressOIB_1">
      <item>KLARIĆ ART d.o.o., OIB 59477547630, Miroslava Krleže 1/B, 47000 Karlovac</item>
    </derivirana_varijabla>
  </DomainObject.Predmet.ProtuStrankaListFormatedWithAdressOIB>
  <DomainObject.Predmet.ProtuStrankaListNazivFormated>
    <izvorni_sadrzaj>
      <item>KLARIĆ ART d.o.o.</item>
    </izvorni_sadrzaj>
    <derivirana_varijabla naziv="DomainObject.Predmet.ProtuStrankaListNazivFormated_1">
      <item>KLARIĆ ART d.o.o.</item>
    </derivirana_varijabla>
  </DomainObject.Predmet.ProtuStrankaListNazivFormated>
  <DomainObject.Predmet.ProtuStrankaListNazivFormatedOIB>
    <izvorni_sadrzaj>
      <item>KLARIĆ ART d.o.o., OIB 59477547630</item>
    </izvorni_sadrzaj>
    <derivirana_varijabla naziv="DomainObject.Predmet.ProtuStrankaListNazivFormatedOIB_1">
      <item>KLARIĆ ART d.o.o., OIB 59477547630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KLARIĆ ART d.o.o.</izvorni_sadrzaj>
    <derivirana_varijabla naziv="DomainObject.Predmet.ProtustrankaIDrugi_1">KLARIĆ ART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KLARIĆ ART d.o.o., OIB 59477547630, Miroslava Krleže 1/B, 47000 Karlovac</izvorni_sadrzaj>
    <derivirana_varijabla naziv="DomainObject.Predmet.ProtustrankaIDrugiAdressOIB_1">KLARIĆ ART d.o.o., OIB 59477547630, Miroslava Krleže 1/B,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KLARIĆ ART d.o.o.</item>
    </izvorni_sadrzaj>
    <derivirana_varijabla naziv="DomainObject.Predmet.SudioniciListNaziv_1">
      <item>Fina regionalni centar Zagreb, podružnica Karlovac</item>
      <item>KLARIĆ ART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KLARIĆ ART d.o.o., OIB 59477547630, Miroslava Krleže 1/B,47000 Karlovac</item>
    </izvorni_sadrzaj>
    <derivirana_varijabla naziv="DomainObject.Predmet.SudioniciListAdressOIB_1">
      <item>Fina regionalni centar Zagreb, podružnica Karlovac, OIB 85821130368, Vitezovićeva 1,47000 Karlovac</item>
      <item>KLARIĆ ART d.o.o., OIB 59477547630, Miroslava Krleže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59477547630</item>
    </izvorni_sadrzaj>
    <derivirana_varijabla naziv="DomainObject.Predmet.SudioniciListNazivOIB_1">
      <item>, OIB 85821130368</item>
      <item>, OIB 59477547630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2776</properties:Characters>
  <properties:Lines>94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2016-05-18T14:27:00Z</dcterms:created>
  <dc:creator>Ivana Manestar</dc:creator>
  <dc:description/>
  <cp:keywords/>
  <cp:lastModifiedBy>Goran Plavšić</cp:lastModifiedBy>
  <cp:lastPrinted>2016-06-03T08:24:00Z</cp:lastPrinted>
  <dcterms:modified xmlns:xsi="http://www.w3.org/2001/XMLSchema-instance" xsi:type="dcterms:W3CDTF">2016-06-03T08:28:00Z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