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5F0F44">
              <w:rPr>
                <w:sz w:val="24"/>
                <w:szCs w:val="24"/>
                <w:lang w:val="en-US"/>
              </w:rPr>
              <w:t>1916/2016-20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04780db" w14:paraId="04780db"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5F0F44">
        <w:rPr>
          <w:rFonts w:cs="Times New Roman" w:eastAsia="Times New Roman"/>
          <w:szCs w:val="20"/>
          <w:lang w:eastAsia="hr-HR"/>
        </w:rPr>
        <w:t>INDUCTOR d.o.o., OIB: 17087884675, Split, F. Vrančića 9</w:t>
      </w:r>
      <w:r w:rsidR="00C4142B">
        <w:rPr>
          <w:rFonts w:cs="Times New Roman" w:eastAsia="Times New Roman"/>
          <w:szCs w:val="20"/>
          <w:lang w:eastAsia="hr-HR"/>
        </w:rPr>
        <w:t>,</w:t>
      </w:r>
      <w:r w:rsidR="008E3A50">
        <w:rPr>
          <w:rFonts w:cs="Times New Roman" w:eastAsia="Times New Roman"/>
          <w:szCs w:val="20"/>
          <w:lang w:eastAsia="hr-HR"/>
        </w:rPr>
        <w:t xml:space="preserve"> </w:t>
      </w:r>
      <w:r w:rsidR="005F0F44">
        <w:rPr>
          <w:rFonts w:cs="Times New Roman" w:eastAsia="Times New Roman"/>
          <w:szCs w:val="20"/>
          <w:lang w:eastAsia="hr-HR"/>
        </w:rPr>
        <w:t>6. ožujka</w:t>
      </w:r>
      <w:r w:rsidR="003A24E8">
        <w:rPr>
          <w:rFonts w:cs="Times New Roman" w:eastAsia="Times New Roman"/>
          <w:szCs w:val="20"/>
          <w:lang w:eastAsia="hr-HR"/>
        </w:rPr>
        <w:t xml:space="preserve"> </w:t>
      </w:r>
      <w:r w:rsidR="005F0F44">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5F0F44">
        <w:rPr>
          <w:rFonts w:cs="Times New Roman" w:eastAsia="Times New Roman"/>
          <w:szCs w:val="20"/>
          <w:lang w:eastAsia="hr-HR"/>
        </w:rPr>
        <w:t>Goran Mardešić, OIB: 77327362956, Split, F. Vrančića 9</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5F0F44">
        <w:rPr>
          <w:rFonts w:cs="Times New Roman" w:eastAsia="Times New Roman"/>
          <w:szCs w:val="20"/>
          <w:lang w:eastAsia="hr-HR"/>
        </w:rPr>
        <w:t>1916</w:t>
      </w:r>
      <w:r w:rsidR="00AA6446">
        <w:rPr>
          <w:rFonts w:cs="Times New Roman" w:eastAsia="Times New Roman"/>
          <w:szCs w:val="20"/>
          <w:lang w:eastAsia="hr-HR"/>
        </w:rPr>
        <w:t>-</w:t>
      </w:r>
      <w:r w:rsidR="005F0F44">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r w:rsidR="005F0F44">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5F0F44">
        <w:t>1916</w:t>
      </w:r>
      <w:r w:rsidR="00E60A61">
        <w:t>-</w:t>
      </w:r>
      <w:r w:rsidR="005F0F44">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5F0F44">
        <w:rPr>
          <w:rFonts w:cs="Times New Roman" w:eastAsia="Times New Roman"/>
          <w:szCs w:val="24"/>
        </w:rPr>
        <w:t>2. lipnja 2016</w:t>
      </w:r>
      <w:r w:rsidRPr="008613C6">
        <w:rPr>
          <w:rFonts w:cs="Times New Roman" w:eastAsia="Times New Roman"/>
          <w:szCs w:val="24"/>
        </w:rPr>
        <w:t xml:space="preserve">., na temelju članka </w:t>
      </w:r>
      <w:r w:rsidR="005F0F44">
        <w:rPr>
          <w:rFonts w:cs="Times New Roman" w:eastAsia="Times New Roman"/>
          <w:szCs w:val="24"/>
        </w:rPr>
        <w:t>444</w:t>
      </w:r>
      <w:r w:rsidRPr="008613C6">
        <w:rPr>
          <w:rFonts w:cs="Times New Roman" w:eastAsia="Times New Roman"/>
          <w:szCs w:val="24"/>
        </w:rPr>
        <w:t xml:space="preserve">. stavka </w:t>
      </w:r>
      <w:r w:rsidR="005F0F44">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5F0F44">
        <w:rPr>
          <w:rFonts w:cs="Times New Roman" w:eastAsia="Times New Roman"/>
          <w:szCs w:val="20"/>
          <w:lang w:eastAsia="hr-HR"/>
        </w:rPr>
        <w:t>INDUCTOR d.o.o., OIB: 17087884675, Split, F. Vrančića 9</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5F0F44" w:rsidP="005F0F44" w:rsidR="005F0F44">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3397</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133.155,78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5F0F44" w:rsidP="005F0F44" w:rsidR="005F0F44" w:rsidRPr="007E4E00">
      <w:pPr>
        <w:ind w:firstLine="708"/>
        <w:jc w:val="both"/>
        <w:rPr>
          <w:rFonts w:cs="Times New Roman" w:eastAsia="Times New Roman"/>
          <w:szCs w:val="24"/>
        </w:rPr>
      </w:pPr>
    </w:p>
    <w:p w:rsidRDefault="005F0F44" w:rsidP="005F0F44" w:rsidR="005F0F44">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18. srpnja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St-1353/2016.</w:t>
      </w:r>
    </w:p>
    <w:p w:rsidRDefault="005F0F44" w:rsidP="005F0F44" w:rsidR="005F0F44">
      <w:pPr>
        <w:ind w:firstLine="709"/>
        <w:jc w:val="both"/>
        <w:rPr>
          <w:rFonts w:cs="Times New Roman" w:eastAsia="Times New Roman"/>
          <w:szCs w:val="24"/>
          <w:lang w:eastAsia="hr-HR"/>
        </w:rPr>
      </w:pPr>
    </w:p>
    <w:p w:rsidRDefault="005F0F44" w:rsidP="005F0F44"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30. kolovoza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St-1353/2016 </w:t>
      </w:r>
      <w:r w:rsidRPr="00374333">
        <w:rPr>
          <w:rFonts w:cs="Times New Roman" w:eastAsia="Times New Roman"/>
          <w:szCs w:val="24"/>
          <w:lang w:eastAsia="hr-HR"/>
        </w:rPr>
        <w:t xml:space="preserve">od </w:t>
      </w:r>
      <w:r>
        <w:rPr>
          <w:rFonts w:cs="Times New Roman" w:eastAsia="Times New Roman"/>
          <w:szCs w:val="24"/>
          <w:lang w:eastAsia="hr-HR"/>
        </w:rPr>
        <w:t>11.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1916/2016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5F0F44">
        <w:rPr>
          <w:rFonts w:cs="Times New Roman" w:eastAsia="Times New Roman"/>
          <w:szCs w:val="24"/>
        </w:rPr>
        <w:t>1916/2016</w:t>
      </w:r>
      <w:r w:rsidR="003A24E8">
        <w:rPr>
          <w:rFonts w:cs="Times New Roman" w:eastAsia="Times New Roman"/>
          <w:szCs w:val="24"/>
        </w:rPr>
        <w:t xml:space="preserve"> </w:t>
      </w:r>
      <w:r w:rsidR="00162173">
        <w:rPr>
          <w:rFonts w:cs="Times New Roman" w:eastAsia="Times New Roman"/>
          <w:szCs w:val="24"/>
        </w:rPr>
        <w:t xml:space="preserve">od </w:t>
      </w:r>
      <w:r w:rsidR="005F0F44">
        <w:rPr>
          <w:rFonts w:cs="Times New Roman" w:eastAsia="Times New Roman"/>
          <w:szCs w:val="24"/>
        </w:rPr>
        <w:t>14.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5F0F44">
        <w:rPr>
          <w:rFonts w:cs="Times New Roman" w:eastAsia="Times New Roman"/>
          <w:szCs w:val="20"/>
          <w:lang w:eastAsia="hr-HR"/>
        </w:rPr>
        <w:t>Goran Mardešić, OIB: 77327362956, Split, F. Vrančića 9</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5F0F44">
        <w:t>a podni</w:t>
      </w:r>
      <w:r w:rsidR="00477D79" w:rsidRPr="005F0F44">
        <w:t>o</w:t>
      </w:r>
      <w:r w:rsidR="00CB2974" w:rsidRPr="005F0F44">
        <w:t xml:space="preserve"> prijedlog </w:t>
      </w:r>
      <w:r w:rsidR="00CB2974" w:rsidRPr="001003B7">
        <w:t>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5F0F44">
        <w:rPr>
          <w:rFonts w:cs="Times New Roman" w:eastAsia="Times New Roman"/>
          <w:szCs w:val="20"/>
          <w:lang w:eastAsia="hr-HR"/>
        </w:rPr>
        <w:t>Gorana Mardešića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5F0F44">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0A238C" w:rsidRPr="000A238C">
          <w:rPr>
            <w:noProof/>
            <w:lang w:val="hr-HR"/>
          </w:rPr>
          <w:t>3</w:t>
        </w:r>
        <w:r>
          <w:fldChar w:fldCharType="end"/>
        </w:r>
      </w:sdtContent>
    </w:sdt>
    <w:r>
      <w:tab/>
    </w:r>
    <w:r w:rsidRPr="00685F9A">
      <w:rPr>
        <w:lang w:val="hr-HR"/>
      </w:rPr>
      <w:t>Poslovni broj:</w:t>
    </w:r>
    <w:r w:rsidRPr="00685F9A">
      <w:t xml:space="preserve"> 5 St-</w:t>
    </w:r>
    <w:r w:rsidR="005F0F44">
      <w:t>1916/2016-20</w:t>
    </w:r>
  </w:p>
  <w:p w:rsidRDefault="000A238C"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A238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5F0F44"/>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B1276"/>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A238C"/>
    <w:rPr>
      <w:color w:val="808080"/>
      <w:bdr w:space="0" w:sz="0" w:color="auto" w:val="none"/>
      <w:shd w:fill="auto" w:color="auto" w:val="clear"/>
    </w:rPr>
  </w:style>
  <w:style w:customStyle="true" w:styleId="eSPISCCParagraphDefaultFont" w:type="character">
    <w:name w:val="eSPIS_CC_Paragraph Default Font"/>
    <w:basedOn w:val="Zadanifontodlomka"/>
    <w:rsid w:val="000A238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238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238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238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0A238C"/>
    <w:rPr>
      <w:color w:val="808080"/>
      <w:bdr w:color="auto" w:space="0" w:sz="0" w:val="none"/>
      <w:shd w:color="auto" w:fill="auto" w:val="clear"/>
    </w:rPr>
  </w:style>
  <w:style w:customStyle="1" w:styleId="eSPISCCParagraphDefaultFont" w:type="character">
    <w:name w:val="eSPIS_CC_Paragraph Default Font"/>
    <w:basedOn w:val="Zadanifontodlomka"/>
    <w:rsid w:val="000A238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238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238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238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1916</izvorni_sadrzaj>
    <derivirana_varijabla naziv="DomainObject.Predmet.Broj_1">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St-1916/2016</izvorni_sadrzaj>
    <derivirana_varijabla naziv="DomainObject.Predmet.OznakaBroj_1">St-1916/2016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INDUCTOR d.o.o. za trgovinu i građenje</izvorni_sadrzaj>
    <derivirana_varijabla naziv="DomainObject.Predmet.ProtustrankaFormated_1">  INDUCTOR d.o.o. za trgovinu i građenje</derivirana_varijabla>
  </DomainObject.Predmet.ProtustrankaFormated>
  <DomainObject.Predmet.ProtustrankaFormatedOIB>
    <izvorni_sadrzaj>  INDUCTOR d.o.o. za trgovinu i građenje, OIB 17087884675</izvorni_sadrzaj>
    <derivirana_varijabla naziv="DomainObject.Predmet.ProtustrankaFormatedOIB_1">  INDUCTOR d.o.o. za trgovinu i građenje, OIB 17087884675</derivirana_varijabla>
  </DomainObject.Predmet.ProtustrankaFormatedOIB>
  <DomainObject.Predmet.ProtustrankaFormatedWithAdress>
    <izvorni_sadrzaj> INDUCTOR d.o.o. za trgovinu i građenje, F. Vrančića 9, 21000 Split</izvorni_sadrzaj>
    <derivirana_varijabla naziv="DomainObject.Predmet.ProtustrankaFormatedWithAdress_1"> INDUCTOR d.o.o. za trgovinu i građenje, F. Vrančića 9, 21000 Split</derivirana_varijabla>
  </DomainObject.Predmet.ProtustrankaFormatedWithAdress>
  <DomainObject.Predmet.ProtustrankaFormatedWithAdressOIB>
    <izvorni_sadrzaj> INDUCTOR d.o.o. za trgovinu i građenje, OIB 17087884675, F. Vrančića 9, 21000 Split</izvorni_sadrzaj>
    <derivirana_varijabla naziv="DomainObject.Predmet.ProtustrankaFormatedWithAdressOIB_1"> INDUCTOR d.o.o. za trgovinu i građenje, OIB 17087884675, F. Vrančića 9, 21000 Split</derivirana_varijabla>
  </DomainObject.Predmet.ProtustrankaFormatedWithAdressOIB>
  <DomainObject.Predmet.ProtustrankaWithAdress>
    <izvorni_sadrzaj>INDUCTOR d.o.o. za trgovinu i građenje F. Vrančića 9, 21000 Split</izvorni_sadrzaj>
    <derivirana_varijabla naziv="DomainObject.Predmet.ProtustrankaWithAdress_1">INDUCTOR d.o.o. za trgovinu i građenje F. Vrančića 9, 21000 Split</derivirana_varijabla>
  </DomainObject.Predmet.ProtustrankaWithAdress>
  <DomainObject.Predmet.ProtustrankaWithAdressOIB>
    <izvorni_sadrzaj>INDUCTOR d.o.o. za trgovinu i građenje, OIB 17087884675, F. Vrančića 9, 21000 Split</izvorni_sadrzaj>
    <derivirana_varijabla naziv="DomainObject.Predmet.ProtustrankaWithAdressOIB_1">INDUCTOR d.o.o. za trgovinu i građenje, OIB 17087884675, F. Vrančića 9, 21000 Split</derivirana_varijabla>
  </DomainObject.Predmet.ProtustrankaWithAdressOIB>
  <DomainObject.Predmet.ProtustrankaNazivFormated>
    <izvorni_sadrzaj>INDUCTOR d.o.o. za trgovinu i građenje</izvorni_sadrzaj>
    <derivirana_varijabla naziv="DomainObject.Predmet.ProtustrankaNazivFormated_1">INDUCTOR d.o.o. za trgovinu i građenje</derivirana_varijabla>
  </DomainObject.Predmet.ProtustrankaNazivFormated>
  <DomainObject.Predmet.ProtustrankaNazivFormatedOIB>
    <izvorni_sadrzaj>INDUCTOR d.o.o. za trgovinu i građenje, OIB 17087884675</izvorni_sadrzaj>
    <derivirana_varijabla naziv="DomainObject.Predmet.ProtustrankaNazivFormatedOIB_1">INDUCTOR d.o.o. za trgovinu i građenje, OIB 17087884675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ŽUPANIJSKO DRŽAVNO ODVJETNIŠTVO-SPLIT</izvorni_sadrzaj>
    <derivirana_varijabla naziv="DomainObject.Predmet.StrankaFormated_1">  FINA-SPLIT; ŽUPANIJSKO DRŽAVNO ODVJETNIŠTVO-SPLIT</derivirana_varijabla>
  </DomainObject.Predmet.StrankaFormated>
  <DomainObject.Predmet.StrankaFormatedOIB>
    <izvorni_sadrzaj>  FINA-SPLIT, OIB 85821130368; ŽUPANIJSKO DRŽAVNO ODVJETNIŠTVO-SPLIT, OIB 70793241859</izvorni_sadrzaj>
    <derivirana_varijabla naziv="DomainObject.Predmet.StrankaFormatedOIB_1">  FINA-SPLIT, OIB 85821130368; ŽUPANIJSKO DRŽAVNO ODVJETNIŠTVO-SPLIT, OIB 70793241859</derivirana_varijabla>
  </DomainObject.Predmet.StrankaFormatedOIB>
  <DomainObject.Predmet.StrankaFormatedWithAdress>
    <izvorni_sadrzaj> FINA-SPLIT, Mažuranićevo šetalište 24b, 21000 Split; ŽUPANIJSKO DRŽAVNO ODVJETNIŠTVO-SPLIT, Gundulićeva 29, 21000 Split</izvorni_sadrzaj>
    <derivirana_varijabla naziv="DomainObject.Predmet.StrankaFormatedWithAdress_1"> FINA-SPLIT, Mažuranićevo šetalište 24b, 21000 Split; ŽUPANIJSKO DRŽAVNO ODVJETNIŠTVO-SPLIT, Gundulićeva 29, 21000 Split</derivirana_varijabla>
  </DomainObject.Predmet.StrankaFormatedWithAdress>
  <DomainObject.Predmet.StrankaFormatedWithAdressOIB>
    <izvorni_sadrzaj> FINA-SPLIT, OIB 85821130368, Mažuranićevo šetalište 24b, 21000 Split; ŽUPANIJSKO DRŽAVNO ODVJETNIŠTVO-SPLIT, OIB 70793241859, Gundulićeva 29, 21000 Split</izvorni_sadrzaj>
    <derivirana_varijabla naziv="DomainObject.Predmet.StrankaFormatedWithAdressOIB_1"> FINA-SPLIT, OIB 85821130368, Mažuranićevo šetalište 24b, 21000 Split; ŽUPANIJSKO DRŽAVNO ODVJETNIŠTVO-SPLIT, OIB 70793241859, Gundulićeva 29, 21000 Split</derivirana_varijabla>
  </DomainObject.Predmet.StrankaFormatedWithAdressOIB>
  <DomainObject.Predmet.StrankaWithAdress>
    <izvorni_sadrzaj>FINA-SPLIT Mažuranićevo šetalište 24b,21000 Split,ŽUPANIJSKO DRŽAVNO ODVJETNIŠTVO-SPLIT Gundulićeva 29,21000 Split</izvorni_sadrzaj>
    <derivirana_varijabla naziv="DomainObject.Predmet.StrankaWithAdress_1">FINA-SPLIT Mažuranićevo šetalište 24b,21000 Split,ŽUPANIJSKO DRŽAVNO ODVJETNIŠTVO-SPLIT Gundulićeva 29,21000 Split</derivirana_varijabla>
  </DomainObject.Predmet.StrankaWithAdress>
  <DomainObject.Predmet.StrankaWithAdressOIB>
    <izvorni_sadrzaj>FINA-SPLIT, OIB 85821130368, Mažuranićevo šetalište 24b,21000 Split,ŽUPANIJSKO DRŽAVNO ODVJETNIŠTVO-SPLIT, OIB 70793241859, Gundulićeva 29,21000 Split</izvorni_sadrzaj>
    <derivirana_varijabla naziv="DomainObject.Predmet.StrankaWithAdressOIB_1">FINA-SPLIT, OIB 85821130368, Mažuranićevo šetalište 24b,21000 Split,ŽUPANIJSKO DRŽAVNO ODVJETNIŠTVO-SPLIT, OIB 70793241859, Gundulićeva 29,21000 Split</derivirana_varijabla>
  </DomainObject.Predmet.StrankaWithAdressOIB>
  <DomainObject.Predmet.StrankaNazivFormated>
    <izvorni_sadrzaj>FINA-SPLIT,ŽUPANIJSKO DRŽAVNO ODVJETNIŠTVO-SPLIT</izvorni_sadrzaj>
    <derivirana_varijabla naziv="DomainObject.Predmet.StrankaNazivFormated_1">FINA-SPLIT,ŽUPANIJSKO DRŽAVNO ODVJETNIŠTVO-SPLIT</derivirana_varijabla>
  </DomainObject.Predmet.StrankaNazivFormated>
  <DomainObject.Predmet.StrankaNazivFormatedOIB>
    <izvorni_sadrzaj>FINA-SPLIT, OIB 85821130368,ŽUPANIJSKO DRŽAVNO ODVJETNIŠTVO-SPLIT, OIB 70793241859</izvorni_sadrzaj>
    <derivirana_varijabla naziv="DomainObject.Predmet.StrankaNazivFormatedOIB_1">FINA-SPLIT, OIB 85821130368,ŽUPANIJSKO DRŽAVNO ODVJETNIŠTVO-SPLIT,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133155.78</izvorni_sadrzaj>
    <derivirana_varijabla naziv="DomainObject.Predmet.TrenutnaVrijednost_1">133155.78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FINA-SPLIT</item>
      <item>ŽUPANIJSKO DRŽAVNO ODVJETNIŠTVO-SPLIT</item>
    </izvorni_sadrzaj>
    <derivirana_varijabla naziv="DomainObject.Predmet.StrankaListFormated_1">
      <item>FINA-SPLIT</item>
      <item>ŽUPANIJSKO DRŽAVNO ODVJETNIŠTVO-SPLIT</item>
    </derivirana_varijabla>
  </DomainObject.Predmet.StrankaListFormated>
  <DomainObject.Predmet.StrankaListFormatedOIB>
    <izvorni_sadrzaj>
      <item>FINA-SPLIT, OIB 85821130368</item>
      <item>ŽUPANIJSKO DRŽAVNO ODVJETNIŠTVO-SPLIT, OIB 70793241859</item>
    </izvorni_sadrzaj>
    <derivirana_varijabla naziv="DomainObject.Predmet.StrankaListFormatedOIB_1">
      <item>FINA-SPLIT, OIB 85821130368</item>
      <item>ŽUPANIJSKO DRŽAVNO ODVJETNIŠTVO-SPLIT, OIB 70793241859</item>
    </derivirana_varijabla>
  </DomainObject.Predmet.StrankaListFormatedOIB>
  <DomainObject.Predmet.StrankaListFormatedWithAdress>
    <izvorni_sadrzaj>
      <item>FINA-SPLIT, Mažuranićevo šetalište 24b, 21000 Split</item>
      <item>ŽUPANIJSKO DRŽAVNO ODVJETNIŠTVO-SPLIT, Gundulićeva 29, 21000 Split</item>
    </izvorni_sadrzaj>
    <derivirana_varijabla naziv="DomainObject.Predmet.StrankaListFormatedWithAdress_1">
      <item>FINA-SPLIT, Mažuranićevo šetalište 24b, 21000 Split</item>
      <item>ŽUPANIJSKO DRŽAVNO ODVJETNIŠTVO-SPLIT, Gundulićeva 29, 21000 Split</item>
    </derivirana_varijabla>
  </DomainObject.Predmet.StrankaListFormatedWithAdress>
  <DomainObject.Predmet.StrankaListFormatedWithAdressOIB>
    <izvorni_sadrzaj>
      <item>FINA-SPLIT, OIB 85821130368, Mažuranićevo šetalište 24b, 21000 Split</item>
      <item>ŽUPANIJSKO DRŽAVNO ODVJETNIŠTVO-SPLIT, OIB 70793241859, Gundulićeva 29, 21000 Split</item>
    </izvorni_sadrzaj>
    <derivirana_varijabla naziv="DomainObject.Predmet.StrankaListFormatedWithAdressOIB_1">
      <item>FINA-SPLIT, OIB 85821130368, Mažuranićevo šetalište 24b, 21000 Split</item>
      <item>ŽUPANIJSKO DRŽAVNO ODVJETNIŠTVO-SPLIT, OIB 70793241859, Gundulićeva 29, 21000 Split</item>
    </derivirana_varijabla>
  </DomainObject.Predmet.StrankaListFormatedWithAdressOIB>
  <DomainObject.Predmet.StrankaListNazivFormated>
    <izvorni_sadrzaj>
      <item>FINA-SPLIT</item>
      <item>ŽUPANIJSKO DRŽAVNO ODVJETNIŠTVO-SPLIT</item>
    </izvorni_sadrzaj>
    <derivirana_varijabla naziv="DomainObject.Predmet.StrankaListNazivFormated_1">
      <item>FINA-SPLIT</item>
      <item>ŽUPANIJSKO DRŽAVNO ODVJETNIŠTVO-SPLIT</item>
    </derivirana_varijabla>
  </DomainObject.Predmet.StrankaListNazivFormated>
  <DomainObject.Predmet.StrankaListNazivFormatedOIB>
    <izvorni_sadrzaj>
      <item>FINA-SPLIT, OIB 85821130368</item>
      <item>ŽUPANIJSKO DRŽAVNO ODVJETNIŠTVO-SPLIT, OIB 70793241859</item>
    </izvorni_sadrzaj>
    <derivirana_varijabla naziv="DomainObject.Predmet.StrankaListNazivFormatedOIB_1">
      <item>FINA-SPLIT, OIB 85821130368</item>
      <item>ŽUPANIJSKO DRŽAVNO ODVJETNIŠTVO-SPLIT, OIB 70793241859</item>
    </derivirana_varijabla>
  </DomainObject.Predmet.StrankaListNazivFormatedOIB>
  <DomainObject.Predmet.ProtuStrankaListFormated>
    <izvorni_sadrzaj>
      <item>INDUCTOR d.o.o. za trgovinu i građenje</item>
    </izvorni_sadrzaj>
    <derivirana_varijabla naziv="DomainObject.Predmet.ProtuStrankaListFormated_1">
      <item>INDUCTOR d.o.o. za trgovinu i građenje</item>
    </derivirana_varijabla>
  </DomainObject.Predmet.ProtuStrankaListFormated>
  <DomainObject.Predmet.ProtuStrankaListFormatedOIB>
    <izvorni_sadrzaj>
      <item>INDUCTOR d.o.o. za trgovinu i građenje, OIB 17087884675</item>
    </izvorni_sadrzaj>
    <derivirana_varijabla naziv="DomainObject.Predmet.ProtuStrankaListFormatedOIB_1">
      <item>INDUCTOR d.o.o. za trgovinu i građenje, OIB 17087884675</item>
    </derivirana_varijabla>
  </DomainObject.Predmet.ProtuStrankaListFormatedOIB>
  <DomainObject.Predmet.ProtuStrankaListFormatedWithAdress>
    <izvorni_sadrzaj>
      <item>INDUCTOR d.o.o. za trgovinu i građenje, F. Vrančića 9, 21000 Split</item>
    </izvorni_sadrzaj>
    <derivirana_varijabla naziv="DomainObject.Predmet.ProtuStrankaListFormatedWithAdress_1">
      <item>INDUCTOR d.o.o. za trgovinu i građenje, F. Vrančića 9, 21000 Split</item>
    </derivirana_varijabla>
  </DomainObject.Predmet.ProtuStrankaListFormatedWithAdress>
  <DomainObject.Predmet.ProtuStrankaListFormatedWithAdressOIB>
    <izvorni_sadrzaj>
      <item>INDUCTOR d.o.o. za trgovinu i građenje, OIB 17087884675, F. Vrančića 9, 21000 Split</item>
    </izvorni_sadrzaj>
    <derivirana_varijabla naziv="DomainObject.Predmet.ProtuStrankaListFormatedWithAdressOIB_1">
      <item>INDUCTOR d.o.o. za trgovinu i građenje, OIB 17087884675, F. Vrančića 9, 21000 Split</item>
    </derivirana_varijabla>
  </DomainObject.Predmet.ProtuStrankaListFormatedWithAdressOIB>
  <DomainObject.Predmet.ProtuStrankaListNazivFormated>
    <izvorni_sadrzaj>
      <item>INDUCTOR d.o.o. za trgovinu i građenje</item>
    </izvorni_sadrzaj>
    <derivirana_varijabla naziv="DomainObject.Predmet.ProtuStrankaListNazivFormated_1">
      <item>INDUCTOR d.o.o. za trgovinu i građenje</item>
    </derivirana_varijabla>
  </DomainObject.Predmet.ProtuStrankaListNazivFormated>
  <DomainObject.Predmet.ProtuStrankaListNazivFormatedOIB>
    <izvorni_sadrzaj>
      <item>INDUCTOR d.o.o. za trgovinu i građenje, OIB 17087884675</item>
    </izvorni_sadrzaj>
    <derivirana_varijabla naziv="DomainObject.Predmet.ProtuStrankaListNazivFormatedOIB_1">
      <item>INDUCTOR d.o.o. za trgovinu i građenje, OIB 17087884675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INDUCTOR d.o.o. za trgovinu i građenje</izvorni_sadrzaj>
    <derivirana_varijabla naziv="DomainObject.Predmet.ProtustrankaIDrugi_1">INDUCTOR d.o.o. za trgovinu i građenje</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INDUCTOR d.o.o. za trgovinu i građenje, OIB 17087884675, F. Vrančića 9, 21000 Split</izvorni_sadrzaj>
    <derivirana_varijabla naziv="DomainObject.Predmet.ProtustrankaIDrugiAdressOIB_1">INDUCTOR d.o.o. za trgovinu i građenje, OIB 17087884675, F. Vrančića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INDUCTOR d.o.o. za trgovinu i građenje</item>
      <item>FINA-SPLIT</item>
      <item>ŽUPANIJSKO DRŽAVNO ODVJETNIŠTVO-SPLIT</item>
    </izvorni_sadrzaj>
    <derivirana_varijabla naziv="DomainObject.Predmet.SudioniciListNaziv_1">
      <item>INDUCTOR d.o.o. za trgovinu i građenje</item>
      <item>FINA-SPLIT</item>
      <item>ŽUPANIJSKO DRŽAVNO ODVJETNIŠTVO-SPLIT</item>
    </derivirana_varijabla>
  </DomainObject.Predmet.SudioniciListNaziv>
  <DomainObject.Predmet.SudioniciListAdressOIB>
    <izvorni_sadrzaj>
      <item>INDUCTOR d.o.o. za trgovinu i građenje, OIB 17087884675, F. Vrančića 9,21000 Split</item>
      <item>FINA-SPLIT, OIB 85821130368, Mažuranićevo šetalište 24b,21000 Split</item>
      <item>ŽUPANIJSKO DRŽAVNO ODVJETNIŠTVO-SPLIT, OIB 70793241859, Gundulićeva 29,21000 Split</item>
    </izvorni_sadrzaj>
    <derivirana_varijabla naziv="DomainObject.Predmet.SudioniciListAdressOIB_1">
      <item>INDUCTOR d.o.o. za trgovinu i građenje, OIB 17087884675, F. Vrančića 9,21000 Split</item>
      <item>FINA-SPLIT, OIB 85821130368, Mažuranićevo šetalište 24b,21000 Split</item>
      <item>ŽUPANIJSKO DRŽAVNO ODVJETNIŠTVO-SPLIT, OIB 70793241859, Gundulićeva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17087884675</item>
      <item>, OIB 85821130368</item>
      <item>, OIB 70793241859</item>
    </izvorni_sadrzaj>
    <derivirana_varijabla naziv="DomainObject.Predmet.SudioniciListNazivOIB_1">
      <item>, OIB 17087884675</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St-1916/2016-11</izvorni_sadrzaj>
    <derivirana_varijabla naziv="DomainObject.PredzadnjaOdlukaIzPredmeta.Oznaka_1">St-1916/2016-11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5F7B5-0F39-4895-806F-EA78C35F5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6309</properties:Characters>
  <properties:Lines>139</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2019-03-07T09:34:00Z</dcterms:created>
  <dc:creator>Zrinka Ćosić</dc:creator>
  <cp:lastModifiedBy>Zrinka Ćosić</cp:lastModifiedBy>
  <cp:lastPrinted>2019-03-07T11:13:00Z</cp:lastPrinted>
  <dcterms:modified xmlns:xsi="http://www.w3.org/2001/XMLSchema-instance" xsi:type="dcterms:W3CDTF">2019-03-07T11:13:00Z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nagodbe  (St-1916-2016 -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