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3f867" w14:paraId="533f867" w:rsidRDefault="00971E3A" w:rsidR="00814EEE" w:rsidRPr="00DD3FA1">
      <w:pPr>
        <w15:collapsed w:val="false"/>
        <w:rPr>
          <w:b/>
        </w:rPr>
      </w:pPr>
      <w:bookmarkStart w:name="_GoBack" w:id="0"/>
      <w:bookmarkEnd w:id="0"/>
      <w:r w:rsidRPr="00DD3FA1">
        <w:rPr>
          <w:b/>
        </w:rPr>
        <w:t xml:space="preserve">METEOR GRUPA </w:t>
      </w:r>
      <w:r w:rsidR="00A65121" w:rsidRPr="00DD3FA1">
        <w:rPr>
          <w:b/>
        </w:rPr>
        <w:t>d.o.o. u stečaju</w:t>
      </w:r>
    </w:p>
    <w:p w:rsidRDefault="00A65121" w:rsidR="00A65121">
      <w:r>
        <w:t>Varaždin, Optujska 12</w:t>
      </w:r>
    </w:p>
    <w:p w:rsidRDefault="00A65121" w:rsidR="00A65121">
      <w:r>
        <w:t>OIB: 09637080512</w:t>
      </w:r>
    </w:p>
    <w:p w:rsidRDefault="00A65121" w:rsidR="00A65121">
      <w:r>
        <w:t>Stečajna upraviteljica Nevenka Golubić</w:t>
      </w:r>
    </w:p>
    <w:p w:rsidRDefault="00B914A2" w:rsidR="00B914A2"/>
    <w:p w:rsidRDefault="0002503C" w:rsidR="0002503C"/>
    <w:p w:rsidRDefault="00B914A2" w:rsidR="00B914A2"/>
    <w:p w:rsidRDefault="00A65121" w:rsidR="00A65121"/>
    <w:p w:rsidRDefault="00A65121" w:rsidR="00A65121" w:rsidRPr="00DD3FA1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DD3FA1">
        <w:rPr>
          <w:b/>
        </w:rPr>
        <w:t>Broj: St-74/2012</w:t>
      </w:r>
    </w:p>
    <w:p w:rsidRDefault="00A65121" w:rsidR="00A65121" w:rsidRPr="00DD3FA1">
      <w:pPr>
        <w:rPr>
          <w:b/>
        </w:rPr>
      </w:pPr>
    </w:p>
    <w:p w:rsidRDefault="00A65121" w:rsidR="00A65121" w:rsidRPr="00DD3FA1">
      <w:pPr>
        <w:rPr>
          <w:b/>
        </w:rPr>
      </w:pPr>
      <w:r w:rsidRPr="00DD3FA1">
        <w:rPr>
          <w:b/>
        </w:rPr>
        <w:tab/>
      </w:r>
      <w:r w:rsidRPr="00DD3FA1">
        <w:rPr>
          <w:b/>
        </w:rPr>
        <w:tab/>
      </w:r>
      <w:r w:rsidRPr="00DD3FA1">
        <w:rPr>
          <w:b/>
        </w:rPr>
        <w:tab/>
      </w:r>
      <w:r w:rsidRPr="00DD3FA1">
        <w:rPr>
          <w:b/>
        </w:rPr>
        <w:tab/>
      </w:r>
      <w:r w:rsidRPr="00DD3FA1">
        <w:rPr>
          <w:b/>
        </w:rPr>
        <w:tab/>
      </w:r>
      <w:r w:rsidRPr="00DD3FA1">
        <w:rPr>
          <w:b/>
        </w:rPr>
        <w:tab/>
      </w:r>
      <w:r w:rsidRPr="00DD3FA1">
        <w:rPr>
          <w:b/>
        </w:rPr>
        <w:tab/>
        <w:t>TRGOVAČKI SUD U VARAŽDINU</w:t>
      </w:r>
    </w:p>
    <w:p w:rsidRDefault="00A65121" w:rsidR="00A65121" w:rsidRPr="00DD3FA1">
      <w:pPr>
        <w:rPr>
          <w:b/>
        </w:rPr>
      </w:pPr>
    </w:p>
    <w:p w:rsidRDefault="00A65121" w:rsidR="00A65121">
      <w:pPr>
        <w:rPr>
          <w:b/>
        </w:rPr>
      </w:pPr>
    </w:p>
    <w:p w:rsidRDefault="00C677B8" w:rsidP="00C677B8" w:rsidR="00C677B8">
      <w:pPr>
        <w:jc w:val="center"/>
        <w:rPr>
          <w:b/>
        </w:rPr>
      </w:pPr>
      <w:r>
        <w:rPr>
          <w:b/>
        </w:rPr>
        <w:t>IZVJEŠĆE STEČAJNOG UPRAVITELJA O TIJEKU STEČAJNOG</w:t>
      </w:r>
    </w:p>
    <w:p w:rsidRDefault="00C677B8" w:rsidP="00C677B8" w:rsidR="00C677B8">
      <w:pPr>
        <w:jc w:val="center"/>
        <w:rPr>
          <w:b/>
        </w:rPr>
      </w:pPr>
      <w:r>
        <w:rPr>
          <w:b/>
        </w:rPr>
        <w:t>POSTUPKA I STANJU STEČAJNE MASE</w:t>
      </w:r>
    </w:p>
    <w:p w:rsidRDefault="00C677B8" w:rsidP="00C677B8" w:rsidR="00C677B8">
      <w:pPr>
        <w:jc w:val="center"/>
        <w:rPr>
          <w:b/>
        </w:rPr>
      </w:pPr>
    </w:p>
    <w:p w:rsidRDefault="00C677B8" w:rsidP="00C677B8" w:rsidR="00C677B8" w:rsidRPr="00DD3FA1">
      <w:pPr>
        <w:jc w:val="center"/>
        <w:rPr>
          <w:b/>
        </w:rPr>
      </w:pPr>
    </w:p>
    <w:p w:rsidRDefault="009D25E5" w:rsidP="00C677B8" w:rsidR="00A65121" w:rsidRPr="00DD3FA1">
      <w:pPr>
        <w:rPr>
          <w:b/>
        </w:rPr>
      </w:pPr>
      <w:r>
        <w:rPr>
          <w:b/>
        </w:rPr>
        <w:t xml:space="preserve">I. </w:t>
      </w:r>
      <w:r w:rsidR="00A65121" w:rsidRPr="00DD3FA1">
        <w:rPr>
          <w:b/>
        </w:rPr>
        <w:t xml:space="preserve"> </w:t>
      </w:r>
      <w:r>
        <w:rPr>
          <w:b/>
        </w:rPr>
        <w:t xml:space="preserve"> </w:t>
      </w:r>
      <w:r w:rsidR="0047110F" w:rsidRPr="00DD3FA1">
        <w:rPr>
          <w:b/>
        </w:rPr>
        <w:t xml:space="preserve">TIJEK STEČAJNOG POSTUPKA U RAZDOBLJU OD </w:t>
      </w:r>
      <w:r w:rsidR="0047110F">
        <w:rPr>
          <w:b/>
        </w:rPr>
        <w:t xml:space="preserve">   3. LISTOPADA 2018. DO 10. PROSINCA 2018. GODINE</w:t>
      </w:r>
    </w:p>
    <w:p w:rsidRDefault="00A65121" w:rsidP="00A65121" w:rsidR="00A65121"/>
    <w:p w:rsidRDefault="00563EFF" w:rsidP="00563EFF" w:rsidR="00E95CB3" w:rsidRPr="00DC06C1">
      <w:pPr>
        <w:numPr>
          <w:ilvl w:val="0"/>
          <w:numId w:val="23"/>
        </w:numPr>
        <w:jc w:val="both"/>
        <w:rPr>
          <w:b/>
        </w:rPr>
      </w:pPr>
      <w:r w:rsidRPr="00DC06C1">
        <w:rPr>
          <w:b/>
        </w:rPr>
        <w:t>prodaja nekretnina na kojima nema razlučnih prava</w:t>
      </w:r>
    </w:p>
    <w:p w:rsidRDefault="00563EFF" w:rsidP="00563EFF" w:rsidR="00563EFF">
      <w:pPr>
        <w:ind w:left="360"/>
        <w:jc w:val="both"/>
      </w:pPr>
    </w:p>
    <w:p w:rsidRDefault="00775B14" w:rsidP="006F2421" w:rsidR="00C0497D">
      <w:pPr>
        <w:jc w:val="both"/>
      </w:pPr>
      <w:r>
        <w:t>Tijekom izvještajnog razdoblja</w:t>
      </w:r>
      <w:r w:rsidR="00965AC2">
        <w:t xml:space="preserve">, </w:t>
      </w:r>
      <w:r w:rsidR="00D15AF6">
        <w:t>proveden</w:t>
      </w:r>
      <w:r w:rsidR="006D6CBD">
        <w:t>a je 12. prodaja nekretnina na kojima nema razlučnih prava. Budući da nije pristigla niti jedna pisana ponuda, oglašena je i 13. prodaja na kojoj je rok za dostavu pisanih ponuda 28.12.2018. god. Na 13. prodaji nekretnine se prodaju po početnim cijenama kako slijedi:</w:t>
      </w:r>
      <w:r w:rsidR="00E91564">
        <w:t xml:space="preserve"> </w:t>
      </w:r>
    </w:p>
    <w:p w:rsidRDefault="006D6CBD" w:rsidP="006F2421" w:rsidR="006D6CBD">
      <w:pPr>
        <w:jc w:val="both"/>
      </w:pPr>
    </w:p>
    <w:p w:rsidRDefault="00750709" w:rsidP="00750709" w:rsidR="00750709">
      <w:pPr>
        <w:numPr>
          <w:ilvl w:val="0"/>
          <w:numId w:val="19"/>
        </w:numPr>
        <w:jc w:val="both"/>
      </w:pPr>
      <w:r>
        <w:t>nekretnina čkbr. 297  oranica u Polevčici površine 856 čhv, upisana u z.k.ul. 1989 k.o. Kneginec, suvlasnički udio  1/2, po početnoj cijeni u iznosu od 19.168,00 kn</w:t>
      </w:r>
    </w:p>
    <w:p w:rsidRDefault="00750709" w:rsidP="00750709" w:rsidR="00750709">
      <w:pPr>
        <w:numPr>
          <w:ilvl w:val="0"/>
          <w:numId w:val="19"/>
        </w:numPr>
        <w:jc w:val="both"/>
      </w:pPr>
      <w:r>
        <w:t xml:space="preserve">nekretnina čkbr. 9151/1  oranica za Sv. Anom površine </w:t>
      </w:r>
      <w:smartTag w:element="metricconverter" w:uri="urn:schemas-microsoft-com:office:smarttags">
        <w:smartTagPr>
          <w:attr w:val="1776 m2" w:name="ProductID"/>
        </w:smartTagPr>
        <w:r>
          <w:t>1776 m2</w:t>
        </w:r>
      </w:smartTag>
      <w:r>
        <w:t>, upisana u z.k.ul. 13414 k.o. Varaždin ( u osnivanju ), udio 1/1, po početnoj cijeni u iznosu od 173.427,00 kn</w:t>
      </w:r>
    </w:p>
    <w:p w:rsidRDefault="00750709" w:rsidP="00750709" w:rsidR="00750709">
      <w:pPr>
        <w:numPr>
          <w:ilvl w:val="0"/>
          <w:numId w:val="19"/>
        </w:numPr>
        <w:jc w:val="both"/>
      </w:pPr>
      <w:r>
        <w:t xml:space="preserve">nekretnine čkbr. 5190 oranica Rakovica površine </w:t>
      </w:r>
      <w:smartTag w:element="metricconverter" w:uri="urn:schemas-microsoft-com:office:smarttags">
        <w:smartTagPr>
          <w:attr w:val="2893 m2" w:name="ProductID"/>
        </w:smartTagPr>
        <w:r>
          <w:t>2893 m2</w:t>
        </w:r>
      </w:smartTag>
      <w:r>
        <w:t xml:space="preserve"> i čkbr. 5227 oranica Beli kipi površine </w:t>
      </w:r>
      <w:smartTag w:element="metricconverter" w:uri="urn:schemas-microsoft-com:office:smarttags">
        <w:smartTagPr>
          <w:attr w:val="2942 m2" w:name="ProductID"/>
        </w:smartTagPr>
        <w:r>
          <w:t>2942 m2</w:t>
        </w:r>
      </w:smartTag>
      <w:r>
        <w:t>, upisane u z.k.ul. 8642 k.o. Varaždin ( u osnivanju ), udio 1/1, po početnoj u iznosu od  228.039,00 kn</w:t>
      </w:r>
    </w:p>
    <w:p w:rsidRDefault="00750709" w:rsidP="00750709" w:rsidR="00750709">
      <w:pPr>
        <w:numPr>
          <w:ilvl w:val="0"/>
          <w:numId w:val="19"/>
        </w:numPr>
        <w:jc w:val="both"/>
      </w:pPr>
      <w:r>
        <w:t xml:space="preserve">nekretnina čkbr. 3662 Toplice oranica površine </w:t>
      </w:r>
      <w:smartTag w:element="metricconverter" w:uri="urn:schemas-microsoft-com:office:smarttags">
        <w:smartTagPr>
          <w:attr w:val="593 m2" w:name="ProductID"/>
        </w:smartTagPr>
        <w:r>
          <w:t>593 m2</w:t>
        </w:r>
      </w:smartTag>
      <w:r>
        <w:t>, upisana u z.k.ul. 4245 k.o. Varaždinske Toplice, udio 1/1, po početnoj cijeni u iznosu od 36.620,00 kn</w:t>
      </w:r>
    </w:p>
    <w:p w:rsidRDefault="00750709" w:rsidP="00750709" w:rsidR="00750709">
      <w:pPr>
        <w:numPr>
          <w:ilvl w:val="0"/>
          <w:numId w:val="19"/>
        </w:numPr>
        <w:jc w:val="both"/>
      </w:pPr>
      <w:r>
        <w:t xml:space="preserve">nekretnina čkbr. 5103 D24 Zabok-Ludbreg oranica površine </w:t>
      </w:r>
      <w:smartTag w:element="metricconverter" w:uri="urn:schemas-microsoft-com:office:smarttags">
        <w:smartTagPr>
          <w:attr w:val="2450 m2" w:name="ProductID"/>
        </w:smartTagPr>
        <w:r>
          <w:t>2450 m2</w:t>
        </w:r>
      </w:smartTag>
      <w:r>
        <w:t>, upisana u z.k.ul. 822 k.o. Varaždinske Toplice, udio 1/1, po početnoj cijeni u iznosu od 24.854,00 kn</w:t>
      </w:r>
    </w:p>
    <w:p w:rsidRDefault="00750709" w:rsidP="00750709" w:rsidR="00750709">
      <w:pPr>
        <w:numPr>
          <w:ilvl w:val="0"/>
          <w:numId w:val="19"/>
        </w:numPr>
        <w:jc w:val="both"/>
      </w:pPr>
      <w:r>
        <w:t xml:space="preserve">nekretnina čkbr. 5182 Vrbice oranica površine </w:t>
      </w:r>
      <w:smartTag w:element="metricconverter" w:uri="urn:schemas-microsoft-com:office:smarttags">
        <w:smartTagPr>
          <w:attr w:val="5341 m2" w:name="ProductID"/>
        </w:smartTagPr>
        <w:r>
          <w:t>5341 m2</w:t>
        </w:r>
      </w:smartTag>
      <w:r>
        <w:t>, upisana u z.k.ul. 6568 k.o. Varaždinske Toplice, suvlasnički udio 1/2, po početnoj cijeni u iznosu od  23.344,00 kn</w:t>
      </w:r>
    </w:p>
    <w:p w:rsidRDefault="00750709" w:rsidP="00750709" w:rsidR="00750709">
      <w:pPr>
        <w:numPr>
          <w:ilvl w:val="0"/>
          <w:numId w:val="19"/>
        </w:numPr>
        <w:jc w:val="both"/>
      </w:pPr>
      <w:r>
        <w:t xml:space="preserve">nekretnina čkbr. 5183 Vrbice oranica površine </w:t>
      </w:r>
      <w:smartTag w:element="metricconverter" w:uri="urn:schemas-microsoft-com:office:smarttags">
        <w:smartTagPr>
          <w:attr w:val="336 m2" w:name="ProductID"/>
        </w:smartTagPr>
        <w:r>
          <w:t>336 m2</w:t>
        </w:r>
      </w:smartTag>
      <w:r>
        <w:t>, upisana u z.k.ul. 6569 k.o. Varaždinske Toplice, suvlasnički udio 1/2, po početnoj cijeni u iznosu od 1.469,00 kn</w:t>
      </w:r>
    </w:p>
    <w:p w:rsidRDefault="00750709" w:rsidP="00750709" w:rsidR="00750709">
      <w:pPr>
        <w:numPr>
          <w:ilvl w:val="0"/>
          <w:numId w:val="19"/>
        </w:numPr>
        <w:jc w:val="both"/>
      </w:pPr>
      <w:r>
        <w:t xml:space="preserve">nekretnina čkbr.  5130 Vrbice pašnjak površine </w:t>
      </w:r>
      <w:smartTag w:element="metricconverter" w:uri="urn:schemas-microsoft-com:office:smarttags">
        <w:smartTagPr>
          <w:attr w:val="1942 m2" w:name="ProductID"/>
        </w:smartTagPr>
        <w:r>
          <w:t>1942 m2</w:t>
        </w:r>
      </w:smartTag>
      <w:r>
        <w:t>, upisana u z.k.ul. 6125 k.o. Varaždinske Toplice, suvlasnički udio 2/4, po početnoj cijeni u iznosu od 26.899,00 kn</w:t>
      </w:r>
    </w:p>
    <w:p w:rsidRDefault="00750709" w:rsidP="00750709" w:rsidR="00750709">
      <w:pPr>
        <w:numPr>
          <w:ilvl w:val="0"/>
          <w:numId w:val="19"/>
        </w:numPr>
        <w:jc w:val="both"/>
      </w:pPr>
      <w:r>
        <w:lastRenderedPageBreak/>
        <w:t xml:space="preserve">nekretnina čkbr. 5131 Vrbice oranica površine </w:t>
      </w:r>
      <w:smartTag w:element="metricconverter" w:uri="urn:schemas-microsoft-com:office:smarttags">
        <w:smartTagPr>
          <w:attr w:val="1833 m2" w:name="ProductID"/>
        </w:smartTagPr>
        <w:r>
          <w:t>1833 m2</w:t>
        </w:r>
      </w:smartTag>
      <w:r>
        <w:t>, upisana u z.k.ul. 6126 k.o. Varaždinske Toplice, suvlasnički udio 2/4, po početnoj cijeni u iznosu od  25.392,00 kn</w:t>
      </w:r>
    </w:p>
    <w:p w:rsidRDefault="00750709" w:rsidP="00750709" w:rsidR="00750709">
      <w:pPr>
        <w:numPr>
          <w:ilvl w:val="0"/>
          <w:numId w:val="19"/>
        </w:numPr>
        <w:jc w:val="both"/>
      </w:pPr>
      <w:r>
        <w:t xml:space="preserve">nekretnina čkbr. 3636 D 526 Čvor Varaždinske Toplice oranica  površine </w:t>
      </w:r>
      <w:smartTag w:element="metricconverter" w:uri="urn:schemas-microsoft-com:office:smarttags">
        <w:smartTagPr>
          <w:attr w:val="3256 m2" w:name="ProductID"/>
        </w:smartTagPr>
        <w:r>
          <w:t>3256 m2</w:t>
        </w:r>
      </w:smartTag>
      <w:r>
        <w:t>, upisana u z.k.ul. 4655 k.o. Varaždinske Toplice, udio 1/1, po početnoj cijeni u iznosu od 15.201,00 kn</w:t>
      </w:r>
    </w:p>
    <w:p w:rsidRDefault="00136B70" w:rsidP="006F2421" w:rsidR="00136B70">
      <w:pPr>
        <w:jc w:val="both"/>
      </w:pPr>
    </w:p>
    <w:p w:rsidRDefault="00750709" w:rsidP="006F2421" w:rsidR="00886FC8">
      <w:pPr>
        <w:jc w:val="both"/>
      </w:pPr>
      <w:r>
        <w:t xml:space="preserve">Sukladno odluci odbora vjerovnika od 02.10.2018. provedena je i 1. prodaja </w:t>
      </w:r>
      <w:r w:rsidR="0023105A">
        <w:t xml:space="preserve"> preostalih nekretnina na kojima nema razlučnih prava ( brisana je zabilježba ovrhe DOKA Hrvatska d.o.o. ),</w:t>
      </w:r>
      <w:r w:rsidR="00882DDB">
        <w:t xml:space="preserve"> na kojoj je rok za dostavu pisanih ponuda bio 07.11.2018. g. Budući da nije stigla niti jedna ponuda, u tijeku je 2. prodaja predmetnih nekretnina, na kojoj je rok za dostavu pisanih ponuda 28.12.2018. g.</w:t>
      </w:r>
      <w:r w:rsidR="00886FC8">
        <w:t>, po početnim cijenama kako slijedi:</w:t>
      </w:r>
    </w:p>
    <w:p w:rsidRDefault="00886FC8" w:rsidP="006F2421" w:rsidR="00886FC8">
      <w:pPr>
        <w:jc w:val="both"/>
      </w:pPr>
    </w:p>
    <w:p w:rsidRDefault="006C2EBD" w:rsidP="006C2EBD" w:rsidR="006C2EBD">
      <w:pPr>
        <w:ind w:left="360"/>
        <w:jc w:val="both"/>
      </w:pPr>
      <w:r>
        <w:t xml:space="preserve">1. nekretnine upisane u z.k.ul. 3046 k.o. Kneginec, čkbr. 253/5 neplodno zemljište  sa </w:t>
      </w:r>
      <w:smartTag w:element="metricconverter" w:uri="urn:schemas-microsoft-com:office:smarttags">
        <w:smartTagPr>
          <w:attr w:val="58 m2" w:name="ProductID"/>
        </w:smartTagPr>
        <w:r>
          <w:t>58 m2</w:t>
        </w:r>
      </w:smartTag>
      <w:r>
        <w:t xml:space="preserve">, čkbr 253/6 put  sa </w:t>
      </w:r>
      <w:smartTag w:element="metricconverter" w:uri="urn:schemas-microsoft-com:office:smarttags">
        <w:smartTagPr>
          <w:attr w:val="1037 m2" w:name="ProductID"/>
        </w:smartTagPr>
        <w:r>
          <w:t>1037 m2</w:t>
        </w:r>
      </w:smartTag>
      <w:r>
        <w:t xml:space="preserve">, čkbr. 253/7 put Kneginec G. sa  </w:t>
      </w:r>
      <w:smartTag w:element="metricconverter" w:uri="urn:schemas-microsoft-com:office:smarttags">
        <w:smartTagPr>
          <w:attr w:val="3 m2" w:name="ProductID"/>
        </w:smartTagPr>
        <w:r>
          <w:t>3 m2</w:t>
        </w:r>
      </w:smartTag>
      <w:r>
        <w:t xml:space="preserve">, čkbr. 334/13 put Cvilenka sa  </w:t>
      </w:r>
      <w:smartTag w:element="metricconverter" w:uri="urn:schemas-microsoft-com:office:smarttags">
        <w:smartTagPr>
          <w:attr w:val="834 m2" w:name="ProductID"/>
        </w:smartTagPr>
        <w:r>
          <w:t>834 m2</w:t>
        </w:r>
      </w:smartTag>
      <w:r>
        <w:t xml:space="preserve">, čkbr. 1101/29 ind. pruga sa  </w:t>
      </w:r>
      <w:smartTag w:element="metricconverter" w:uri="urn:schemas-microsoft-com:office:smarttags">
        <w:smartTagPr>
          <w:attr w:val="865 m2" w:name="ProductID"/>
        </w:smartTagPr>
        <w:r>
          <w:t>865 m2</w:t>
        </w:r>
      </w:smartTag>
      <w:r>
        <w:t xml:space="preserve">, čkbr. 1101/30 ind. pruga sa </w:t>
      </w:r>
      <w:smartTag w:element="metricconverter" w:uri="urn:schemas-microsoft-com:office:smarttags">
        <w:smartTagPr>
          <w:attr w:val="3454 m2" w:name="ProductID"/>
        </w:smartTagPr>
        <w:r>
          <w:t>3454 m2</w:t>
        </w:r>
      </w:smartTag>
      <w:r>
        <w:t xml:space="preserve">, čkbr. 1101/73 dvorište u Knegincu Gornjem  sa </w:t>
      </w:r>
      <w:smartTag w:element="metricconverter" w:uri="urn:schemas-microsoft-com:office:smarttags">
        <w:smartTagPr>
          <w:attr w:val="1215 m2" w:name="ProductID"/>
        </w:smartTagPr>
        <w:r>
          <w:t>1215 m2</w:t>
        </w:r>
      </w:smartTag>
      <w:r>
        <w:t>, vlasništvo 1/1, po početnoj cijeni u iznosu od 710.444,25 kn</w:t>
      </w:r>
    </w:p>
    <w:p w:rsidRDefault="006C2EBD" w:rsidP="006C2EBD" w:rsidR="006C2EBD">
      <w:pPr>
        <w:ind w:left="360"/>
        <w:jc w:val="both"/>
      </w:pPr>
    </w:p>
    <w:p w:rsidRDefault="006C2EBD" w:rsidP="006C2EBD" w:rsidR="006C2EBD">
      <w:pPr>
        <w:ind w:left="360"/>
        <w:jc w:val="both"/>
      </w:pPr>
      <w:r>
        <w:t xml:space="preserve">2. nekretnine upisane u z.k.ul. 3177 k.o. Kneginec, čkbr. 301/1 oranica Ante Starčevića  sa </w:t>
      </w:r>
      <w:smartTag w:element="metricconverter" w:uri="urn:schemas-microsoft-com:office:smarttags">
        <w:smartTagPr>
          <w:attr w:val="508 m2" w:name="ProductID"/>
        </w:smartTagPr>
        <w:r>
          <w:t>508 m2</w:t>
        </w:r>
      </w:smartTag>
      <w:r>
        <w:t xml:space="preserve">, čkbr. 301/2 oranica sa 1177 čhv, čkbr 301/3 oranica u Polevčici  sa </w:t>
      </w:r>
      <w:smartTag w:element="metricconverter" w:uri="urn:schemas-microsoft-com:office:smarttags">
        <w:smartTagPr>
          <w:attr w:val="2115 m2" w:name="ProductID"/>
        </w:smartTagPr>
        <w:r>
          <w:t>2115 m2</w:t>
        </w:r>
      </w:smartTag>
      <w:r>
        <w:t xml:space="preserve">, čkbr. 301/4 oranica u Polevčici sa </w:t>
      </w:r>
      <w:smartTag w:element="metricconverter" w:uri="urn:schemas-microsoft-com:office:smarttags">
        <w:smartTagPr>
          <w:attr w:val="2118 m2" w:name="ProductID"/>
        </w:smartTagPr>
        <w:r>
          <w:t>2118 m2</w:t>
        </w:r>
      </w:smartTag>
      <w:r>
        <w:t xml:space="preserve">, čkbr. 301/5 oranica sa </w:t>
      </w:r>
      <w:smartTag w:element="metricconverter" w:uri="urn:schemas-microsoft-com:office:smarttags">
        <w:smartTagPr>
          <w:attr w:val="470 m2" w:name="ProductID"/>
        </w:smartTagPr>
        <w:r>
          <w:t>470 m2</w:t>
        </w:r>
      </w:smartTag>
      <w:r>
        <w:t xml:space="preserve">, čkbr. 302/4 oranica Ante Starčevića sa </w:t>
      </w:r>
      <w:smartTag w:element="metricconverter" w:uri="urn:schemas-microsoft-com:office:smarttags">
        <w:smartTagPr>
          <w:attr w:val="298 m2" w:name="ProductID"/>
        </w:smartTagPr>
        <w:r>
          <w:t>298 m2</w:t>
        </w:r>
      </w:smartTag>
      <w:r>
        <w:t xml:space="preserve">, čkbr. 302/23 put Ante Starčevića sa </w:t>
      </w:r>
      <w:smartTag w:element="metricconverter" w:uri="urn:schemas-microsoft-com:office:smarttags">
        <w:smartTagPr>
          <w:attr w:val="263 m2" w:name="ProductID"/>
        </w:smartTagPr>
        <w:r>
          <w:t>263 m2</w:t>
        </w:r>
      </w:smartTag>
      <w:r>
        <w:t>, vlasništvo 1/1, po početnoj cijeni u iznosu od 1.625.872,50 kn</w:t>
      </w:r>
    </w:p>
    <w:p w:rsidRDefault="006C2EBD" w:rsidP="006C2EBD" w:rsidR="006C2EBD">
      <w:pPr>
        <w:ind w:left="360"/>
        <w:jc w:val="both"/>
      </w:pPr>
    </w:p>
    <w:p w:rsidRDefault="006C2EBD" w:rsidP="006C2EBD" w:rsidR="006C2EBD">
      <w:pPr>
        <w:ind w:left="360"/>
        <w:jc w:val="both"/>
      </w:pPr>
      <w:r>
        <w:t xml:space="preserve">3. nekretnine upisane u z.k.ul. 3416 k.o. Kneginec, čkbr. 620/10 Polevničica oranica sa </w:t>
      </w:r>
      <w:smartTag w:element="metricconverter" w:uri="urn:schemas-microsoft-com:office:smarttags">
        <w:smartTagPr>
          <w:attr w:val="464 m2" w:name="ProductID"/>
        </w:smartTagPr>
        <w:r>
          <w:t>464 m2</w:t>
        </w:r>
      </w:smartTag>
      <w:r>
        <w:t xml:space="preserve">, livada sa </w:t>
      </w:r>
      <w:smartTag w:element="metricconverter" w:uri="urn:schemas-microsoft-com:office:smarttags">
        <w:smartTagPr>
          <w:attr w:val="525 m2" w:name="ProductID"/>
        </w:smartTagPr>
        <w:r>
          <w:t>525 m2</w:t>
        </w:r>
      </w:smartTag>
      <w:r>
        <w:t>, čkbr. 621/1.A oranica Polevnica u Blančici sa 50 čhv i čkbr. 621/1-B oranica Polevnica u Blančici sa 48 čhv, vlasništvo 1/1, po početnoj cijeni u iznosu od 19.629,00 kn</w:t>
      </w:r>
    </w:p>
    <w:p w:rsidRDefault="006C2EBD" w:rsidP="006C2EBD" w:rsidR="006C2EBD">
      <w:pPr>
        <w:ind w:left="360"/>
        <w:jc w:val="both"/>
      </w:pPr>
    </w:p>
    <w:p w:rsidRDefault="006C2EBD" w:rsidP="006C2EBD" w:rsidR="006C2EBD">
      <w:pPr>
        <w:ind w:left="360"/>
        <w:jc w:val="both"/>
        <w:rPr>
          <w:sz w:val="22"/>
          <w:szCs w:val="22"/>
        </w:rPr>
      </w:pPr>
      <w:r>
        <w:t xml:space="preserve">4. nekretnine upisane u z.k.ul. 3417 k.o. Kneginec, čkbr. 281/2 oranica Vuklešica sa </w:t>
      </w:r>
      <w:smartTag w:element="metricconverter" w:uri="urn:schemas-microsoft-com:office:smarttags">
        <w:smartTagPr>
          <w:attr w:val="1096 m2" w:name="ProductID"/>
        </w:smartTagPr>
        <w:r>
          <w:t>1096 m2</w:t>
        </w:r>
      </w:smartTag>
      <w:r>
        <w:t>, čkbr. 292/1 oranica Mala njiva u Polevčici sa 370 čhv, vlasništvo 1/1, po početnoj cijeni u iznosu od 68.026,50</w:t>
      </w:r>
      <w:r>
        <w:rPr>
          <w:sz w:val="22"/>
          <w:szCs w:val="22"/>
        </w:rPr>
        <w:t xml:space="preserve"> kn</w:t>
      </w:r>
    </w:p>
    <w:p w:rsidRDefault="006C2EBD" w:rsidP="006C2EBD" w:rsidR="006C2EBD">
      <w:pPr>
        <w:ind w:left="360"/>
        <w:jc w:val="both"/>
      </w:pPr>
    </w:p>
    <w:p w:rsidRDefault="006C2EBD" w:rsidP="006C2EBD" w:rsidR="006C2EBD">
      <w:pPr>
        <w:ind w:left="360"/>
        <w:jc w:val="both"/>
      </w:pPr>
      <w:r>
        <w:t xml:space="preserve">5. nekretnina upisana u z.k.ul. 1107 k.o. Vratno, čkbr. 2114/6  oranica Hrašćica u Topolinah sa </w:t>
      </w:r>
      <w:smartTag w:element="metricconverter" w:uri="urn:schemas-microsoft-com:office:smarttags">
        <w:smartTagPr>
          <w:attr w:val="2896 m2" w:name="ProductID"/>
        </w:smartTagPr>
        <w:r>
          <w:t>2896 m2</w:t>
        </w:r>
      </w:smartTag>
      <w:r>
        <w:t>, vlasništvo 1/1, po početnoj cijeni u iznosu od 318.727,80 kn</w:t>
      </w:r>
    </w:p>
    <w:p w:rsidRDefault="006C2EBD" w:rsidP="006C2EBD" w:rsidR="006C2EBD">
      <w:pPr>
        <w:ind w:left="360"/>
        <w:jc w:val="both"/>
      </w:pPr>
    </w:p>
    <w:p w:rsidRDefault="006C2EBD" w:rsidP="006C2EBD" w:rsidR="006C2EBD">
      <w:pPr>
        <w:ind w:left="360"/>
        <w:jc w:val="both"/>
      </w:pPr>
      <w:r>
        <w:t xml:space="preserve">6. nekretnina upisana u z.k.ul. 1431 k.o. Vratno, čkbr. 2182 bara Peski  sa </w:t>
      </w:r>
      <w:smartTag w:element="metricconverter" w:uri="urn:schemas-microsoft-com:office:smarttags">
        <w:smartTagPr>
          <w:attr w:val="2579 m2" w:name="ProductID"/>
        </w:smartTagPr>
        <w:r>
          <w:t>2579 m2</w:t>
        </w:r>
      </w:smartTag>
      <w:r>
        <w:t>, vlasništvo 1/1, po početnoj cijeni u iznosu od 33.804,00 kn</w:t>
      </w:r>
    </w:p>
    <w:p w:rsidRDefault="006C2EBD" w:rsidP="006C2EBD" w:rsidR="006C2EBD">
      <w:pPr>
        <w:ind w:left="360"/>
        <w:jc w:val="both"/>
      </w:pPr>
    </w:p>
    <w:p w:rsidRDefault="006C2EBD" w:rsidP="006C2EBD" w:rsidR="006C2EBD">
      <w:pPr>
        <w:ind w:left="360"/>
        <w:jc w:val="both"/>
      </w:pPr>
      <w:r>
        <w:t xml:space="preserve">7. nekretnina upisana u z.k.ul. 1577 k.o. Vratno, čkbr. 2114/5 oranica u Topolinah sa </w:t>
      </w:r>
      <w:smartTag w:element="metricconverter" w:uri="urn:schemas-microsoft-com:office:smarttags">
        <w:smartTagPr>
          <w:attr w:val="2956 m2" w:name="ProductID"/>
        </w:smartTagPr>
        <w:r>
          <w:t>2956 m2</w:t>
        </w:r>
      </w:smartTag>
      <w:r>
        <w:t>, suvlasništvo ½, po početnoj cijeni u iznosu od 162.668,25 kn.</w:t>
      </w:r>
    </w:p>
    <w:p w:rsidRDefault="0023105A" w:rsidP="006F2421" w:rsidR="0023105A">
      <w:pPr>
        <w:jc w:val="both"/>
      </w:pPr>
    </w:p>
    <w:p w:rsidRDefault="00792EF7" w:rsidP="006F2421" w:rsidR="00792EF7">
      <w:pPr>
        <w:jc w:val="both"/>
      </w:pPr>
    </w:p>
    <w:p w:rsidRDefault="00EE5739" w:rsidP="0023105A" w:rsidR="00EE5739" w:rsidRPr="00DC06C1">
      <w:pPr>
        <w:numPr>
          <w:ilvl w:val="0"/>
          <w:numId w:val="23"/>
        </w:numPr>
        <w:jc w:val="both"/>
        <w:rPr>
          <w:b/>
        </w:rPr>
      </w:pPr>
      <w:r w:rsidRPr="00DC06C1">
        <w:rPr>
          <w:b/>
        </w:rPr>
        <w:t>Prodaja nekretnina na kojima postoje razlučna prava</w:t>
      </w:r>
    </w:p>
    <w:p w:rsidRDefault="00EE5739" w:rsidP="00EE5739" w:rsidR="00EE5739">
      <w:pPr>
        <w:jc w:val="both"/>
      </w:pPr>
    </w:p>
    <w:p w:rsidRDefault="006E1A49" w:rsidP="00202873" w:rsidR="006E1A49">
      <w:pPr>
        <w:jc w:val="both"/>
      </w:pPr>
      <w:r>
        <w:t xml:space="preserve">Na 11. javnoj dražbi održanoj 22. studenog </w:t>
      </w:r>
      <w:smartTag w:element="metricconverter" w:uri="urn:schemas-microsoft-com:office:smarttags">
        <w:smartTagPr>
          <w:attr w:val="2018. g" w:name="ProductID"/>
        </w:smartTagPr>
        <w:r>
          <w:t>2018. g</w:t>
        </w:r>
      </w:smartTag>
      <w:r>
        <w:t xml:space="preserve">., kupcu MIPCRO d.o.o. Ivanec, prodane su nekretnine </w:t>
      </w:r>
      <w:r w:rsidR="00202873">
        <w:t xml:space="preserve"> upisan</w:t>
      </w:r>
      <w:r>
        <w:t>e</w:t>
      </w:r>
      <w:r w:rsidR="00202873">
        <w:t xml:space="preserve"> u z.k.ul. 3568 k.o. Bartolovečki Trnovec, čkbr. 657/10, etaža 1., etaža 2. i etaža 3</w:t>
      </w:r>
      <w:r>
        <w:t xml:space="preserve">, po cijeni u iznosu od </w:t>
      </w:r>
      <w:r w:rsidR="00202873">
        <w:t xml:space="preserve"> </w:t>
      </w:r>
      <w:r w:rsidR="0023105A">
        <w:t>5.</w:t>
      </w:r>
      <w:r w:rsidR="008E3524">
        <w:t>201.010,00</w:t>
      </w:r>
      <w:r w:rsidR="0023105A">
        <w:t xml:space="preserve"> </w:t>
      </w:r>
      <w:r w:rsidR="00202873">
        <w:t xml:space="preserve"> kn. </w:t>
      </w:r>
      <w:r>
        <w:t xml:space="preserve">Sud je 5. prosinca </w:t>
      </w:r>
      <w:smartTag w:element="metricconverter" w:uri="urn:schemas-microsoft-com:office:smarttags">
        <w:smartTagPr>
          <w:attr w:val="2018. g" w:name="ProductID"/>
        </w:smartTagPr>
        <w:r>
          <w:t>2018. g</w:t>
        </w:r>
      </w:smartTag>
      <w:r>
        <w:t xml:space="preserve">. donio rješenje </w:t>
      </w:r>
      <w:r>
        <w:lastRenderedPageBreak/>
        <w:t>o dosudi nekretnina kupcu. Rok za uplatu kupovnine je 45 dana od dana pravomoćnosti rješenja o dosudi.</w:t>
      </w:r>
    </w:p>
    <w:p w:rsidRDefault="00202873" w:rsidP="00202873" w:rsidR="00202873">
      <w:pPr>
        <w:jc w:val="both"/>
      </w:pPr>
    </w:p>
    <w:p w:rsidRDefault="004729C9" w:rsidP="006F2421" w:rsidR="00F903E5">
      <w:pPr>
        <w:jc w:val="both"/>
      </w:pPr>
      <w:r>
        <w:t xml:space="preserve">Sud je 9. listopada </w:t>
      </w:r>
      <w:smartTag w:element="metricconverter" w:uri="urn:schemas-microsoft-com:office:smarttags">
        <w:smartTagPr>
          <w:attr w:val="2018. g" w:name="ProductID"/>
        </w:smartTagPr>
        <w:r>
          <w:t>2018. g</w:t>
        </w:r>
      </w:smartTag>
      <w:r>
        <w:t xml:space="preserve">. donio zaključak o prodaji nekretnina </w:t>
      </w:r>
      <w:r w:rsidR="00F903E5">
        <w:t xml:space="preserve">  upisanih</w:t>
      </w:r>
      <w:r w:rsidR="0006262E">
        <w:t xml:space="preserve"> u z.k.ul. </w:t>
      </w:r>
      <w:r w:rsidR="0045343A">
        <w:t xml:space="preserve"> </w:t>
      </w:r>
      <w:r w:rsidR="00473AD5">
        <w:t>13578 k.o. Varaždin ( u osnivanju ), etaža 2. i etaža 3.</w:t>
      </w:r>
      <w:r w:rsidR="0006262E">
        <w:t xml:space="preserve"> ( Optujska 12 )</w:t>
      </w:r>
      <w:r w:rsidR="008C3D5D">
        <w:t xml:space="preserve">, </w:t>
      </w:r>
      <w:r w:rsidR="00F903E5">
        <w:t xml:space="preserve">po ukupnoj početnoj cijeni u iznosu od 8.569.245,52 kn. </w:t>
      </w:r>
      <w:r w:rsidR="00753E89">
        <w:t xml:space="preserve">Razlučni vjerovnik na nekretnini je Meteor trgovina d.o.o., </w:t>
      </w:r>
      <w:r w:rsidR="00F903E5">
        <w:t xml:space="preserve"> koji ujedno ima i upisano pravo prvokupa. </w:t>
      </w:r>
      <w:r>
        <w:t xml:space="preserve">FINA je zatražila </w:t>
      </w:r>
      <w:r w:rsidR="00753E89">
        <w:t xml:space="preserve">ispravak Zahtjeva za prodaju nekretnine. </w:t>
      </w:r>
    </w:p>
    <w:p w:rsidRDefault="001E2F7C" w:rsidP="001E2F7C" w:rsidR="001E2F7C">
      <w:pPr>
        <w:ind w:firstLine="708"/>
        <w:jc w:val="both"/>
      </w:pPr>
    </w:p>
    <w:p w:rsidRDefault="004F2885" w:rsidP="006F2421" w:rsidR="004F2885">
      <w:pPr>
        <w:jc w:val="both"/>
      </w:pPr>
    </w:p>
    <w:p w:rsidRDefault="001E2F7C" w:rsidP="004F2885" w:rsidR="001E2F7C" w:rsidRPr="001E2F7C">
      <w:pPr>
        <w:numPr>
          <w:ilvl w:val="0"/>
          <w:numId w:val="23"/>
        </w:numPr>
        <w:jc w:val="both"/>
        <w:rPr>
          <w:b/>
        </w:rPr>
      </w:pPr>
      <w:r w:rsidRPr="001E2F7C">
        <w:rPr>
          <w:b/>
        </w:rPr>
        <w:t>stanje parničnih postupaka</w:t>
      </w:r>
    </w:p>
    <w:p w:rsidRDefault="001E2F7C" w:rsidP="001E2F7C" w:rsidR="001E2F7C" w:rsidRPr="001E2F7C">
      <w:pPr>
        <w:jc w:val="both"/>
        <w:rPr>
          <w:b/>
        </w:rPr>
      </w:pPr>
    </w:p>
    <w:p w:rsidRDefault="00CA53C0" w:rsidP="00336629" w:rsidR="001735E4" w:rsidRPr="00372DC4">
      <w:pPr>
        <w:rPr>
          <w:b/>
        </w:rPr>
      </w:pPr>
      <w:r w:rsidRPr="00372DC4">
        <w:rPr>
          <w:b/>
        </w:rPr>
        <w:t xml:space="preserve">Punomoć za zastupanje odvjetnik mr Marijan Petrić </w:t>
      </w:r>
    </w:p>
    <w:p w:rsidRDefault="00CA53C0" w:rsidP="00336629" w:rsidR="00CA53C0"/>
    <w:p w:rsidRDefault="0004765F" w:rsidP="0004765F" w:rsidR="0004765F" w:rsidRPr="00B040B5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  <w:r w:rsidRPr="006F2421">
        <w:rPr>
          <w:rFonts w:hAnsi="Times New Roman" w:ascii="Times New Roman"/>
          <w:sz w:val="24"/>
          <w:szCs w:val="24"/>
          <w:u w:val="single"/>
        </w:rPr>
        <w:t>P-190/14  Meteor grupa d.o.o. u stečaju c/a Bagerkop-Roberto d.o.o.</w:t>
      </w:r>
      <w:r w:rsidRPr="006F2421">
        <w:rPr>
          <w:rFonts w:hAnsi="Times New Roman" w:ascii="Times New Roman"/>
          <w:sz w:val="24"/>
          <w:szCs w:val="24"/>
        </w:rPr>
        <w:t xml:space="preserve"> ( VPS: 1.632.700,54</w:t>
      </w:r>
      <w:r w:rsidRPr="00B040B5">
        <w:rPr>
          <w:rFonts w:hAnsi="Times New Roman" w:ascii="Times New Roman"/>
          <w:sz w:val="24"/>
          <w:szCs w:val="24"/>
        </w:rPr>
        <w:t xml:space="preserve"> kn ) </w:t>
      </w:r>
      <w:r w:rsidR="00B040B5">
        <w:rPr>
          <w:rFonts w:hAnsi="Times New Roman" w:ascii="Times New Roman"/>
          <w:sz w:val="24"/>
          <w:szCs w:val="24"/>
        </w:rPr>
        <w:t>Pobija se pet ugovora o cesiji.</w:t>
      </w:r>
    </w:p>
    <w:p w:rsidRDefault="00C5690B" w:rsidP="0004765F" w:rsidR="0004765F" w:rsidRPr="00B040B5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Odgođeno ročište zakazano za 05.06.2018.</w:t>
      </w:r>
    </w:p>
    <w:p w:rsidRDefault="008E3524" w:rsidP="0004765F" w:rsidR="0004765F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Odgođeno ročište</w:t>
      </w:r>
      <w:r w:rsidR="0004765F" w:rsidRPr="00B040B5">
        <w:rPr>
          <w:rFonts w:hAnsi="Times New Roman" w:ascii="Times New Roman"/>
          <w:sz w:val="24"/>
          <w:szCs w:val="24"/>
        </w:rPr>
        <w:t xml:space="preserve"> zakazano za</w:t>
      </w:r>
      <w:r w:rsidR="00C5690B">
        <w:rPr>
          <w:rFonts w:hAnsi="Times New Roman" w:ascii="Times New Roman"/>
          <w:sz w:val="24"/>
          <w:szCs w:val="24"/>
        </w:rPr>
        <w:t xml:space="preserve"> 02.10.</w:t>
      </w:r>
      <w:r w:rsidR="0004765F" w:rsidRPr="00B040B5">
        <w:rPr>
          <w:rFonts w:hAnsi="Times New Roman" w:ascii="Times New Roman"/>
          <w:sz w:val="24"/>
          <w:szCs w:val="24"/>
        </w:rPr>
        <w:t>201</w:t>
      </w:r>
      <w:r w:rsidR="00792226">
        <w:rPr>
          <w:rFonts w:hAnsi="Times New Roman" w:ascii="Times New Roman"/>
          <w:sz w:val="24"/>
          <w:szCs w:val="24"/>
        </w:rPr>
        <w:t>8</w:t>
      </w:r>
      <w:r w:rsidR="0004765F" w:rsidRPr="00B040B5">
        <w:rPr>
          <w:rFonts w:hAnsi="Times New Roman" w:ascii="Times New Roman"/>
          <w:sz w:val="24"/>
          <w:szCs w:val="24"/>
        </w:rPr>
        <w:t>.</w:t>
      </w:r>
    </w:p>
    <w:p w:rsidRDefault="005C0375" w:rsidP="0004765F" w:rsidR="005C0375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Određeno ročište za  06.02.2019.</w:t>
      </w:r>
    </w:p>
    <w:p w:rsidRDefault="0004765F" w:rsidP="0004765F" w:rsidR="0004765F" w:rsidRPr="00B040B5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696D71" w:rsidP="00696D71" w:rsidR="00696D71" w:rsidRPr="006F2421">
      <w:pPr>
        <w:spacing w:lineRule="auto" w:line="276"/>
        <w:contextualSpacing/>
        <w:jc w:val="both"/>
      </w:pPr>
      <w:r w:rsidRPr="006F2421">
        <w:rPr>
          <w:u w:val="single"/>
        </w:rPr>
        <w:t xml:space="preserve">P-401/13 </w:t>
      </w:r>
      <w:r w:rsidRPr="006F2421">
        <w:t xml:space="preserve">/ </w:t>
      </w:r>
      <w:r w:rsidRPr="006F2421">
        <w:rPr>
          <w:u w:val="single"/>
        </w:rPr>
        <w:t xml:space="preserve">Meteor grupa d.o.o. u stečaju c/a Bagerkop-Roberto d.o.o. </w:t>
      </w:r>
    </w:p>
    <w:p w:rsidRDefault="00696D71" w:rsidP="00696D71" w:rsidR="00696D71">
      <w:pPr>
        <w:pStyle w:val="Odlomakpopisa"/>
        <w:numPr>
          <w:ilvl w:val="0"/>
          <w:numId w:val="20"/>
        </w:numPr>
        <w:spacing w:after="0"/>
        <w:ind w:hanging="284" w:left="284"/>
        <w:jc w:val="both"/>
        <w:rPr>
          <w:rFonts w:hAnsi="Times New Roman" w:ascii="Times New Roman"/>
          <w:sz w:val="24"/>
          <w:szCs w:val="24"/>
        </w:rPr>
      </w:pPr>
      <w:r w:rsidRPr="00B040B5">
        <w:rPr>
          <w:rFonts w:hAnsi="Times New Roman" w:ascii="Times New Roman"/>
          <w:sz w:val="24"/>
          <w:szCs w:val="24"/>
        </w:rPr>
        <w:t>Tužba radi utvrđenja bespravnog učinka Ugovora o kupoprodaji nekretnina upisane u zk.ul. 3151 k.o. Kneginec sa inventarom i opremom, u naravi poslovna zgrada i dvorište, zaključen dana 20. veljače 2012. godine.</w:t>
      </w:r>
    </w:p>
    <w:p w:rsidRDefault="00C5690B" w:rsidP="00696D71" w:rsidR="00C5690B" w:rsidRPr="00B040B5">
      <w:pPr>
        <w:pStyle w:val="Odlomakpopisa"/>
        <w:numPr>
          <w:ilvl w:val="0"/>
          <w:numId w:val="20"/>
        </w:numPr>
        <w:spacing w:after="0"/>
        <w:ind w:hanging="284" w:left="2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Odgođeno ročište zakazano za 18.04.2018.</w:t>
      </w:r>
    </w:p>
    <w:p w:rsidRDefault="00C5690B" w:rsidP="00696D71" w:rsidR="00FF3733">
      <w:pPr>
        <w:pStyle w:val="Odlomakpopisa"/>
        <w:numPr>
          <w:ilvl w:val="0"/>
          <w:numId w:val="20"/>
        </w:numPr>
        <w:spacing w:after="0"/>
        <w:ind w:hanging="284" w:left="2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Dostavljen elaborat procjene vrijednosti </w:t>
      </w:r>
      <w:r w:rsidR="00FF3733">
        <w:rPr>
          <w:rFonts w:hAnsi="Times New Roman" w:ascii="Times New Roman"/>
          <w:sz w:val="24"/>
          <w:szCs w:val="24"/>
        </w:rPr>
        <w:t>nekretnine.</w:t>
      </w:r>
    </w:p>
    <w:p w:rsidRDefault="00743144" w:rsidP="00696D71" w:rsidR="00743144">
      <w:pPr>
        <w:pStyle w:val="Odlomakpopisa"/>
        <w:numPr>
          <w:ilvl w:val="0"/>
          <w:numId w:val="20"/>
        </w:numPr>
        <w:spacing w:after="0"/>
        <w:ind w:hanging="284" w:left="2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Odgođeno ročište zakazano za 20.09.2018</w:t>
      </w:r>
    </w:p>
    <w:p w:rsidRDefault="008E3524" w:rsidP="00696D71" w:rsidR="008E3524">
      <w:pPr>
        <w:pStyle w:val="Odlomakpopisa"/>
        <w:numPr>
          <w:ilvl w:val="0"/>
          <w:numId w:val="20"/>
        </w:numPr>
        <w:spacing w:after="0"/>
        <w:ind w:hanging="284" w:left="2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Ročište za glavnu raspravu zakazano za 18.10.2018.</w:t>
      </w:r>
      <w:r w:rsidR="005C0375">
        <w:rPr>
          <w:rFonts w:hAnsi="Times New Roman" w:ascii="Times New Roman"/>
          <w:sz w:val="24"/>
          <w:szCs w:val="24"/>
        </w:rPr>
        <w:t xml:space="preserve"> – zaključena glavna rasprava</w:t>
      </w:r>
    </w:p>
    <w:p w:rsidRDefault="005C0375" w:rsidP="00696D71" w:rsidR="005C0375">
      <w:pPr>
        <w:pStyle w:val="Odlomakpopisa"/>
        <w:numPr>
          <w:ilvl w:val="0"/>
          <w:numId w:val="20"/>
        </w:numPr>
        <w:spacing w:after="0"/>
        <w:ind w:hanging="284" w:left="2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Odgođeno ročište za objavu presude 30.11.2018.</w:t>
      </w:r>
    </w:p>
    <w:p w:rsidRDefault="00CA53C0" w:rsidP="005C0375" w:rsidR="00CA53C0">
      <w:pPr>
        <w:spacing w:lineRule="auto" w:line="276"/>
        <w:contextualSpacing/>
        <w:jc w:val="both"/>
        <w:rPr>
          <w:rFonts w:hAnsi="Garamond" w:ascii="Garamond"/>
          <w:b/>
        </w:rPr>
      </w:pPr>
    </w:p>
    <w:p w:rsidRDefault="005C0375" w:rsidP="005C0375" w:rsidR="005C0375" w:rsidRPr="00372DC4">
      <w:pPr>
        <w:spacing w:lineRule="auto" w:line="276"/>
        <w:contextualSpacing/>
        <w:jc w:val="both"/>
      </w:pPr>
      <w:r w:rsidRPr="00372DC4">
        <w:rPr>
          <w:b/>
          <w:u w:val="single"/>
        </w:rPr>
        <w:t xml:space="preserve">Meteor grupa d.o.o. u stečaju c/a Željka Brlečić i OD Brlečić </w:t>
      </w:r>
      <w:r w:rsidRPr="00372DC4">
        <w:t xml:space="preserve"> </w:t>
      </w:r>
    </w:p>
    <w:p w:rsidRDefault="005C0375" w:rsidP="005C0375" w:rsidR="005C0375" w:rsidRPr="00372DC4">
      <w:pPr>
        <w:spacing w:lineRule="auto" w:line="276"/>
        <w:ind w:hanging="142" w:left="142"/>
        <w:contextualSpacing/>
        <w:jc w:val="both"/>
      </w:pPr>
      <w:r w:rsidRPr="00372DC4">
        <w:t>- Tužba podnesena dana 22. svibnja 2014. godine, predmet se vodi kod Trgovačkog suda u Bjelovaru pod poslovnim brojem P-94/2015, a radi poboja Sporazuma sklopljenog 31. siječnja 2012. godine između Stečajnog dužnika Meteor grupa d.o.o. te I-tužene Željke Brlečić te isplate iznosa od 999.221,03 kuna</w:t>
      </w:r>
    </w:p>
    <w:p w:rsidRDefault="005C0375" w:rsidP="005C0375" w:rsidR="005C0375" w:rsidRPr="00372DC4">
      <w:pPr>
        <w:spacing w:lineRule="auto" w:line="276"/>
        <w:ind w:hanging="142" w:left="142"/>
        <w:contextualSpacing/>
        <w:jc w:val="both"/>
        <w:rPr>
          <w:sz w:val="22"/>
          <w:szCs w:val="22"/>
        </w:rPr>
      </w:pPr>
      <w:r w:rsidRPr="00372DC4">
        <w:t xml:space="preserve">- Spornim Sporazumom Meteor grupa d.o.o. u stečaju je cedirala svoje potraživanje prema Pronetwork d.o.o., tužena, odnosno Odvjetničko društvo Brlečić i partneri j.t.d. naplatilo ovo potraživanje </w:t>
      </w:r>
    </w:p>
    <w:p w:rsidRDefault="005C0375" w:rsidP="005C0375" w:rsidR="005C0375" w:rsidRPr="00372DC4">
      <w:pPr>
        <w:spacing w:lineRule="auto" w:line="276"/>
        <w:ind w:hanging="142" w:left="142"/>
        <w:contextualSpacing/>
        <w:jc w:val="both"/>
        <w:rPr>
          <w:szCs w:val="28"/>
        </w:rPr>
      </w:pPr>
      <w:r w:rsidRPr="00372DC4">
        <w:rPr>
          <w:szCs w:val="28"/>
        </w:rPr>
        <w:t>- Dana 4. srpnja 2016. godine donesena presuda i rješenje kojim se utvrđuje da je bez pravnog učinka Sporazum sklopljen između tužitelja Meteor grupe d.o.o. i II-tuženika OD Brlečić i partneri j.t.d, te se nalaže II-tuženom i I-tuženoj Željki Brlečić da Meteor grupi d.o.o. u stečaju solidarno isplate: iznos od 199.221,03 kuna, iznos od 800.000,00 kuna i troškove postupka u iznosu od 92.859,00 kuna sve to zajedno s pripadajućim zakonskim zateznim kamatama. Istovremeno sud je rješenjem odbacio tužbu u dijelu koji je usmjeren na utvrđivanje da je bez pravnog učinka prema stečajnoj masi stečajnog dužnika Sporazum sklopljen dana 31.12.2012. godine između tužitelja i I-tužene Željke Brlečić iz Varaždina</w:t>
      </w:r>
    </w:p>
    <w:p w:rsidRDefault="005C0375" w:rsidP="005C0375" w:rsidR="005C0375" w:rsidRPr="00372DC4">
      <w:pPr>
        <w:spacing w:lineRule="auto" w:line="276"/>
        <w:ind w:hanging="142" w:left="142"/>
        <w:contextualSpacing/>
        <w:jc w:val="both"/>
        <w:rPr>
          <w:b/>
          <w:sz w:val="28"/>
          <w:szCs w:val="28"/>
        </w:rPr>
      </w:pPr>
      <w:r w:rsidRPr="00372DC4">
        <w:rPr>
          <w:szCs w:val="28"/>
        </w:rPr>
        <w:lastRenderedPageBreak/>
        <w:t>- Na navedenu presudu i rješenje tužitelj i I-tuženik i II-tuženik ulažu žalbu, te se predmet po izjavljenim žalbama nalazi na odlučivanju kod Visokog trgovačkog suda RH</w:t>
      </w:r>
      <w:r w:rsidR="00CA53C0" w:rsidRPr="00372DC4">
        <w:rPr>
          <w:szCs w:val="28"/>
        </w:rPr>
        <w:t xml:space="preserve"> ( Pž-342/2017)</w:t>
      </w:r>
    </w:p>
    <w:p w:rsidRDefault="005C0375" w:rsidP="005C0375" w:rsidR="005C0375" w:rsidRPr="00372DC4">
      <w:pPr>
        <w:pStyle w:val="Odlomakpopisa"/>
        <w:spacing w:after="0"/>
        <w:ind w:left="714"/>
        <w:jc w:val="both"/>
        <w:rPr>
          <w:rFonts w:hAnsi="Times New Roman" w:ascii="Times New Roman"/>
          <w:b/>
          <w:sz w:val="24"/>
          <w:szCs w:val="24"/>
        </w:rPr>
      </w:pPr>
    </w:p>
    <w:p w:rsidRDefault="005C0375" w:rsidP="005C0375" w:rsidR="005C0375" w:rsidRPr="00372DC4">
      <w:pPr>
        <w:spacing w:lineRule="auto" w:line="276"/>
        <w:contextualSpacing/>
        <w:jc w:val="both"/>
        <w:rPr>
          <w:b/>
          <w:u w:val="single"/>
        </w:rPr>
      </w:pPr>
      <w:r w:rsidRPr="00372DC4">
        <w:rPr>
          <w:b/>
          <w:u w:val="single"/>
        </w:rPr>
        <w:t xml:space="preserve">Meteor grupa d.o.o. u stečaju c/a ŽEPOH d.o.o. </w:t>
      </w:r>
    </w:p>
    <w:p w:rsidRDefault="005C0375" w:rsidP="005C0375" w:rsidR="005C0375" w:rsidRPr="00372DC4">
      <w:pPr>
        <w:spacing w:lineRule="auto" w:line="276"/>
        <w:contextualSpacing/>
        <w:jc w:val="both"/>
      </w:pPr>
      <w:r w:rsidRPr="00372DC4">
        <w:t>– Tužba je podnesena u svibnju 2014. godine, predmet se vodio kod Trgovačkog suda u Varaždinu pod poslovnim brojem P.189/14.</w:t>
      </w:r>
    </w:p>
    <w:p w:rsidRDefault="005C0375" w:rsidP="005C0375" w:rsidR="005C0375" w:rsidRPr="00372DC4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  <w:r w:rsidRPr="00372DC4">
        <w:rPr>
          <w:rFonts w:hAnsi="Times New Roman" w:ascii="Times New Roman"/>
          <w:sz w:val="24"/>
          <w:szCs w:val="24"/>
        </w:rPr>
        <w:t>- Pobijala su se dva Sporazuma kojima je u korist tuženika ŽEPOH d.o.o. zasnovano fiducijarno pravo vlasništva na nekretninama u k.o. Vrulje Bilice i k.o. Varaždinske Toplice.</w:t>
      </w:r>
    </w:p>
    <w:p w:rsidRDefault="005C0375" w:rsidP="005C0375" w:rsidR="005C0375" w:rsidRPr="00372DC4">
      <w:pPr>
        <w:pStyle w:val="Odlomakpopisa"/>
        <w:spacing w:after="0"/>
        <w:ind w:left="0"/>
        <w:jc w:val="both"/>
        <w:rPr>
          <w:rFonts w:hAnsi="Times New Roman" w:ascii="Times New Roman"/>
          <w:b/>
          <w:sz w:val="24"/>
          <w:szCs w:val="24"/>
          <w:u w:val="single"/>
        </w:rPr>
      </w:pPr>
      <w:r w:rsidRPr="00372DC4">
        <w:rPr>
          <w:rFonts w:hAnsi="Times New Roman" w:ascii="Times New Roman"/>
          <w:sz w:val="24"/>
          <w:szCs w:val="24"/>
        </w:rPr>
        <w:t xml:space="preserve">- Uspjeh u sporu ovisio je o dokazivanju da bi bez predmetne fiducije zasnovane u korist ŽEPOH-a d.o.o. mogućnost namirenja ostalih stečajnih vjerovnika bila veća s obzirom na vrijednos nekretnine s jedne strane i prethodno upisanog založnog prava u korist Vaillant d.o.o. Zagreb i Vaillant GmbH. Za slučaj prodaje vrijedne nekretnine trebalo je ostati sredstava za namirenje ostalih vjerovnika. </w:t>
      </w:r>
    </w:p>
    <w:p w:rsidRDefault="005C0375" w:rsidP="005C0375" w:rsidR="005C0375" w:rsidRPr="00372DC4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  <w:r w:rsidRPr="00372DC4">
        <w:rPr>
          <w:rFonts w:hAnsi="Times New Roman" w:ascii="Times New Roman"/>
          <w:sz w:val="24"/>
          <w:szCs w:val="24"/>
        </w:rPr>
        <w:t>- Budući je nekretnina prodana na javnoj dražbi po cijeni iz koje će se namiriti samo hipotekarni vjerovnik iz prvog reda i ne preostaju sredstva za druge vjerovnike u nastavku postupka i to podneskom od 25. kolovoza 2015. godine povučena je tužba.</w:t>
      </w:r>
    </w:p>
    <w:p w:rsidRDefault="005C0375" w:rsidP="005C0375" w:rsidR="005C0375" w:rsidRPr="00372DC4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  <w:r w:rsidRPr="00372DC4">
        <w:rPr>
          <w:rFonts w:hAnsi="Times New Roman" w:ascii="Times New Roman"/>
          <w:sz w:val="24"/>
          <w:szCs w:val="24"/>
        </w:rPr>
        <w:t>- Rješenjem suda od 16. studenog 2015. godine nalaže se tužitelju Meteor grupi d.o.o. „u stečaju“ da nadoknadi tuženiku troškove parničnog postupka u iznosu od 48.954,37 kuna</w:t>
      </w:r>
    </w:p>
    <w:p w:rsidRDefault="005C0375" w:rsidP="005C0375" w:rsidR="005C0375" w:rsidRPr="00372DC4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  <w:r w:rsidRPr="00372DC4">
        <w:rPr>
          <w:rFonts w:hAnsi="Times New Roman" w:ascii="Times New Roman"/>
          <w:sz w:val="24"/>
          <w:szCs w:val="24"/>
        </w:rPr>
        <w:t>- Na navedeno rješenje dana 18. studenog 2015. godine ulažemo žalbu te se predmet nalazi na odlučivanju kod VTS RH</w:t>
      </w:r>
    </w:p>
    <w:p w:rsidRDefault="005C0375" w:rsidP="005C0375" w:rsidR="005C0375">
      <w:pPr>
        <w:pStyle w:val="Odlomakpopisa"/>
        <w:spacing w:after="0"/>
        <w:ind w:left="0"/>
        <w:jc w:val="both"/>
        <w:rPr>
          <w:rFonts w:hAnsi="Garamond" w:ascii="Garamond"/>
          <w:sz w:val="24"/>
          <w:szCs w:val="24"/>
        </w:rPr>
      </w:pPr>
    </w:p>
    <w:p w:rsidRDefault="00F913E3" w:rsidP="005C0375" w:rsidR="00CA53C0" w:rsidRPr="00F913E3">
      <w:pPr>
        <w:pStyle w:val="Odlomakpopisa"/>
        <w:spacing w:after="0"/>
        <w:ind w:left="0"/>
        <w:jc w:val="both"/>
        <w:rPr>
          <w:rFonts w:hAnsi="Garamond" w:ascii="Garamond"/>
          <w:b/>
          <w:sz w:val="24"/>
          <w:szCs w:val="24"/>
        </w:rPr>
      </w:pPr>
      <w:r>
        <w:rPr>
          <w:rFonts w:hAnsi="Garamond" w:ascii="Garamond"/>
          <w:b/>
          <w:sz w:val="24"/>
          <w:szCs w:val="24"/>
        </w:rPr>
        <w:t>Punomoć za zastupanje O</w:t>
      </w:r>
      <w:r w:rsidR="00CA53C0" w:rsidRPr="00F913E3">
        <w:rPr>
          <w:rFonts w:hAnsi="Garamond" w:ascii="Garamond"/>
          <w:b/>
          <w:sz w:val="24"/>
          <w:szCs w:val="24"/>
        </w:rPr>
        <w:t>D Ljubenko &amp; partneri</w:t>
      </w:r>
    </w:p>
    <w:p w:rsidRDefault="005C0375" w:rsidP="005C0375" w:rsidR="005C0375" w:rsidRPr="00F913E3">
      <w:pPr>
        <w:spacing w:lineRule="auto" w:line="276"/>
        <w:contextualSpacing/>
        <w:rPr>
          <w:rFonts w:hAnsi="Garamond" w:ascii="Garamond"/>
          <w:b/>
          <w:u w:val="single"/>
        </w:rPr>
      </w:pPr>
    </w:p>
    <w:p w:rsidRDefault="005C0375" w:rsidP="00F913E3" w:rsidR="005C0375" w:rsidRPr="00372DC4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  <w:r w:rsidRPr="002320FB">
        <w:rPr>
          <w:rFonts w:cs="Arial" w:hAnsi="Arial" w:ascii="Arial"/>
          <w:bCs/>
          <w:lang w:val="hr-HR"/>
        </w:rPr>
        <w:t xml:space="preserve"> </w:t>
      </w:r>
      <w:r w:rsidRPr="00372DC4">
        <w:rPr>
          <w:rFonts w:hAnsi="Times New Roman" w:ascii="Times New Roman"/>
          <w:bCs/>
          <w:sz w:val="24"/>
          <w:szCs w:val="24"/>
          <w:lang w:val="hr-HR"/>
        </w:rPr>
        <w:t>ODVJETNIČKO DRUŠTVO BRLEČIĆ I PARTNERI j.t.d. – METEOR GRUPA d.o.o (P-</w:t>
      </w:r>
      <w:r w:rsidR="00F913E3" w:rsidRPr="00372DC4">
        <w:rPr>
          <w:rFonts w:hAnsi="Times New Roman" w:ascii="Times New Roman"/>
          <w:bCs/>
          <w:sz w:val="24"/>
          <w:szCs w:val="24"/>
          <w:lang w:val="hr-HR"/>
        </w:rPr>
        <w:t xml:space="preserve">   </w:t>
      </w:r>
      <w:r w:rsidR="00CA53C0" w:rsidRPr="00372DC4">
        <w:rPr>
          <w:rFonts w:hAnsi="Times New Roman" w:ascii="Times New Roman"/>
          <w:bCs/>
          <w:sz w:val="24"/>
          <w:szCs w:val="24"/>
          <w:lang w:val="hr-HR"/>
        </w:rPr>
        <w:t>164/16</w:t>
      </w:r>
      <w:r w:rsidRPr="00372DC4">
        <w:rPr>
          <w:rFonts w:hAnsi="Times New Roman" w:ascii="Times New Roman"/>
          <w:bCs/>
          <w:sz w:val="24"/>
          <w:szCs w:val="24"/>
          <w:lang w:val="hr-HR"/>
        </w:rPr>
        <w:t>)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VPS: 813.189,06 kn radi odvjetničkih usluga na teret stečajne mase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 xml:space="preserve">Donesena presuda kojom je usvojen tužbeni zahtjev u cijelosti 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Podnesena žalba na presudu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Spis na VTS-u od 13.03.2017., Pž-1818/2017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 xml:space="preserve">Tužitelju je dosuđen trošak parničnog postupka od 81.815,00 kuna sa zzk od 6.2.2017. 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Procjena vjerojatnosti uspjeha 25%</w:t>
      </w:r>
    </w:p>
    <w:p w:rsidRDefault="00F913E3" w:rsidP="005C0375" w:rsidR="00F913E3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</w:p>
    <w:p w:rsidRDefault="00F913E3" w:rsidP="00F913E3" w:rsidR="00F913E3" w:rsidRPr="000E200D">
      <w:pPr>
        <w:pStyle w:val="Tijeloteksta"/>
        <w:ind w:hanging="360"/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sz w:val="28"/>
          <w:szCs w:val="28"/>
        </w:rPr>
        <w:t xml:space="preserve">      </w:t>
      </w:r>
      <w:r w:rsidRPr="000E200D">
        <w:rPr>
          <w:rFonts w:hAnsi="Times New Roman" w:ascii="Times New Roman"/>
          <w:bCs/>
          <w:sz w:val="24"/>
          <w:szCs w:val="24"/>
          <w:lang w:val="hr-HR"/>
        </w:rPr>
        <w:t>METEOR GRUPA d.o.o. – TERME TUHELJ d.o.o. (P-469/13)</w:t>
      </w:r>
    </w:p>
    <w:p w:rsidRDefault="00F913E3" w:rsidP="00F913E3" w:rsidR="00F913E3" w:rsidRPr="000E200D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bCs/>
          <w:sz w:val="24"/>
          <w:szCs w:val="24"/>
          <w:lang w:val="hr-HR"/>
        </w:rPr>
        <w:t xml:space="preserve">Trgovački sud u Varaždinu </w:t>
      </w:r>
    </w:p>
    <w:p w:rsidRDefault="00F913E3" w:rsidP="00F913E3" w:rsidR="00F913E3" w:rsidRPr="000E200D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bCs/>
          <w:sz w:val="24"/>
          <w:szCs w:val="24"/>
          <w:lang w:val="hr-HR"/>
        </w:rPr>
        <w:t>VPS: 2.110.848,65 kn rad povrata stečenog bez osnove po bankarskoj garanciji</w:t>
      </w:r>
    </w:p>
    <w:p w:rsidRDefault="00F913E3" w:rsidP="00F913E3" w:rsidR="00F913E3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22.05.2018. g. zaključena glavna rasprava</w:t>
      </w:r>
    </w:p>
    <w:p w:rsidRDefault="00F913E3" w:rsidP="00F913E3" w:rsidR="00F913E3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Ročište za objavu presude određeno za 06.07.2018.</w:t>
      </w:r>
    </w:p>
    <w:p w:rsidRDefault="00F913E3" w:rsidP="00F913E3" w:rsidR="00F913E3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Presudom odbijen tužbeni zahtjev u cijelosti</w:t>
      </w:r>
    </w:p>
    <w:p w:rsidRDefault="00F913E3" w:rsidP="00F913E3" w:rsidR="00F913E3" w:rsidRPr="000E200D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Na presudu uložena žalba</w:t>
      </w:r>
    </w:p>
    <w:p w:rsidRDefault="00F913E3" w:rsidP="00F913E3" w:rsidR="00F913E3" w:rsidRPr="000E200D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</w:p>
    <w:p w:rsidRDefault="00F913E3" w:rsidP="00F913E3" w:rsidR="00F913E3" w:rsidRPr="000E200D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 xml:space="preserve"> </w:t>
      </w:r>
      <w:r w:rsidRPr="000E200D">
        <w:rPr>
          <w:rFonts w:hAnsi="Times New Roman" w:ascii="Times New Roman"/>
          <w:bCs/>
          <w:sz w:val="24"/>
          <w:szCs w:val="24"/>
          <w:lang w:val="hr-HR"/>
        </w:rPr>
        <w:t>METEOR GRUPA d.o.o. – TERME TUHELJ d.o.o. ( P-199/13)</w:t>
      </w:r>
    </w:p>
    <w:p w:rsidRDefault="00F913E3" w:rsidP="00F913E3" w:rsidR="00F913E3" w:rsidRPr="000E200D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bCs/>
          <w:sz w:val="24"/>
          <w:szCs w:val="24"/>
          <w:lang w:val="hr-HR"/>
        </w:rPr>
        <w:t xml:space="preserve">Trgovački sud u Varaždinu </w:t>
      </w:r>
    </w:p>
    <w:p w:rsidRDefault="00F913E3" w:rsidP="00F913E3" w:rsidR="00F913E3" w:rsidRPr="000E200D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bCs/>
          <w:sz w:val="24"/>
          <w:szCs w:val="24"/>
          <w:lang w:val="hr-HR"/>
        </w:rPr>
        <w:t>VPS: 9.000.000,00 kn radi povrata stečenog bez osnove po bankarskoj garanciji</w:t>
      </w:r>
    </w:p>
    <w:p w:rsidRDefault="00F913E3" w:rsidP="00F913E3" w:rsidR="00F913E3" w:rsidRPr="000E200D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bCs/>
          <w:sz w:val="24"/>
          <w:szCs w:val="24"/>
          <w:lang w:val="hr-HR"/>
        </w:rPr>
        <w:t>Glavna rasprava zaključena 12.10.2017.</w:t>
      </w:r>
    </w:p>
    <w:p w:rsidRDefault="00F913E3" w:rsidP="00F913E3" w:rsidR="00F913E3" w:rsidRPr="0079222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792226">
        <w:rPr>
          <w:rFonts w:hAnsi="Times New Roman" w:ascii="Times New Roman"/>
          <w:bCs/>
          <w:sz w:val="24"/>
          <w:szCs w:val="24"/>
          <w:lang w:val="hr-HR"/>
        </w:rPr>
        <w:t>Presudom od 27.11.2017. usvojen tužbeni zahtjev Meteor grupe</w:t>
      </w:r>
    </w:p>
    <w:p w:rsidRDefault="00F913E3" w:rsidP="00F913E3" w:rsidR="00F913E3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lastRenderedPageBreak/>
        <w:t>Ročište radi određivanja prethodne mjere održano 30.05.2018.</w:t>
      </w:r>
    </w:p>
    <w:p w:rsidRDefault="00F913E3" w:rsidP="00F913E3" w:rsidR="00F913E3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Izrađena financijska analiza poslovanja Termi Tuhelj po sudskom procjenitelju</w:t>
      </w:r>
    </w:p>
    <w:p w:rsidRDefault="00F913E3" w:rsidP="00F913E3" w:rsidR="00F913E3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Zatraženo i financijsko-knjigovodstveno vještačenje</w:t>
      </w:r>
    </w:p>
    <w:p w:rsidRDefault="00F913E3" w:rsidP="00F913E3" w:rsidR="00F913E3">
      <w:pPr>
        <w:pStyle w:val="Tijeloteksta"/>
        <w:ind w:left="720"/>
        <w:rPr>
          <w:rFonts w:hAnsi="Times New Roman" w:ascii="Times New Roman"/>
          <w:bCs/>
          <w:sz w:val="24"/>
          <w:szCs w:val="24"/>
          <w:lang w:val="hr-HR"/>
        </w:rPr>
      </w:pPr>
    </w:p>
    <w:p w:rsidRDefault="00F913E3" w:rsidP="00F913E3" w:rsidR="00F913E3" w:rsidRPr="0079316A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79316A">
        <w:rPr>
          <w:rFonts w:hAnsi="Times New Roman" w:ascii="Times New Roman"/>
          <w:bCs/>
          <w:sz w:val="24"/>
          <w:szCs w:val="24"/>
          <w:lang w:val="hr-HR"/>
        </w:rPr>
        <w:t>TERME TUHELJ d.o.o. – METEOR GRUPA d.o.o. (P-17/13)</w:t>
      </w:r>
    </w:p>
    <w:p w:rsidRDefault="00F913E3" w:rsidP="00F913E3" w:rsidR="00F913E3" w:rsidRPr="0079316A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79316A">
        <w:rPr>
          <w:rFonts w:hAnsi="Times New Roman" w:ascii="Times New Roman"/>
          <w:bCs/>
          <w:sz w:val="24"/>
          <w:szCs w:val="24"/>
          <w:lang w:val="hr-HR"/>
        </w:rPr>
        <w:t xml:space="preserve">Trgovački sud u Varaždinu </w:t>
      </w:r>
    </w:p>
    <w:p w:rsidRDefault="00F913E3" w:rsidP="00F913E3" w:rsidR="00F913E3" w:rsidRPr="0079316A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79316A">
        <w:rPr>
          <w:rFonts w:hAnsi="Times New Roman" w:ascii="Times New Roman"/>
          <w:bCs/>
          <w:sz w:val="24"/>
          <w:szCs w:val="24"/>
          <w:lang w:val="hr-HR"/>
        </w:rPr>
        <w:t>VPS: 21.378.515,27 kn radi utvrđenja osporene tražbine osnovanom</w:t>
      </w:r>
    </w:p>
    <w:p w:rsidRDefault="00F913E3" w:rsidP="00F913E3" w:rsidR="00F913E3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79316A">
        <w:rPr>
          <w:rFonts w:hAnsi="Times New Roman" w:ascii="Times New Roman"/>
          <w:bCs/>
          <w:sz w:val="24"/>
          <w:szCs w:val="24"/>
          <w:lang w:val="hr-HR"/>
        </w:rPr>
        <w:t>Nalaz i mišljenje vještaka izrađen je dana 22.02.2016. godine samo na dio pitanja iz navedenog spora, te je i na taj dio nalaza i mišljenje tužitelj i tuženik imao prigovore i prijedlog izrade dopunskog vještačenja</w:t>
      </w:r>
    </w:p>
    <w:p w:rsidRDefault="00F913E3" w:rsidP="00F913E3" w:rsidR="00F913E3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Rasprava održana za 07.03.2018 g.</w:t>
      </w:r>
    </w:p>
    <w:p w:rsidRDefault="00F913E3" w:rsidP="00F913E3" w:rsidR="00F913E3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Dostavljen podnesak tužitelja TT s dokumentacijom</w:t>
      </w:r>
    </w:p>
    <w:p w:rsidRDefault="00F913E3" w:rsidP="00F913E3" w:rsidR="00F913E3" w:rsidRPr="0079316A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 xml:space="preserve">dokumentacija dostavljena vještaku Matoteku na očitovanje </w:t>
      </w:r>
    </w:p>
    <w:p w:rsidRDefault="00F913E3" w:rsidP="00F913E3" w:rsidR="00F913E3" w:rsidRPr="004522E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F913E3" w:rsidP="00F913E3" w:rsidR="00F913E3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</w:p>
    <w:p w:rsidRDefault="00F913E3" w:rsidP="00F913E3" w:rsidR="00F913E3" w:rsidRPr="0074314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743144">
        <w:rPr>
          <w:rFonts w:hAnsi="Times New Roman" w:ascii="Times New Roman"/>
          <w:bCs/>
          <w:sz w:val="24"/>
          <w:szCs w:val="24"/>
          <w:lang w:val="hr-HR"/>
        </w:rPr>
        <w:t>METEOR GRUPA d.o.o. – TERME TUHELJ d.o.o. (P-342/13)</w:t>
      </w:r>
    </w:p>
    <w:p w:rsidRDefault="00F913E3" w:rsidP="00F913E3" w:rsidR="00F913E3" w:rsidRPr="0074314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74314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F913E3" w:rsidP="00F913E3" w:rsidR="00F913E3" w:rsidRPr="0074314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743144">
        <w:rPr>
          <w:rFonts w:hAnsi="Times New Roman" w:ascii="Times New Roman"/>
          <w:bCs/>
          <w:sz w:val="24"/>
          <w:szCs w:val="24"/>
          <w:lang w:val="hr-HR"/>
        </w:rPr>
        <w:t>VPS: 1.309.870,32 kn radi isplate po X privremenoj situaciji</w:t>
      </w:r>
    </w:p>
    <w:p w:rsidRDefault="00F913E3" w:rsidP="00F913E3" w:rsidR="00F913E3" w:rsidRPr="0074314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743144">
        <w:rPr>
          <w:rFonts w:hAnsi="Times New Roman" w:ascii="Times New Roman"/>
          <w:bCs/>
          <w:sz w:val="24"/>
          <w:szCs w:val="24"/>
          <w:lang w:val="hr-HR"/>
        </w:rPr>
        <w:t>nakon održane rasprave 16.09.2014. zapravo se čeka nalaz vještaka u predmetu P-17/13</w:t>
      </w:r>
    </w:p>
    <w:p w:rsidRDefault="00F913E3" w:rsidP="00F913E3" w:rsidR="00F913E3" w:rsidRPr="0074314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743144">
        <w:rPr>
          <w:rFonts w:hAnsi="Times New Roman" w:ascii="Times New Roman"/>
          <w:bCs/>
          <w:sz w:val="24"/>
          <w:szCs w:val="24"/>
          <w:lang w:val="hr-HR"/>
        </w:rPr>
        <w:t>podnescima od 13.03.2017., 11.05.2017. i 26.05.2017. godine urgira se zakazivanje ročišta te donošenja odluke suda je li ovjerena situacija po tuženiku i nadzoru priznata ili pak provođenja neovisnog vještačenja na okolnost utvrđenja jesu li radovi koje je nadzor i tuženi priznao izvedeni – a stoga jer nalaz u predmetu P-17/13 još nije gotov</w:t>
      </w:r>
    </w:p>
    <w:p w:rsidRDefault="00F913E3" w:rsidP="00F913E3" w:rsidR="00F913E3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743144">
        <w:rPr>
          <w:rFonts w:hAnsi="Times New Roman" w:ascii="Times New Roman"/>
          <w:bCs/>
          <w:sz w:val="24"/>
          <w:szCs w:val="24"/>
          <w:lang w:val="hr-HR"/>
        </w:rPr>
        <w:t xml:space="preserve">Ročište </w:t>
      </w:r>
      <w:r>
        <w:rPr>
          <w:rFonts w:hAnsi="Times New Roman" w:ascii="Times New Roman"/>
          <w:bCs/>
          <w:sz w:val="24"/>
          <w:szCs w:val="24"/>
          <w:lang w:val="hr-HR"/>
        </w:rPr>
        <w:t>održano</w:t>
      </w:r>
      <w:r w:rsidRPr="00743144">
        <w:rPr>
          <w:rFonts w:hAnsi="Times New Roman" w:ascii="Times New Roman"/>
          <w:bCs/>
          <w:sz w:val="24"/>
          <w:szCs w:val="24"/>
          <w:lang w:val="hr-HR"/>
        </w:rPr>
        <w:t xml:space="preserve"> 02.10.2018.</w:t>
      </w:r>
    </w:p>
    <w:p w:rsidRDefault="00F913E3" w:rsidP="00F913E3" w:rsidR="00F913E3" w:rsidRPr="0074314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Određeno građevinsko vještačenje</w:t>
      </w:r>
    </w:p>
    <w:p w:rsidRDefault="00F913E3" w:rsidP="00F913E3" w:rsidR="00F913E3">
      <w:pPr>
        <w:jc w:val="both"/>
      </w:pPr>
      <w:r>
        <w:t xml:space="preserve"> </w:t>
      </w:r>
    </w:p>
    <w:p w:rsidRDefault="00F913E3" w:rsidP="00A350D5" w:rsidR="00F913E3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METEOR GRUPA d.o.o. – TERME TUHELJ d.o.o. (P-157/14)</w:t>
      </w:r>
    </w:p>
    <w:p w:rsidRDefault="00F913E3" w:rsidP="00F913E3" w:rsidR="00F913E3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F913E3" w:rsidP="00F913E3" w:rsidR="00F913E3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VPS: 736.600,00 kuna radi naknade štete za građevinsku opremu</w:t>
      </w:r>
    </w:p>
    <w:p w:rsidRDefault="00A350D5" w:rsidP="00F913E3" w:rsidR="00A350D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Presudom odbijen tužbeni zahtjev</w:t>
      </w:r>
    </w:p>
    <w:p w:rsidRDefault="00A350D5" w:rsidP="00F913E3" w:rsidR="00A350D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Uložena žalba</w:t>
      </w:r>
    </w:p>
    <w:p w:rsidRDefault="00F913E3" w:rsidP="00F913E3" w:rsidR="00F913E3" w:rsidRPr="00372DC4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</w:p>
    <w:p w:rsidRDefault="00F913E3" w:rsidP="00A350D5" w:rsidR="00F913E3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METEOR GRUPA d.o.o. – TERME TUHELJ d.o.o. (P-167/14)</w:t>
      </w:r>
    </w:p>
    <w:p w:rsidRDefault="00F913E3" w:rsidP="00F913E3" w:rsidR="00F913E3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F913E3" w:rsidP="00F913E3" w:rsidR="00F913E3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VPS: 5.219.228,29 kuna radi VTR-ova</w:t>
      </w:r>
    </w:p>
    <w:p w:rsidRDefault="00F913E3" w:rsidP="00F913E3" w:rsidR="00F913E3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Zadnje stanje: nakon održane rasprave 12.05.2015. zapravo se čeka nalaz vještaka u predmetu P-17/13 koji je zapravo usko vezan uz sam predmet ovoga spora, dok bi za sada bilo neekonomično provoditi zasebno vještačenje</w:t>
      </w:r>
    </w:p>
    <w:p w:rsidRDefault="00F913E3" w:rsidP="00F913E3" w:rsidR="00F913E3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Procjena troška u slučaju gubitka spora cca 400.000,00 kuna</w:t>
      </w:r>
    </w:p>
    <w:p w:rsidRDefault="00F913E3" w:rsidP="00F913E3" w:rsidR="00F913E3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Procjena vjerojatnosti uspjeha 50%</w:t>
      </w:r>
    </w:p>
    <w:p w:rsidRDefault="00F913E3" w:rsidP="00F913E3" w:rsidR="00F913E3">
      <w:pPr>
        <w:jc w:val="both"/>
      </w:pPr>
    </w:p>
    <w:p w:rsidRDefault="00F913E3" w:rsidP="00F913E3" w:rsidR="00F913E3" w:rsidRPr="00F96BF2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F96BF2">
        <w:rPr>
          <w:rFonts w:hAnsi="Times New Roman" w:ascii="Times New Roman"/>
          <w:bCs/>
          <w:sz w:val="24"/>
          <w:szCs w:val="24"/>
          <w:lang w:val="hr-HR"/>
        </w:rPr>
        <w:t>METEOR GRUPA d.o.o. – COMPEL d.o.o. ( P-216/14 )</w:t>
      </w:r>
    </w:p>
    <w:p w:rsidRDefault="00F913E3" w:rsidP="00F913E3" w:rsidR="00F913E3" w:rsidRPr="00F96BF2">
      <w:pPr>
        <w:pStyle w:val="Tijeloteksta"/>
        <w:numPr>
          <w:ilvl w:val="0"/>
          <w:numId w:val="30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F96BF2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F913E3" w:rsidP="00F913E3" w:rsidR="00F913E3">
      <w:pPr>
        <w:pStyle w:val="Tijeloteksta"/>
        <w:numPr>
          <w:ilvl w:val="0"/>
          <w:numId w:val="30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F96BF2">
        <w:rPr>
          <w:rFonts w:hAnsi="Times New Roman" w:ascii="Times New Roman"/>
          <w:bCs/>
          <w:sz w:val="24"/>
          <w:szCs w:val="24"/>
          <w:lang w:val="hr-HR"/>
        </w:rPr>
        <w:t>VPS  - 10.000,00 kn</w:t>
      </w:r>
    </w:p>
    <w:p w:rsidRDefault="00A350D5" w:rsidP="00F913E3" w:rsidR="00A350D5">
      <w:pPr>
        <w:pStyle w:val="Tijeloteksta"/>
        <w:numPr>
          <w:ilvl w:val="0"/>
          <w:numId w:val="30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Presudom odbijen tužbeni zahtjev, uložena žalba</w:t>
      </w:r>
    </w:p>
    <w:p w:rsidRDefault="00F913E3" w:rsidP="00F913E3" w:rsidR="00F913E3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</w:p>
    <w:p w:rsidRDefault="00372DC4" w:rsidP="00F913E3" w:rsid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</w:p>
    <w:p w:rsidRDefault="00A350D5" w:rsidP="00F913E3" w:rsidR="00A350D5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</w:p>
    <w:p w:rsidRDefault="00F913E3" w:rsidP="00F913E3" w:rsidR="00F913E3" w:rsidRPr="001661D0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1661D0">
        <w:rPr>
          <w:rFonts w:hAnsi="Times New Roman" w:ascii="Times New Roman"/>
          <w:bCs/>
          <w:sz w:val="24"/>
          <w:szCs w:val="24"/>
          <w:lang w:val="hr-HR"/>
        </w:rPr>
        <w:lastRenderedPageBreak/>
        <w:t>METEOR GRUPA d.o.o. – ERG d.o.o. (P-206/2014)</w:t>
      </w:r>
    </w:p>
    <w:p w:rsidRDefault="00F913E3" w:rsidP="00F913E3" w:rsidR="00F913E3" w:rsidRPr="001661D0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1661D0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F913E3" w:rsidP="00F913E3" w:rsidR="00F913E3" w:rsidRPr="001661D0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1661D0">
        <w:rPr>
          <w:rFonts w:hAnsi="Times New Roman" w:ascii="Times New Roman"/>
          <w:bCs/>
          <w:sz w:val="24"/>
          <w:szCs w:val="24"/>
          <w:lang w:val="hr-HR"/>
        </w:rPr>
        <w:t>VPS – 14.736,00 kn</w:t>
      </w:r>
    </w:p>
    <w:p w:rsidRDefault="00F913E3" w:rsidP="00F913E3" w:rsidR="00F913E3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Postupak zaključen 09.05.2018.</w:t>
      </w:r>
    </w:p>
    <w:p w:rsidRDefault="00F913E3" w:rsidP="00F913E3" w:rsidR="00F913E3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Objava presude 05.07.2018.</w:t>
      </w:r>
    </w:p>
    <w:p w:rsidRDefault="00F913E3" w:rsidP="00F913E3" w:rsidR="00F913E3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Presudom odbijen tužbeni zahtjev, uložena žalba</w:t>
      </w:r>
    </w:p>
    <w:p w:rsidRDefault="00F913E3" w:rsidP="00F913E3" w:rsidR="00F913E3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A350D5" w:rsidR="005C0375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METEOR GRUPA  d.o.o. – OT-OPTIMA TELEKOM d.d. (P-211/2014)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 – 96.087,65 kn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/>
          <w:bCs/>
          <w:sz w:val="24"/>
          <w:szCs w:val="24"/>
          <w:lang w:val="hr-HR"/>
        </w:rPr>
        <w:t>Tužba odbačena radi PSN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Podnesena žalba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29.05.2017. podnesak VTS-u sa sudskom praksom u korist tužitelja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Dosuđen trošak za korist tuženika 6.311,00 kn sa zzk od 11.03.2016 do isplate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Procjena vjerojatnosti uspjeha 20%</w:t>
      </w:r>
    </w:p>
    <w:p w:rsidRDefault="005C0375" w:rsidP="005C0375" w:rsidR="005C0375" w:rsidRPr="00372DC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A350D5" w:rsidR="005C0375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METEOR GRUPA d.o.o. –  BASF Croatia d.o.o. (P-217/2014)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 – 43.821,46 kn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/>
          <w:bCs/>
          <w:sz w:val="24"/>
          <w:szCs w:val="24"/>
          <w:lang w:val="hr-HR"/>
        </w:rPr>
        <w:t>Presudom usvojen tužbeni zahtjev u cijelosti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Podnesen odgovor na žalbu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Dosuđen trošak za korist tužitelja 6.576,00 kn sa zzk od 05.12.2016. do isplate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Procjena troškova u slučaju gubitka spora cca 5.000,00 kn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Procjena vjerojatnosti uspjeha 50%</w:t>
      </w:r>
    </w:p>
    <w:p w:rsidRDefault="005C0375" w:rsidP="005C0375" w:rsidR="005C0375" w:rsidRPr="00372DC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A350D5" w:rsidR="005C0375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METEOR GRUPA d.o.o. – EGLE DIZAJN d.o.o. (P-219/2014)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/>
          <w:bCs/>
          <w:sz w:val="24"/>
          <w:szCs w:val="24"/>
          <w:lang w:val="hr-HR"/>
        </w:rPr>
        <w:t>Presuda – odbijena tužba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Podnesena žalba</w:t>
      </w:r>
    </w:p>
    <w:p w:rsidRDefault="00A350D5" w:rsidP="005C0375" w:rsidR="00A350D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Potvrđena prvostupanjska presuda</w:t>
      </w:r>
    </w:p>
    <w:p w:rsidRDefault="005C0375" w:rsidP="005C0375" w:rsidR="005C0375" w:rsidRPr="00372DC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A350D5" w:rsidR="005C0375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METEOR GRUPA d.o.o. – EKO-MONITORING d.o.o. (P-220/2014)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 – 11.992,49 kn</w:t>
      </w:r>
    </w:p>
    <w:p w:rsidRDefault="00A350D5" w:rsidP="005C0375" w:rsidR="00A350D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Presudom odbijen tužbeni zahtjev</w:t>
      </w:r>
    </w:p>
    <w:p w:rsidRDefault="005C0375" w:rsidP="005C0375" w:rsidR="005C0375" w:rsidRPr="00372DC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A350D5" w:rsidR="005C0375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METEOR GRUPA d.o.o. – TEHNA -TIMSS d.o.o. (P-221/2014)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 – 25.741,09 kn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/>
          <w:bCs/>
          <w:sz w:val="24"/>
          <w:szCs w:val="24"/>
          <w:lang w:val="hr-HR"/>
        </w:rPr>
        <w:t>Sudska nagodba 19.10.2016. na 13.000,00 kn glavnice i 2.000,00 kn troškova</w:t>
      </w:r>
    </w:p>
    <w:p w:rsidRDefault="005C0375" w:rsidP="005C0375" w:rsidR="005C0375" w:rsidRPr="00372DC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A350D5" w:rsidR="005C0375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METEOR GRUPA d.o.o. – STRUCTURA d.o.o. (P-215/2014)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 – 38.852,00 kn</w:t>
      </w:r>
    </w:p>
    <w:p w:rsidRDefault="000D74E2" w:rsidP="005C0375" w:rsidR="00A350D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PSN</w:t>
      </w:r>
    </w:p>
    <w:p w:rsidRDefault="005C0375" w:rsidP="005C0375" w:rsidR="005C0375" w:rsidRPr="00372DC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A350D5" w:rsidR="005C0375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METEOR GRUPA d.o.o. – ELLABO d.o.o. (P-209/2014)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 – 69.121,36 kn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/>
          <w:bCs/>
          <w:sz w:val="24"/>
          <w:szCs w:val="24"/>
          <w:lang w:val="hr-HR"/>
        </w:rPr>
        <w:t>Sudska nagodba 11.01.2017. na 35.000,00 kn glavnice</w:t>
      </w:r>
    </w:p>
    <w:p w:rsidRDefault="005C0375" w:rsidP="005C0375" w:rsidR="005C0375" w:rsidRPr="00372DC4">
      <w:pPr>
        <w:pStyle w:val="Tijeloteksta"/>
        <w:ind w:left="720"/>
        <w:rPr>
          <w:rFonts w:hAnsi="Times New Roman" w:ascii="Times New Roman"/>
          <w:b/>
          <w:bCs/>
          <w:sz w:val="24"/>
          <w:szCs w:val="24"/>
          <w:lang w:val="hr-HR"/>
        </w:rPr>
      </w:pPr>
    </w:p>
    <w:p w:rsidRDefault="005C0375" w:rsidP="005C0375" w:rsidR="005C0375" w:rsidRPr="00372DC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A350D5" w:rsidR="005C0375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METEOR GRUPA d.o.o. – IMP – TERMOTEHNIKA REGULACIJA  d.o.o. (P-210/2014)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 – 44.160,58 kn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/>
          <w:bCs/>
          <w:sz w:val="24"/>
          <w:szCs w:val="24"/>
          <w:lang w:val="hr-HR"/>
        </w:rPr>
        <w:t>Presudom usvojen tužbeni zahtjev u cijelosti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Dosuđen trošak postupak tužitelju od 6.600,00 kuna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Podnesen odgovor na žalbu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Procjena troškova u slučaju gubitka spora cca 5.000,00 kn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 xml:space="preserve">Procjena vjerojatnosti uspjeha 50% </w:t>
      </w:r>
    </w:p>
    <w:p w:rsidRDefault="005C0375" w:rsidP="005C0375" w:rsidR="005C0375" w:rsidRPr="00372DC4">
      <w:pPr>
        <w:pStyle w:val="Tijeloteksta"/>
        <w:ind w:left="72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0D74E2" w:rsidR="005C0375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METEOR GRUPA d.o.o. – BAGERKOP – ROBERTO d.o.o. (P-212/2014)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 – 121.841,47 kn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/>
          <w:bCs/>
          <w:sz w:val="24"/>
          <w:szCs w:val="24"/>
          <w:lang w:val="hr-HR"/>
        </w:rPr>
        <w:t>Presudom odbijen tužbeni zahtjev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Podnesena žalba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29.05.2017. podnesak VTS-u sa sudskom praksom u korist tužitelja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Dosuđen trošak postupka tuženiku od 23.125,00 kuna sa zzk od 21.12.2015.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 xml:space="preserve">Procjena vjerojatnosti uspjeha 30% </w:t>
      </w:r>
    </w:p>
    <w:p w:rsidRDefault="005C0375" w:rsidP="005C0375" w:rsidR="005C0375" w:rsidRPr="00372DC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0D74E2" w:rsidR="005C0375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 xml:space="preserve"> METEOR GRUPA d.o.o. – AKOS d.o.o. (P-213/2014)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 – 20.000,00 kn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/>
          <w:bCs/>
          <w:sz w:val="24"/>
          <w:szCs w:val="24"/>
          <w:lang w:val="hr-HR"/>
        </w:rPr>
        <w:t>Presudom usvojen tužbeni zahtjev u cijelosti – pravomoćno i ovršno 13.07.2016.</w:t>
      </w:r>
    </w:p>
    <w:p w:rsidRDefault="005C0375" w:rsidP="005C0375" w:rsidR="005C0375" w:rsidRPr="00372DC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0D74E2" w:rsidR="005C0375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METEOR GRUPA d.o.o. – KMK ZIB d.o.o. (P-214/2014)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 – 20.000,00 kn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/>
          <w:bCs/>
          <w:sz w:val="24"/>
          <w:szCs w:val="24"/>
          <w:lang w:val="hr-HR"/>
        </w:rPr>
        <w:t>Sudska nagodba od 21.09.2016.  na 10.000,00 kn glavnice</w:t>
      </w:r>
    </w:p>
    <w:p w:rsidRDefault="005C0375" w:rsidP="005C0375" w:rsidR="005C0375" w:rsidRPr="00372DC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0D74E2" w:rsidR="005C0375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METEOR GRUPA d.o.o. – COMPEL d.o.o. (</w:t>
      </w:r>
      <w:r w:rsidR="00372DC4">
        <w:rPr>
          <w:rFonts w:hAnsi="Times New Roman" w:ascii="Times New Roman"/>
          <w:bCs/>
          <w:sz w:val="24"/>
          <w:szCs w:val="24"/>
          <w:lang w:val="hr-HR"/>
        </w:rPr>
        <w:t xml:space="preserve"> 216/14 )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  - 10.000,00 kn</w:t>
      </w:r>
    </w:p>
    <w:p w:rsidRDefault="000D74E2" w:rsidP="005C0375" w:rsidR="000D74E2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Presudom odbijen tužbeni zahtjev</w:t>
      </w:r>
    </w:p>
    <w:p w:rsidRDefault="005C0375" w:rsidP="005C0375" w:rsidR="005C0375" w:rsidRPr="00372DC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0D74E2" w:rsidR="005C0375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METEOR GRUPA d.o.o. – TERMOSISTEM d.o.o. (P-204/2014)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 – 100.000,00 kn</w:t>
      </w:r>
    </w:p>
    <w:p w:rsidRDefault="000D74E2" w:rsidP="005C0375" w:rsidR="000D74E2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Brisan iz sudskog registra nakon provedenog postupka likvidacije</w:t>
      </w:r>
    </w:p>
    <w:p w:rsidRDefault="005C0375" w:rsidP="005C0375" w:rsidR="005C0375" w:rsidRPr="00372DC4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0D74E2" w:rsidR="005C0375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METEOR GRUPA d.o.o. – PLIN-PROJEKT d.o.o. (P-205/2014)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 – 350.000,00 kn</w:t>
      </w:r>
    </w:p>
    <w:p w:rsidRDefault="000D74E2" w:rsidP="005C0375" w:rsidR="000D74E2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Usvojen tužbeni zahtjev</w:t>
      </w:r>
    </w:p>
    <w:p w:rsidRDefault="000D74E2" w:rsidP="005C0375" w:rsidR="000D74E2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Potvrđena prvostupanjska odluka</w:t>
      </w:r>
    </w:p>
    <w:p w:rsidRDefault="005C0375" w:rsidP="005C0375" w:rsidR="005C0375" w:rsidRPr="00372DC4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0D74E2" w:rsidR="005C0375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METEOR GRUPA d.o.o. – ERG d.o.o. (P-206/2014)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lastRenderedPageBreak/>
        <w:t>VPS – 14.736,00 kn</w:t>
      </w:r>
    </w:p>
    <w:p w:rsidRDefault="000D74E2" w:rsidP="005C0375" w:rsidR="005C0375" w:rsidRPr="00372DC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Odbijen tužbeni zahtjev</w:t>
      </w:r>
    </w:p>
    <w:p w:rsidRDefault="000D74E2" w:rsidP="005C0375" w:rsidR="000D74E2" w:rsidRPr="00372DC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0D74E2" w:rsidR="005C0375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METEOR GRUPA d.o.o. – ENUCLEO PROJEKTI d.o.o. (P-207/2014)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 – 150.000,00 kn</w:t>
      </w:r>
    </w:p>
    <w:p w:rsidRDefault="005C0375" w:rsidP="005C0375" w:rsidR="005C0375" w:rsidRPr="003E6228">
      <w:pPr>
        <w:pStyle w:val="Tijeloteksta"/>
        <w:numPr>
          <w:ilvl w:val="0"/>
          <w:numId w:val="22"/>
        </w:numPr>
        <w:rPr>
          <w:rFonts w:cs="Arial" w:hAnsi="Arial" w:ascii="Arial"/>
          <w:b/>
          <w:bCs/>
          <w:lang w:val="hr-HR"/>
        </w:rPr>
      </w:pPr>
      <w:r w:rsidRPr="003E6228">
        <w:rPr>
          <w:rFonts w:cs="Arial" w:hAnsi="Arial" w:ascii="Arial"/>
          <w:b/>
          <w:bCs/>
          <w:lang w:val="hr-HR"/>
        </w:rPr>
        <w:t xml:space="preserve">Sudska nagodba od </w:t>
      </w:r>
      <w:r>
        <w:rPr>
          <w:rFonts w:cs="Arial" w:hAnsi="Arial" w:ascii="Arial"/>
          <w:b/>
          <w:bCs/>
          <w:lang w:val="hr-HR"/>
        </w:rPr>
        <w:t>07.06.2017</w:t>
      </w:r>
      <w:r w:rsidRPr="003E6228">
        <w:rPr>
          <w:rFonts w:cs="Arial" w:hAnsi="Arial" w:ascii="Arial"/>
          <w:b/>
          <w:bCs/>
          <w:lang w:val="hr-HR"/>
        </w:rPr>
        <w:t>.</w:t>
      </w:r>
      <w:r>
        <w:rPr>
          <w:rFonts w:cs="Arial" w:hAnsi="Arial" w:ascii="Arial"/>
          <w:b/>
          <w:bCs/>
          <w:lang w:val="hr-HR"/>
        </w:rPr>
        <w:t xml:space="preserve">  na 80.000,00 kn glavnice i 20.000,00 kn troška</w:t>
      </w:r>
    </w:p>
    <w:p w:rsidRDefault="005C0375" w:rsidP="005C0375" w:rsidR="005C0375">
      <w:pPr>
        <w:pStyle w:val="Tijeloteksta"/>
        <w:ind w:left="1080"/>
        <w:rPr>
          <w:rFonts w:cs="Arial" w:hAnsi="Arial" w:ascii="Arial"/>
          <w:bCs/>
          <w:lang w:val="hr-HR"/>
        </w:rPr>
      </w:pPr>
    </w:p>
    <w:p w:rsidRDefault="005C0375" w:rsidP="000D74E2" w:rsidR="005C0375" w:rsidRPr="0047110F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METEOR GRUPA d.o.o. – RUDOMAR d.o.o. (P-208/2014)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VPS – 49.200,00 kn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/>
          <w:bCs/>
          <w:sz w:val="24"/>
          <w:szCs w:val="24"/>
          <w:lang w:val="hr-HR"/>
        </w:rPr>
        <w:t>Presuda – odbijen tužbeni zah</w:t>
      </w:r>
      <w:r w:rsidR="0066723F">
        <w:rPr>
          <w:rFonts w:hAnsi="Times New Roman" w:ascii="Times New Roman"/>
          <w:b/>
          <w:bCs/>
          <w:sz w:val="24"/>
          <w:szCs w:val="24"/>
          <w:lang w:val="hr-HR"/>
        </w:rPr>
        <w:t>t</w:t>
      </w:r>
      <w:r w:rsidRPr="0047110F">
        <w:rPr>
          <w:rFonts w:hAnsi="Times New Roman" w:ascii="Times New Roman"/>
          <w:b/>
          <w:bCs/>
          <w:sz w:val="24"/>
          <w:szCs w:val="24"/>
          <w:lang w:val="hr-HR"/>
        </w:rPr>
        <w:t>jev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Dosuđen trošak postupka 5.500,00 kuna sa zzk od 2.6.2015. do isplate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Podnesena žalba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 xml:space="preserve">Procjena vjerojatnosti uspjeha 30% </w:t>
      </w:r>
    </w:p>
    <w:p w:rsidRDefault="005C0375" w:rsidP="005C0375" w:rsidR="005C0375" w:rsidRPr="0047110F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0D74E2" w:rsidR="005C0375" w:rsidRPr="0047110F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METEOR GRUPA d.o.o. – METALIND d.o.o. (P-203/2014)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 xml:space="preserve"> VPS – 106.936,20 kn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/>
          <w:bCs/>
          <w:sz w:val="24"/>
          <w:szCs w:val="24"/>
          <w:lang w:val="hr-HR"/>
        </w:rPr>
        <w:t>Nema odluke – nije se ništa dešavalo</w:t>
      </w:r>
      <w:r w:rsidRPr="0047110F">
        <w:rPr>
          <w:rFonts w:hAnsi="Times New Roman" w:ascii="Times New Roman"/>
          <w:bCs/>
          <w:sz w:val="24"/>
          <w:szCs w:val="24"/>
          <w:lang w:val="hr-HR"/>
        </w:rPr>
        <w:t xml:space="preserve"> osim promjene naziva tuženika u ASSA ABLOY d.o.o.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Požurnice 20.05.2016. i 06.02.2017.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Procjena troškova u slučaju gubitka spora cca 10.000,00 kn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 xml:space="preserve">Procjena vjerojatnosti uspjeha 50% </w:t>
      </w:r>
    </w:p>
    <w:p w:rsidRDefault="005C0375" w:rsidP="005C0375" w:rsidR="005C0375" w:rsidRPr="0047110F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0D74E2" w:rsidR="005C0375" w:rsidRPr="0047110F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METEOR GRUPA d.o.o. – ZAGORJE-TEHNOBETON d.d. (P-202/2014)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Trgovački sud Varaždin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VPS – 48.172,22 kn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/>
          <w:bCs/>
          <w:sz w:val="24"/>
          <w:szCs w:val="24"/>
          <w:lang w:val="hr-HR"/>
        </w:rPr>
        <w:t>Zadnje stanje: prekid parnice zbog predstečajnog postupka</w:t>
      </w:r>
    </w:p>
    <w:p w:rsidRDefault="005C0375" w:rsidP="005C0375" w:rsidR="005C0375" w:rsidRPr="0047110F">
      <w:pPr>
        <w:pStyle w:val="Tijeloteksta"/>
        <w:ind w:left="720"/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UPRAVNI SPOR povodom odbačene prijave tražbine u postupku predstečajne nagodbe pred FINOM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Procjena troškova u slučaju gubitka spora cca 5.000,00 kn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 xml:space="preserve">Procjena vjerojatnosti uspjeha 50% </w:t>
      </w:r>
    </w:p>
    <w:p w:rsidRDefault="005C0375" w:rsidP="005C0375" w:rsidR="005C0375" w:rsidRPr="0047110F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0D74E2" w:rsidR="005C0375" w:rsidRPr="0047110F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METEOR GRUPA d.o.o. – ŽEPOH d.o.o. (P-201/2014)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VPS – 97.863,85 kn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/>
          <w:bCs/>
          <w:sz w:val="24"/>
          <w:szCs w:val="24"/>
          <w:lang w:val="hr-HR"/>
        </w:rPr>
        <w:t>Presuda – odbijen tužbeni zahtjev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Dosuđen trošak tuženiku od 4.000,00 kn sa zzk od 26.03.2015 do isplate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Podnesena žalba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29.05.2017. podnesak VTS-u sa sudskom praksom u korist tužitelja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 xml:space="preserve">Procjena vjerojatnosti uspjeha 30% </w:t>
      </w:r>
    </w:p>
    <w:p w:rsidRDefault="005C0375" w:rsidP="005C0375" w:rsidR="005C0375" w:rsidRPr="008E5796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0D74E2" w:rsidR="005C0375" w:rsidRPr="008E5796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METEOR GRUPA d.o.o. – FALCON TRADE d.o.o. (P-200/2014)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VPS – 62.008,95 kn</w:t>
      </w:r>
    </w:p>
    <w:p w:rsidRDefault="00372DC4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/>
          <w:bCs/>
          <w:sz w:val="24"/>
          <w:szCs w:val="24"/>
          <w:lang w:val="hr-HR"/>
        </w:rPr>
        <w:t>Usvojen tužbeni zahtjev, tuženik podnio žalbu</w:t>
      </w:r>
    </w:p>
    <w:p w:rsidRDefault="005C0375" w:rsidP="005C0375" w:rsidR="005C0375" w:rsidRPr="008E5796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5C0375" w:rsidR="005C0375" w:rsidRPr="008E5796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0D74E2" w:rsidR="005C0375" w:rsidRPr="008E5796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lastRenderedPageBreak/>
        <w:t>METEOR GRUPA d.o.o. – RAOS d.o.o. (P-199/2014)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VPS – 25.184,25 kn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/>
          <w:bCs/>
          <w:sz w:val="24"/>
          <w:szCs w:val="24"/>
          <w:lang w:val="hr-HR"/>
        </w:rPr>
        <w:t>Presuda – odbijen tužbeni zahtjev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Dosuđen trošak tuženiku 3.750,00 kn sa zzk od 27.11.2015. do isplate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Podnesena žalba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29.05.2017. podnesak VTS-u sa sudskom praksom u korist tužitelja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 xml:space="preserve">Procjena vjerojatnosti uspjeha 30% </w:t>
      </w:r>
    </w:p>
    <w:p w:rsidRDefault="005C0375" w:rsidP="005C0375" w:rsidR="005C0375" w:rsidRPr="008E5796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5C0375" w:rsidR="005C0375" w:rsidRPr="008E5796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0D74E2" w:rsidR="005C0375" w:rsidRPr="008E5796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METEOR GRUPA d.o.o. – VIPnet. d.o.o. (P-197/2014)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VPS – 99.060,60 kn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/>
          <w:bCs/>
          <w:sz w:val="24"/>
          <w:szCs w:val="24"/>
          <w:lang w:val="hr-HR"/>
        </w:rPr>
        <w:t>Presuda – odbijen tužbeni zahtjev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Dosuđen trošak tuženiku 1.250,00 kuna sa zzk od 27.11.2015. do isplate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Podnesena žalba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29.05.2017. podnesak VTS-u sa sudskom praksom u korist tužitelja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 xml:space="preserve">Procjena vjerojatnosti uspjeha 30% </w:t>
      </w:r>
    </w:p>
    <w:p w:rsidRDefault="005C0375" w:rsidP="005C0375" w:rsidR="005C0375" w:rsidRPr="008E5796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0D74E2" w:rsidR="005C0375" w:rsidRPr="008E5796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METEOR GRUPA d.o.o. – SIKA CROATIA d.o.o. (P-196/2014)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VPS – 45.072,76 kn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/>
          <w:bCs/>
          <w:sz w:val="24"/>
          <w:szCs w:val="24"/>
          <w:lang w:val="hr-HR"/>
        </w:rPr>
        <w:t>Presuda zbog ogluhe ovršna 08.03.2016.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Podneseni odgovori na žalbe, prijedloge odgode ovrhe i ukidanja klauzula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Naša očitovanje i požurnice, zadnja 10.12.2016.</w:t>
      </w:r>
    </w:p>
    <w:p w:rsidRDefault="005C0375" w:rsidP="005C0375" w:rsidR="005C0375">
      <w:pPr>
        <w:pStyle w:val="Tijeloteksta"/>
        <w:ind w:left="1080"/>
        <w:rPr>
          <w:rFonts w:cs="Arial" w:hAnsi="Arial" w:ascii="Arial"/>
          <w:bCs/>
          <w:lang w:val="hr-HR"/>
        </w:rPr>
      </w:pPr>
    </w:p>
    <w:p w:rsidRDefault="005C0375" w:rsidP="000D74E2" w:rsidR="005C0375" w:rsidRPr="008E5796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METEOR GRUPA d.o.o. – CUBUS d.o.o. (P-195/2014)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VPS – 88.630, 71 kn</w:t>
      </w:r>
    </w:p>
    <w:p w:rsidRDefault="000D74E2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/>
          <w:bCs/>
          <w:sz w:val="24"/>
          <w:szCs w:val="24"/>
          <w:lang w:val="hr-HR"/>
        </w:rPr>
        <w:t>Odbijen tužbeni zahtjev</w:t>
      </w:r>
      <w:r w:rsidR="00372DC4" w:rsidRPr="008E5796">
        <w:rPr>
          <w:rFonts w:hAnsi="Times New Roman" w:ascii="Times New Roman"/>
          <w:b/>
          <w:bCs/>
          <w:sz w:val="24"/>
          <w:szCs w:val="24"/>
          <w:lang w:val="hr-HR"/>
        </w:rPr>
        <w:t>, podnesena žalba</w:t>
      </w:r>
    </w:p>
    <w:p w:rsidRDefault="005C0375" w:rsidP="005C0375" w:rsidR="005C0375" w:rsidRPr="008E5796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0D74E2" w:rsidR="005C0375" w:rsidRPr="008E5796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METEOR GRUPA d.o.o. – TEHNOGIPS d.o.o. (P-223/2014)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VPS – 22.564,75 kn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/>
          <w:bCs/>
          <w:sz w:val="24"/>
          <w:szCs w:val="24"/>
          <w:lang w:val="hr-HR"/>
        </w:rPr>
        <w:t>Zadnje stanje: prekid parnice zbog predstečajne nagodbe, te je pokrenut postupak radi utvrđivanja uvjeta za otvaranje stečaja, tako da se neće nastavljati ovaj postupak</w:t>
      </w:r>
    </w:p>
    <w:p w:rsidRDefault="005C0375" w:rsidP="005C0375" w:rsidR="005C0375" w:rsidRPr="008E5796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0D74E2" w:rsidR="005C0375" w:rsidRPr="008E5796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METEOR GRUPA d.o.o. – MS d.o.o. (P-222/2014)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VPS - 226.649,98 kn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/>
          <w:bCs/>
          <w:sz w:val="24"/>
          <w:szCs w:val="24"/>
          <w:lang w:val="hr-HR"/>
        </w:rPr>
        <w:t>Presuda – odbijen tužbeni zahtjev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Dosuđen trošak tuženiku od 11.308,25 kn sa zzk od 18.03.2015. do isplate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Podnesena žalba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29.05.2017. podnesak VTS-u sa sudskom praksom u korist tužitelja</w:t>
      </w:r>
    </w:p>
    <w:p w:rsidRDefault="005C0375" w:rsidP="005C0375" w:rsidR="005C0375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</w:p>
    <w:p w:rsidRDefault="008E5796" w:rsidP="005C0375" w:rsidR="008E5796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</w:p>
    <w:p w:rsidRDefault="008E5796" w:rsidP="005C0375" w:rsidR="008E5796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</w:p>
    <w:p w:rsidRDefault="008E5796" w:rsidP="005C0375" w:rsidR="008E5796" w:rsidRPr="008E5796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5C0375" w:rsidR="005C0375" w:rsidRPr="008E5796">
      <w:pPr>
        <w:pStyle w:val="Tijeloteksta"/>
        <w:ind w:left="6480"/>
        <w:rPr>
          <w:rFonts w:hAnsi="Times New Roman" w:ascii="Times New Roman"/>
          <w:bCs/>
          <w:sz w:val="24"/>
          <w:szCs w:val="24"/>
          <w:lang w:val="hr-HR"/>
        </w:rPr>
      </w:pPr>
    </w:p>
    <w:p w:rsidRDefault="002C4E8A" w:rsidP="002C4E8A" w:rsidR="002C4E8A">
      <w:pPr>
        <w:pStyle w:val="Tijeloteksta"/>
        <w:ind w:left="360"/>
        <w:jc w:val="both"/>
        <w:rPr>
          <w:rFonts w:hAnsi="Times New Roman" w:ascii="Times New Roman"/>
          <w:b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/>
          <w:bCs/>
          <w:sz w:val="24"/>
          <w:szCs w:val="24"/>
          <w:lang w:val="hr-HR"/>
        </w:rPr>
        <w:lastRenderedPageBreak/>
        <w:t>Stečajni postupak nad dužnikom CONING d.d. u stečaju, St-997/16</w:t>
      </w:r>
    </w:p>
    <w:p w:rsidRDefault="00812739" w:rsidP="002C4E8A" w:rsidR="00812739" w:rsidRPr="00372DC4">
      <w:pPr>
        <w:pStyle w:val="Tijeloteksta"/>
        <w:ind w:left="360"/>
        <w:jc w:val="both"/>
        <w:rPr>
          <w:rFonts w:hAnsi="Times New Roman" w:ascii="Times New Roman"/>
          <w:b/>
          <w:bCs/>
          <w:sz w:val="24"/>
          <w:szCs w:val="24"/>
          <w:lang w:val="hr-HR"/>
        </w:rPr>
      </w:pPr>
    </w:p>
    <w:p w:rsidRDefault="002C4E8A" w:rsidP="002C4E8A" w:rsidR="002C4E8A">
      <w:pPr>
        <w:pStyle w:val="Tijeloteksta"/>
        <w:ind w:left="360"/>
        <w:jc w:val="both"/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 xml:space="preserve">- prijavljena tražbina u ukupnom iznosu od 3.433.551,90 kn ( po osnovu rješenja o sklopljenoj predstečajnoj nagodbi Stpn-90/13 prijavljen iznos od 3.302.671,04 kn  i presude TS u Vž broj P-163/16, prijavljen iznos od 130.880,86 kn ). </w:t>
      </w:r>
      <w:r w:rsidR="009E2AF9">
        <w:rPr>
          <w:rFonts w:hAnsi="Times New Roman" w:ascii="Times New Roman"/>
          <w:bCs/>
          <w:sz w:val="24"/>
          <w:szCs w:val="24"/>
          <w:lang w:val="hr-HR"/>
        </w:rPr>
        <w:t xml:space="preserve"> Stečajna upraviteljica priznala je tražbinu u iznosu od 452.667,22 kn. Radi utvrđivanja osnovanosti osporene tražbine u iznosu od  2.980.884,68 kn, nismo podnijeli tužbu. Naime, u stečajni postupak prijavljena je tražbina iz PSN u ukupnom iznosu ( bez umanjenja za iznos otpisa), umanjena za iznos uplaćenih rata. Odvjetnik Petrić je utvrdio da se na taj način mogu prijaviti samo tražbine iz predstečajnog sporazuma ( Stečajni zakon NN 71/15 ), dok se na tražbine iz PSN ne bi mogle primijeniti odredbe SZ-a ( NN 71/15 )</w:t>
      </w:r>
    </w:p>
    <w:p w:rsidRDefault="002C4E8A" w:rsidP="002C4E8A" w:rsidR="002C4E8A">
      <w:pPr>
        <w:pStyle w:val="Tijeloteksta"/>
        <w:ind w:left="720"/>
        <w:rPr>
          <w:rFonts w:hAnsi="Times New Roman" w:ascii="Times New Roman"/>
          <w:bCs/>
          <w:sz w:val="24"/>
          <w:szCs w:val="24"/>
          <w:lang w:val="hr-HR"/>
        </w:rPr>
      </w:pPr>
    </w:p>
    <w:p w:rsidRDefault="002C4E8A" w:rsidP="002C4E8A" w:rsidR="002C4E8A" w:rsidRPr="001661D0">
      <w:pPr>
        <w:pStyle w:val="Tijeloteksta"/>
        <w:ind w:left="720"/>
        <w:rPr>
          <w:rFonts w:hAnsi="Times New Roman" w:ascii="Times New Roman"/>
          <w:bCs/>
          <w:sz w:val="24"/>
          <w:szCs w:val="24"/>
          <w:lang w:val="hr-HR"/>
        </w:rPr>
      </w:pPr>
    </w:p>
    <w:p w:rsidRDefault="0047110F" w:rsidP="00DC06C1" w:rsidR="0002503C">
      <w:pPr>
        <w:ind w:left="360"/>
        <w:jc w:val="both"/>
      </w:pPr>
      <w:r>
        <w:rPr>
          <w:b/>
        </w:rPr>
        <w:t>II. STANJE STEČAJNE MASE</w:t>
      </w:r>
    </w:p>
    <w:p w:rsidRDefault="0002503C" w:rsidP="0002503C" w:rsidR="0002503C">
      <w:pPr>
        <w:jc w:val="both"/>
      </w:pPr>
    </w:p>
    <w:p w:rsidRDefault="0002503C" w:rsidP="0002503C" w:rsidR="00C91990">
      <w:pPr>
        <w:jc w:val="both"/>
      </w:pPr>
      <w:r>
        <w:t xml:space="preserve">U razdoblju od </w:t>
      </w:r>
      <w:r w:rsidR="009E2AF9">
        <w:t>03.10</w:t>
      </w:r>
      <w:r w:rsidR="00816771">
        <w:t>.2018</w:t>
      </w:r>
      <w:r>
        <w:t xml:space="preserve">. </w:t>
      </w:r>
      <w:r w:rsidR="00C91990">
        <w:t xml:space="preserve"> do</w:t>
      </w:r>
      <w:r w:rsidR="00A64FD6">
        <w:t xml:space="preserve"> </w:t>
      </w:r>
      <w:r w:rsidR="009E2AF9">
        <w:t>10.12</w:t>
      </w:r>
      <w:r w:rsidR="00CB0C5A">
        <w:t>.2018</w:t>
      </w:r>
      <w:r w:rsidR="00C91990">
        <w:t xml:space="preserve">. </w:t>
      </w:r>
      <w:r>
        <w:t>godine u korist žiroračuna  stečajnog dužnika uplaćeno je ukupno</w:t>
      </w:r>
      <w:r w:rsidR="00816771">
        <w:t xml:space="preserve"> </w:t>
      </w:r>
      <w:r w:rsidR="009E2AF9">
        <w:t>41.543,63</w:t>
      </w:r>
      <w:r w:rsidR="00A21912">
        <w:t xml:space="preserve"> kn</w:t>
      </w:r>
      <w:r w:rsidR="00C91990">
        <w:t>:</w:t>
      </w:r>
    </w:p>
    <w:p w:rsidRDefault="00C91990" w:rsidP="0002503C" w:rsidR="00C91990">
      <w:pPr>
        <w:jc w:val="both"/>
      </w:pPr>
    </w:p>
    <w:p w:rsidRDefault="00A64FD6" w:rsidP="00C91990" w:rsidR="00C91990">
      <w:pPr>
        <w:numPr>
          <w:ilvl w:val="0"/>
          <w:numId w:val="18"/>
        </w:numPr>
        <w:jc w:val="both"/>
      </w:pPr>
      <w:r>
        <w:t>N</w:t>
      </w:r>
      <w:r w:rsidR="00C91990">
        <w:t xml:space="preserve">aplaćena je zakupnina poslovnog prostora u iznosu od </w:t>
      </w:r>
      <w:r w:rsidR="00A62F62">
        <w:t xml:space="preserve"> </w:t>
      </w:r>
      <w:r w:rsidR="009E2AF9">
        <w:t>37.117,14</w:t>
      </w:r>
      <w:r w:rsidR="00C91990">
        <w:t xml:space="preserve"> kn</w:t>
      </w:r>
      <w:r w:rsidR="00A62F62">
        <w:t>,</w:t>
      </w:r>
    </w:p>
    <w:p w:rsidRDefault="00CB0C5A" w:rsidP="00C91990" w:rsidR="00816771">
      <w:pPr>
        <w:numPr>
          <w:ilvl w:val="0"/>
          <w:numId w:val="18"/>
        </w:numPr>
        <w:jc w:val="both"/>
      </w:pPr>
      <w:r>
        <w:t xml:space="preserve">Naplaćene su tražbine nastale prije otvaranja stečaja u iznosu od </w:t>
      </w:r>
      <w:r w:rsidR="009E2AF9">
        <w:t>60</w:t>
      </w:r>
      <w:r w:rsidR="00F96BF2">
        <w:t>0,00</w:t>
      </w:r>
      <w:r w:rsidR="00816771">
        <w:t xml:space="preserve"> </w:t>
      </w:r>
      <w:r>
        <w:t xml:space="preserve"> kn </w:t>
      </w:r>
    </w:p>
    <w:p w:rsidRDefault="009E2AF9" w:rsidP="00C91990" w:rsidR="009E2AF9">
      <w:pPr>
        <w:numPr>
          <w:ilvl w:val="0"/>
          <w:numId w:val="18"/>
        </w:numPr>
        <w:jc w:val="both"/>
      </w:pPr>
      <w:r>
        <w:t>Stečajna masa iza dužnika Projekt podovi d.o.o. u st., po završnom diobenom popisu uplaćeno 3.825,75 kn</w:t>
      </w:r>
    </w:p>
    <w:p w:rsidRDefault="00816771" w:rsidP="00C91990" w:rsidR="00816771">
      <w:pPr>
        <w:numPr>
          <w:ilvl w:val="0"/>
          <w:numId w:val="18"/>
        </w:numPr>
        <w:jc w:val="both"/>
      </w:pPr>
      <w:r>
        <w:t xml:space="preserve">Uplaćena je kamata po viđenju u iznosu od </w:t>
      </w:r>
      <w:r w:rsidR="00F96BF2">
        <w:t>0,7</w:t>
      </w:r>
      <w:r w:rsidR="009E2AF9">
        <w:t>4</w:t>
      </w:r>
      <w:r w:rsidR="00F96BF2">
        <w:t xml:space="preserve"> kn</w:t>
      </w:r>
      <w:r>
        <w:t>.</w:t>
      </w:r>
    </w:p>
    <w:p w:rsidRDefault="0002503C" w:rsidP="0002503C" w:rsidR="0002503C">
      <w:pPr>
        <w:jc w:val="both"/>
      </w:pPr>
    </w:p>
    <w:p w:rsidRDefault="009A2C9E" w:rsidP="009A2C9E" w:rsidR="009A2C9E">
      <w:pPr>
        <w:jc w:val="both"/>
      </w:pPr>
      <w:r>
        <w:t>U istom razdoblju podmireni su slijedeći troškovi i ostale obveze stečajne mase:</w:t>
      </w:r>
    </w:p>
    <w:p w:rsidRDefault="009A2C9E" w:rsidP="009A2C9E" w:rsidR="009A2C9E">
      <w:pPr>
        <w:jc w:val="both"/>
      </w:pPr>
    </w:p>
    <w:tbl>
      <w:tblPr>
        <w:tblStyle w:val="Reetkatablice"/>
        <w:tblW w:type="dxa" w:w="949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 w:noVBand="0" w:noHBand="0" w:lastColumn="1" w:firstColumn="1" w:lastRow="1" w:firstRow="1"/>
      </w:tblPr>
      <w:tblGrid>
        <w:gridCol w:w="7683"/>
        <w:gridCol w:w="1807"/>
      </w:tblGrid>
      <w:tr w:rsidR="009A2C9E">
        <w:trPr>
          <w:trHeight w:val="281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 xml:space="preserve">Komunalna naknada i naknada za uređenje voda </w:t>
            </w:r>
          </w:p>
        </w:tc>
        <w:tc>
          <w:tcPr>
            <w:tcW w:type="auto" w:w="0"/>
          </w:tcPr>
          <w:p w:rsidRDefault="009E2AF9" w:rsidP="009A2C9E" w:rsidR="009A2C9E">
            <w:pPr>
              <w:jc w:val="right"/>
            </w:pPr>
            <w:r>
              <w:t>12.014,54</w:t>
            </w:r>
          </w:p>
        </w:tc>
      </w:tr>
      <w:tr w:rsidR="007853AC">
        <w:trPr>
          <w:trHeight w:val="281"/>
        </w:trPr>
        <w:tc>
          <w:tcPr>
            <w:tcW w:type="auto" w:w="0"/>
          </w:tcPr>
          <w:p w:rsidRDefault="007853AC" w:rsidP="009A2C9E" w:rsidR="007853AC">
            <w:pPr>
              <w:jc w:val="both"/>
            </w:pPr>
            <w:r>
              <w:t>Objava oglasa o prodaji</w:t>
            </w:r>
          </w:p>
        </w:tc>
        <w:tc>
          <w:tcPr>
            <w:tcW w:type="auto" w:w="0"/>
          </w:tcPr>
          <w:p w:rsidRDefault="009E2AF9" w:rsidP="009A2C9E" w:rsidR="007853AC">
            <w:pPr>
              <w:jc w:val="right"/>
            </w:pPr>
            <w:r>
              <w:t>9.062,43</w:t>
            </w:r>
          </w:p>
        </w:tc>
      </w:tr>
      <w:tr w:rsidR="009A2C9E">
        <w:trPr>
          <w:trHeight w:val="281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>Naknada odboru vjerovnika bruto</w:t>
            </w:r>
          </w:p>
        </w:tc>
        <w:tc>
          <w:tcPr>
            <w:tcW w:type="auto" w:w="0"/>
          </w:tcPr>
          <w:p w:rsidRDefault="009E2AF9" w:rsidP="009A2C9E" w:rsidR="009A2C9E">
            <w:pPr>
              <w:jc w:val="right"/>
            </w:pPr>
            <w:r>
              <w:t>1.976,76</w:t>
            </w:r>
          </w:p>
        </w:tc>
      </w:tr>
      <w:tr w:rsidR="009A2C9E">
        <w:trPr>
          <w:trHeight w:val="297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>Knjigovodstvene usluge</w:t>
            </w:r>
          </w:p>
        </w:tc>
        <w:tc>
          <w:tcPr>
            <w:tcW w:type="auto" w:w="0"/>
          </w:tcPr>
          <w:p w:rsidRDefault="009E2AF9" w:rsidP="009A2C9E" w:rsidR="009A2C9E">
            <w:pPr>
              <w:jc w:val="right"/>
            </w:pPr>
            <w:r>
              <w:t>5.000,00</w:t>
            </w:r>
          </w:p>
        </w:tc>
      </w:tr>
      <w:tr w:rsidR="009A2C9E">
        <w:trPr>
          <w:trHeight w:val="284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>Ostali troškovi-  telefon, uredski materijal, poštarina</w:t>
            </w:r>
            <w:r w:rsidR="007853AC">
              <w:t>, biljezi</w:t>
            </w:r>
          </w:p>
        </w:tc>
        <w:tc>
          <w:tcPr>
            <w:tcW w:type="auto" w:w="0"/>
          </w:tcPr>
          <w:p w:rsidRDefault="009E2AF9" w:rsidP="009A2C9E" w:rsidR="009A2C9E">
            <w:pPr>
              <w:jc w:val="right"/>
            </w:pPr>
            <w:r>
              <w:t>363,95</w:t>
            </w:r>
          </w:p>
        </w:tc>
      </w:tr>
      <w:tr w:rsidR="009A2C9E">
        <w:trPr>
          <w:trHeight w:val="281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>Bankarski troškovi</w:t>
            </w:r>
          </w:p>
        </w:tc>
        <w:tc>
          <w:tcPr>
            <w:tcW w:type="auto" w:w="0"/>
          </w:tcPr>
          <w:p w:rsidRDefault="009E2AF9" w:rsidP="009A2C9E" w:rsidR="009A2C9E">
            <w:pPr>
              <w:jc w:val="right"/>
            </w:pPr>
            <w:r>
              <w:t>220,80</w:t>
            </w:r>
          </w:p>
        </w:tc>
      </w:tr>
      <w:tr w:rsidR="009A2C9E">
        <w:trPr>
          <w:trHeight w:val="281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>Struja, voda, odvoz smeća</w:t>
            </w:r>
          </w:p>
        </w:tc>
        <w:tc>
          <w:tcPr>
            <w:tcW w:type="auto" w:w="0"/>
          </w:tcPr>
          <w:p w:rsidRDefault="009E2AF9" w:rsidP="009A2C9E" w:rsidR="009A2C9E">
            <w:pPr>
              <w:jc w:val="right"/>
            </w:pPr>
            <w:r>
              <w:t>164,48</w:t>
            </w:r>
          </w:p>
        </w:tc>
      </w:tr>
      <w:tr w:rsidR="009A2C9E">
        <w:trPr>
          <w:trHeight w:val="297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 xml:space="preserve">Sudske pristojbe </w:t>
            </w:r>
            <w:r w:rsidR="00F96BF2">
              <w:t xml:space="preserve"> ( </w:t>
            </w:r>
            <w:r w:rsidR="009E2AF9">
              <w:t>P-469/13, P-216,14</w:t>
            </w:r>
            <w:r w:rsidR="00F96BF2">
              <w:t xml:space="preserve"> )</w:t>
            </w:r>
          </w:p>
        </w:tc>
        <w:tc>
          <w:tcPr>
            <w:tcW w:type="auto" w:w="0"/>
          </w:tcPr>
          <w:p w:rsidRDefault="009E2AF9" w:rsidP="009A2C9E" w:rsidR="009A2C9E">
            <w:pPr>
              <w:jc w:val="right"/>
            </w:pPr>
            <w:r>
              <w:t>10.500,00</w:t>
            </w:r>
          </w:p>
        </w:tc>
      </w:tr>
      <w:tr w:rsidR="009A2C9E">
        <w:trPr>
          <w:trHeight w:val="281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>Plaćen PDV</w:t>
            </w:r>
          </w:p>
        </w:tc>
        <w:tc>
          <w:tcPr>
            <w:tcW w:type="auto" w:w="0"/>
          </w:tcPr>
          <w:p w:rsidRDefault="009E2AF9" w:rsidP="009A2C9E" w:rsidR="009A2C9E">
            <w:pPr>
              <w:jc w:val="right"/>
            </w:pPr>
            <w:r>
              <w:t>5.355,01</w:t>
            </w:r>
          </w:p>
        </w:tc>
      </w:tr>
      <w:tr w:rsidR="009A2C9E">
        <w:trPr>
          <w:trHeight w:val="281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>Nagrada stečajnom upravitelju bruto ( neto 1</w:t>
            </w:r>
            <w:r w:rsidR="00F96BF2">
              <w:t>0</w:t>
            </w:r>
            <w:r>
              <w:t>.000,00 kn )</w:t>
            </w:r>
          </w:p>
        </w:tc>
        <w:tc>
          <w:tcPr>
            <w:tcW w:type="auto" w:w="0"/>
          </w:tcPr>
          <w:p w:rsidRDefault="00F96BF2" w:rsidP="009A2C9E" w:rsidR="009A2C9E">
            <w:pPr>
              <w:jc w:val="right"/>
            </w:pPr>
            <w:r>
              <w:t>15.866,70</w:t>
            </w:r>
          </w:p>
        </w:tc>
      </w:tr>
      <w:tr w:rsidR="00F96BF2">
        <w:trPr>
          <w:trHeight w:val="281"/>
        </w:trPr>
        <w:tc>
          <w:tcPr>
            <w:tcW w:type="auto" w:w="0"/>
          </w:tcPr>
          <w:p w:rsidRDefault="009E2AF9" w:rsidP="009A2C9E" w:rsidR="00F96BF2">
            <w:pPr>
              <w:jc w:val="both"/>
            </w:pPr>
            <w:r>
              <w:t>Troškovi sudskog vještačenja P-342/13 Terme Tuhelj</w:t>
            </w:r>
          </w:p>
        </w:tc>
        <w:tc>
          <w:tcPr>
            <w:tcW w:type="auto" w:w="0"/>
          </w:tcPr>
          <w:p w:rsidRDefault="009E2AF9" w:rsidP="009A2C9E" w:rsidR="00F96BF2">
            <w:pPr>
              <w:jc w:val="right"/>
            </w:pPr>
            <w:r>
              <w:t>8.000,00</w:t>
            </w:r>
          </w:p>
        </w:tc>
      </w:tr>
      <w:tr w:rsidR="00F96BF2">
        <w:trPr>
          <w:trHeight w:val="281"/>
        </w:trPr>
        <w:tc>
          <w:tcPr>
            <w:tcW w:type="auto" w:w="0"/>
          </w:tcPr>
          <w:p w:rsidRDefault="009E2AF9" w:rsidP="009A2C9E" w:rsidR="00F96BF2">
            <w:pPr>
              <w:jc w:val="both"/>
            </w:pPr>
            <w:r>
              <w:t>Premije osiguranja</w:t>
            </w:r>
          </w:p>
        </w:tc>
        <w:tc>
          <w:tcPr>
            <w:tcW w:type="auto" w:w="0"/>
          </w:tcPr>
          <w:p w:rsidRDefault="009E2AF9" w:rsidP="009A2C9E" w:rsidR="00F96BF2">
            <w:pPr>
              <w:jc w:val="right"/>
            </w:pPr>
            <w:r>
              <w:t>7.942,67</w:t>
            </w:r>
          </w:p>
        </w:tc>
      </w:tr>
      <w:tr w:rsidR="009A2C9E">
        <w:trPr>
          <w:trHeight w:val="297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>Ukupno:</w:t>
            </w:r>
          </w:p>
        </w:tc>
        <w:tc>
          <w:tcPr>
            <w:tcW w:type="auto" w:w="0"/>
          </w:tcPr>
          <w:p w:rsidRDefault="009E2AF9" w:rsidP="009A2C9E" w:rsidR="009A2C9E">
            <w:pPr>
              <w:jc w:val="right"/>
            </w:pPr>
            <w:r>
              <w:t>76.467,34</w:t>
            </w:r>
          </w:p>
        </w:tc>
      </w:tr>
      <w:tr w:rsidR="009A2C9E">
        <w:trPr>
          <w:trHeight w:val="297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 xml:space="preserve">Ukupni troškovi i </w:t>
            </w:r>
            <w:r w:rsidR="00311246">
              <w:t xml:space="preserve">ostale obveze stečajne mase do </w:t>
            </w:r>
            <w:r w:rsidR="009E2AF9">
              <w:t>02.10.20118</w:t>
            </w:r>
            <w:r>
              <w:t>.</w:t>
            </w:r>
          </w:p>
        </w:tc>
        <w:tc>
          <w:tcPr>
            <w:tcW w:type="auto" w:w="0"/>
          </w:tcPr>
          <w:p w:rsidRDefault="009E2AF9" w:rsidP="009A2C9E" w:rsidR="009A2C9E">
            <w:pPr>
              <w:jc w:val="right"/>
            </w:pPr>
            <w:r>
              <w:t>4.542.393,47</w:t>
            </w:r>
          </w:p>
        </w:tc>
      </w:tr>
      <w:tr w:rsidR="009A2C9E">
        <w:trPr>
          <w:trHeight w:val="297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>Sveukupno do</w:t>
            </w:r>
            <w:r w:rsidR="007853AC">
              <w:t xml:space="preserve"> </w:t>
            </w:r>
            <w:r w:rsidR="009E2AF9">
              <w:t>10.12</w:t>
            </w:r>
            <w:r w:rsidR="00F96BF2">
              <w:t>.2018.</w:t>
            </w:r>
            <w:r>
              <w:t xml:space="preserve"> </w:t>
            </w:r>
          </w:p>
        </w:tc>
        <w:tc>
          <w:tcPr>
            <w:tcW w:type="auto" w:w="0"/>
          </w:tcPr>
          <w:p w:rsidRDefault="009E2AF9" w:rsidP="009A2C9E" w:rsidR="009A2C9E">
            <w:pPr>
              <w:jc w:val="right"/>
            </w:pPr>
            <w:r>
              <w:t>4.618.860,81</w:t>
            </w:r>
          </w:p>
        </w:tc>
      </w:tr>
    </w:tbl>
    <w:p w:rsidRDefault="009A2C9E" w:rsidP="0002503C" w:rsidR="009A2C9E">
      <w:pPr>
        <w:jc w:val="both"/>
      </w:pPr>
    </w:p>
    <w:p w:rsidRDefault="00E11B1F" w:rsidP="0002503C" w:rsidR="00F96BF2">
      <w:pPr>
        <w:jc w:val="both"/>
      </w:pPr>
      <w:r>
        <w:t>U izvještajnom razdoblju nije bilo namirenja stečajnih vjerovnika.</w:t>
      </w:r>
    </w:p>
    <w:p w:rsidRDefault="00E11B1F" w:rsidP="0002503C" w:rsidR="00E11B1F">
      <w:pPr>
        <w:jc w:val="both"/>
      </w:pPr>
    </w:p>
    <w:p w:rsidRDefault="00885BD8" w:rsidP="0002503C" w:rsidR="00885BD8">
      <w:pPr>
        <w:jc w:val="both"/>
      </w:pPr>
      <w:r>
        <w:t xml:space="preserve">Na žiroračunu stečajnog dužnika nalazi se </w:t>
      </w:r>
      <w:r w:rsidR="00CE71DD">
        <w:t>4</w:t>
      </w:r>
      <w:r w:rsidR="009E2AF9">
        <w:t>37.509,47</w:t>
      </w:r>
      <w:r w:rsidR="00CE71DD">
        <w:t xml:space="preserve"> kn</w:t>
      </w:r>
      <w:r w:rsidR="00C52233">
        <w:t>.</w:t>
      </w:r>
      <w:r>
        <w:t xml:space="preserve"> </w:t>
      </w:r>
    </w:p>
    <w:p w:rsidRDefault="00311246" w:rsidP="0002503C" w:rsidR="00311246">
      <w:pPr>
        <w:jc w:val="both"/>
      </w:pPr>
    </w:p>
    <w:p w:rsidRDefault="00E949A8" w:rsidP="00224A9A" w:rsidR="006F2421">
      <w:pPr>
        <w:tabs>
          <w:tab w:pos="8265" w:val="left"/>
        </w:tabs>
        <w:jc w:val="both"/>
      </w:pPr>
      <w:r>
        <w:t xml:space="preserve">Na računu Trgovačkog suda u Varaždinu nalazi se iznos od </w:t>
      </w:r>
      <w:r w:rsidR="00141B12">
        <w:t xml:space="preserve"> </w:t>
      </w:r>
      <w:r w:rsidR="00CE71DD">
        <w:t>135.359,76</w:t>
      </w:r>
      <w:r>
        <w:t xml:space="preserve"> kn.</w:t>
      </w:r>
      <w:r w:rsidR="00224A9A">
        <w:tab/>
      </w:r>
    </w:p>
    <w:p w:rsidRDefault="00224A9A" w:rsidP="00224A9A" w:rsidR="00224A9A">
      <w:pPr>
        <w:tabs>
          <w:tab w:pos="8265" w:val="left"/>
        </w:tabs>
        <w:jc w:val="both"/>
      </w:pPr>
    </w:p>
    <w:p w:rsidRDefault="008E5796" w:rsidP="00224A9A" w:rsidR="008E5796">
      <w:pPr>
        <w:tabs>
          <w:tab w:pos="8265" w:val="left"/>
        </w:tabs>
        <w:jc w:val="both"/>
      </w:pPr>
    </w:p>
    <w:p w:rsidRDefault="008E5796" w:rsidP="00224A9A" w:rsidR="008E5796">
      <w:pPr>
        <w:tabs>
          <w:tab w:pos="8265" w:val="left"/>
        </w:tabs>
        <w:jc w:val="both"/>
      </w:pPr>
    </w:p>
    <w:p w:rsidRDefault="007C2FBF" w:rsidP="007C2FBF" w:rsidR="007C2FBF">
      <w:pPr>
        <w:jc w:val="both"/>
      </w:pPr>
      <w:r>
        <w:lastRenderedPageBreak/>
        <w:t>Tijekom provedenog stečajnog postupka  unovčena  je stečajna masa u ukupnom iznosu od  46.</w:t>
      </w:r>
      <w:r w:rsidR="00033735">
        <w:t>5</w:t>
      </w:r>
      <w:r w:rsidR="003E01CA">
        <w:t>52.5</w:t>
      </w:r>
      <w:r w:rsidR="00086539">
        <w:t>20,58</w:t>
      </w:r>
      <w:r>
        <w:t xml:space="preserve">  kn</w:t>
      </w:r>
      <w:r w:rsidR="008E5796">
        <w:t xml:space="preserve"> ( bez 5.201.010,00 kn )</w:t>
      </w:r>
      <w:r>
        <w:t>, kako slijedi:</w:t>
      </w:r>
    </w:p>
    <w:p w:rsidRDefault="007C2FBF" w:rsidP="007C2FBF" w:rsidR="007C2FBF">
      <w:pPr>
        <w:jc w:val="both"/>
        <w:rPr>
          <w:b/>
        </w:rPr>
      </w:pPr>
    </w:p>
    <w:p w:rsidRDefault="007C2FBF" w:rsidP="007C2FBF" w:rsidR="007C2FBF">
      <w:pPr>
        <w:jc w:val="both"/>
      </w:pPr>
      <w:r>
        <w:t>- Unovčenje nekretnina ( razlučno pravo ):  35.130.430,09 kn ( s uključenim PDV-om u iznosu od 3.860.738,22 kn )</w:t>
      </w:r>
      <w:r w:rsidR="008E5796">
        <w:t xml:space="preserve"> + 5.201.010,00 kn ( kupac još nije uplatio cijenu )</w:t>
      </w:r>
    </w:p>
    <w:p w:rsidRDefault="007C2FBF" w:rsidP="007C2FBF" w:rsidR="007C2FBF">
      <w:pPr>
        <w:jc w:val="both"/>
      </w:pPr>
      <w:r>
        <w:t>- Unovčenje nekretnina na kojima nema razlučnih prava: 881.123,00 kn</w:t>
      </w:r>
    </w:p>
    <w:p w:rsidRDefault="007C2FBF" w:rsidP="007C2FBF" w:rsidR="007C2FBF">
      <w:pPr>
        <w:jc w:val="both"/>
      </w:pPr>
      <w:r>
        <w:t xml:space="preserve">- Naplaćene tražbine od dužnika stečajnog dužnika, nastale prije otvaranja stečajnog    postup-  </w:t>
      </w:r>
    </w:p>
    <w:p w:rsidRDefault="007C2FBF" w:rsidP="007C2FBF" w:rsidR="007C2FBF">
      <w:pPr>
        <w:jc w:val="both"/>
      </w:pPr>
      <w:r>
        <w:t xml:space="preserve">  ka: 3.319.416,24 kn</w:t>
      </w:r>
    </w:p>
    <w:p w:rsidRDefault="003E01CA" w:rsidP="007C2FBF" w:rsidR="003E01CA">
      <w:pPr>
        <w:jc w:val="both"/>
      </w:pPr>
      <w:r>
        <w:t>- po završnom diobenom popisu u stečaju nad dužnikom Projekt podovi d.o.o. u st., uplaćeno je 3.825,75 kn</w:t>
      </w:r>
    </w:p>
    <w:p w:rsidRDefault="007C2FBF" w:rsidP="007C2FBF" w:rsidR="007C2FBF">
      <w:pPr>
        <w:jc w:val="both"/>
      </w:pPr>
      <w:r>
        <w:t>- unovčenje pokretnina- vozila: 15.190,00 kn</w:t>
      </w:r>
    </w:p>
    <w:p w:rsidRDefault="007C2FBF" w:rsidP="007C2FBF" w:rsidR="007C2FBF">
      <w:pPr>
        <w:jc w:val="both"/>
      </w:pPr>
      <w:r>
        <w:t>- Naplaćena zakupnina po ugovorima o zakupu poslovnih prostora: 1.955.656,20 kn</w:t>
      </w:r>
    </w:p>
    <w:p w:rsidRDefault="007C2FBF" w:rsidP="007C2FBF" w:rsidR="007C2FBF">
      <w:pPr>
        <w:jc w:val="both"/>
      </w:pPr>
      <w:r>
        <w:t>- Naplaćeni troškovi u postupcima osiguranja: 40.160,22 kn</w:t>
      </w:r>
    </w:p>
    <w:p w:rsidRDefault="007C2FBF" w:rsidP="007C2FBF" w:rsidR="007C2FBF">
      <w:pPr>
        <w:jc w:val="both"/>
      </w:pPr>
      <w:r>
        <w:t>- Uplate po opomenama  za primljena plaćanja po cesijama u vrijeme blokade: 121.797,77 kn</w:t>
      </w:r>
    </w:p>
    <w:p w:rsidRDefault="007C2FBF" w:rsidP="007C2FBF" w:rsidR="007C2FBF">
      <w:pPr>
        <w:jc w:val="both"/>
      </w:pPr>
      <w:r>
        <w:t>- Kamate : 2.9</w:t>
      </w:r>
      <w:r w:rsidR="00086539">
        <w:t>21,31</w:t>
      </w:r>
      <w:r>
        <w:t xml:space="preserve"> kn</w:t>
      </w:r>
    </w:p>
    <w:p w:rsidRDefault="007C2FBF" w:rsidP="007C2FBF" w:rsidR="007C2FBF">
      <w:pPr>
        <w:jc w:val="both"/>
      </w:pPr>
      <w:r>
        <w:t>- Naplata po sklopljenim sudskim nagodbama u parničnim predmetima u kojima se pobijaju ugovori o cesiji sklopljeni u razdoblju od 15.12.2011. do 21.05.2012. g.: 82.000,00 kn</w:t>
      </w:r>
    </w:p>
    <w:p w:rsidRDefault="007C2FBF" w:rsidP="007C2FBF" w:rsidR="007C2FBF">
      <w:pPr>
        <w:jc w:val="both"/>
      </w:pPr>
      <w:r>
        <w:t>- Naplata po Sporazumu od 18.02.2016.g. koji je sklopljen između Meteor grupe d.o.o. u stečaju, te Duška Paripovića, Meteor trgovine d.o.o. i dr.: 5.000.000,00 kn</w:t>
      </w:r>
    </w:p>
    <w:p w:rsidRDefault="007C2FBF" w:rsidP="00224A9A" w:rsidR="007C2FBF">
      <w:pPr>
        <w:tabs>
          <w:tab w:pos="8265" w:val="left"/>
        </w:tabs>
        <w:jc w:val="both"/>
      </w:pPr>
    </w:p>
    <w:p w:rsidRDefault="008E5796" w:rsidP="00224A9A" w:rsidR="008E5796">
      <w:pPr>
        <w:tabs>
          <w:tab w:pos="8265" w:val="left"/>
        </w:tabs>
        <w:jc w:val="both"/>
      </w:pPr>
    </w:p>
    <w:p w:rsidRDefault="009E0B9C" w:rsidP="00224A9A" w:rsidR="00033735" w:rsidRPr="009E0B9C">
      <w:pPr>
        <w:tabs>
          <w:tab w:pos="8265" w:val="left"/>
        </w:tabs>
        <w:jc w:val="both"/>
        <w:rPr>
          <w:b/>
        </w:rPr>
      </w:pPr>
      <w:r w:rsidRPr="009E0B9C">
        <w:rPr>
          <w:b/>
        </w:rPr>
        <w:t xml:space="preserve">Tabelarni prikaz unovčenja nekretnina na kojima postoji razlučno pravo: </w:t>
      </w:r>
    </w:p>
    <w:p w:rsidRDefault="009E0B9C" w:rsidP="00224A9A" w:rsidR="009E0B9C" w:rsidRPr="009E0B9C">
      <w:pPr>
        <w:tabs>
          <w:tab w:pos="8265" w:val="left"/>
        </w:tabs>
        <w:jc w:val="both"/>
        <w:rPr>
          <w:b/>
        </w:rPr>
      </w:pPr>
    </w:p>
    <w:p w:rsidRDefault="009E0B9C" w:rsidP="009E0B9C" w:rsidR="009E0B9C">
      <w:pPr>
        <w:jc w:val="both"/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1408"/>
        <w:gridCol w:w="772"/>
        <w:gridCol w:w="2217"/>
        <w:gridCol w:w="2121"/>
        <w:gridCol w:w="2770"/>
      </w:tblGrid>
      <w:tr w:rsidR="009E0B9C" w:rsidRPr="00623DD8"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z.k.uložak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Čkbr.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Opis/procijenjena vrijednost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Postignuta cijena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Dioba kupovnine/ razlučno pravo</w:t>
            </w:r>
          </w:p>
        </w:tc>
      </w:tr>
      <w:tr w:rsidR="009E0B9C" w:rsidRPr="00623DD8"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13578 k.o. Varaždin (u osnivanju)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886/2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Optujska ulica 12, dvorište </w:t>
            </w:r>
            <w:smartTag w:element="metricconverter" w:uri="urn:schemas-microsoft-com:office:smarttags">
              <w:smartTagPr>
                <w:attr w:val="2940 m2" w:name="ProductID"/>
              </w:smartTagPr>
              <w:r w:rsidRPr="00623DD8">
                <w:rPr>
                  <w:sz w:val="20"/>
                  <w:szCs w:val="20"/>
                </w:rPr>
                <w:t>2940 m2</w:t>
              </w:r>
            </w:smartTag>
            <w:r w:rsidRPr="00623DD8">
              <w:rPr>
                <w:sz w:val="20"/>
                <w:szCs w:val="20"/>
              </w:rPr>
              <w:t xml:space="preserve">, zgrada </w:t>
            </w:r>
            <w:smartTag w:element="metricconverter" w:uri="urn:schemas-microsoft-com:office:smarttags">
              <w:smartTagPr>
                <w:attr w:val="1139 m2" w:name="ProductID"/>
              </w:smartTagPr>
              <w:r w:rsidRPr="00623DD8">
                <w:rPr>
                  <w:sz w:val="20"/>
                  <w:szCs w:val="20"/>
                </w:rPr>
                <w:t>1139 m2</w:t>
              </w:r>
            </w:smartTag>
            <w:r w:rsidRPr="00623DD8">
              <w:rPr>
                <w:sz w:val="20"/>
                <w:szCs w:val="20"/>
              </w:rPr>
              <w:t xml:space="preserve"> 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1.etaža 52/100, 10.068.520,04kn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5.034.260,02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9E0B9C" w:rsidP="009E0B9C" w:rsidR="009E0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Prodaja izvršena u ovršnom postupku Općinskog suda u Varaždinu Ovr-3920/12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Trošak ovrhe: 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10.650,80 kn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Razlučni vjerovnikH-Abduco: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4.584.955,32 kn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 račun Meteor grupe: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438.653,90 kn</w:t>
            </w:r>
          </w:p>
        </w:tc>
      </w:tr>
      <w:tr w:rsidR="009E0B9C" w:rsidRPr="00623DD8"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1013 k.o. Varaždin (u osnivanju )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210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Optujska ulica 44, poslovni objekt </w:t>
            </w:r>
            <w:smartTag w:element="metricconverter" w:uri="urn:schemas-microsoft-com:office:smarttags">
              <w:smartTagPr>
                <w:attr w:val="573 m2" w:name="ProductID"/>
              </w:smartTagPr>
              <w:r w:rsidRPr="00623DD8">
                <w:rPr>
                  <w:sz w:val="20"/>
                  <w:szCs w:val="20"/>
                </w:rPr>
                <w:t>573 m2</w:t>
              </w:r>
            </w:smartTag>
            <w:r w:rsidRPr="00623DD8">
              <w:rPr>
                <w:sz w:val="20"/>
                <w:szCs w:val="20"/>
              </w:rPr>
              <w:t xml:space="preserve">, dvorište </w:t>
            </w:r>
            <w:smartTag w:element="metricconverter" w:uri="urn:schemas-microsoft-com:office:smarttags">
              <w:smartTagPr>
                <w:attr w:val="353 m2" w:name="ProductID"/>
              </w:smartTagPr>
              <w:r w:rsidRPr="00623DD8">
                <w:rPr>
                  <w:sz w:val="20"/>
                  <w:szCs w:val="20"/>
                </w:rPr>
                <w:t>353 m2</w:t>
              </w:r>
            </w:smartTag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3.970.872,72 kn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1.140.235,49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Banka Kovanica d.d., HBOR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tražbina razlučnog vjerovnika Banka Kovanica namiruje se u iznosu od 623.866,38 kn, razlučnog vjerovnika HBOR, u iznosu od 415.910,92 kn, a u stečajnu masu se na ime troškova unosi 100.458,19 kn.</w:t>
            </w:r>
          </w:p>
        </w:tc>
      </w:tr>
      <w:tr w:rsidR="009E0B9C" w:rsidRPr="00623DD8"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15416 k.o. Varaždin (u osnivanju)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828/2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Optujska ul. 25, zgrada mješovite uporabe </w:t>
            </w:r>
            <w:smartTag w:element="metricconverter" w:uri="urn:schemas-microsoft-com:office:smarttags">
              <w:smartTagPr>
                <w:attr w:val="836 m2" w:name="ProductID"/>
              </w:smartTagPr>
              <w:r w:rsidRPr="00623DD8">
                <w:rPr>
                  <w:sz w:val="20"/>
                  <w:szCs w:val="20"/>
                </w:rPr>
                <w:t>836 m2</w:t>
              </w:r>
            </w:smartTag>
            <w:r w:rsidRPr="00623DD8">
              <w:rPr>
                <w:sz w:val="20"/>
                <w:szCs w:val="20"/>
              </w:rPr>
              <w:t xml:space="preserve">, podzemna garaža </w:t>
            </w:r>
            <w:smartTag w:element="metricconverter" w:uri="urn:schemas-microsoft-com:office:smarttags">
              <w:smartTagPr>
                <w:attr w:val="438 m2" w:name="ProductID"/>
              </w:smartTagPr>
              <w:r w:rsidRPr="00623DD8">
                <w:rPr>
                  <w:sz w:val="20"/>
                  <w:szCs w:val="20"/>
                </w:rPr>
                <w:t>438 m2</w:t>
              </w:r>
            </w:smartTag>
            <w:r w:rsidRPr="00623DD8">
              <w:rPr>
                <w:sz w:val="20"/>
                <w:szCs w:val="20"/>
              </w:rPr>
              <w:t xml:space="preserve">, dvorište </w:t>
            </w:r>
            <w:smartTag w:element="metricconverter" w:uri="urn:schemas-microsoft-com:office:smarttags">
              <w:smartTagPr>
                <w:attr w:val="1065 m2" w:name="ProductID"/>
              </w:smartTagPr>
              <w:r w:rsidRPr="00623DD8">
                <w:rPr>
                  <w:sz w:val="20"/>
                  <w:szCs w:val="20"/>
                </w:rPr>
                <w:t>1065 m2</w:t>
              </w:r>
            </w:smartTag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Početna cijena za sve etaže: 20.594</w:t>
            </w:r>
            <w:r>
              <w:rPr>
                <w:sz w:val="20"/>
                <w:szCs w:val="20"/>
              </w:rPr>
              <w:t>.</w:t>
            </w:r>
            <w:r w:rsidRPr="00623DD8">
              <w:rPr>
                <w:sz w:val="20"/>
                <w:szCs w:val="20"/>
              </w:rPr>
              <w:t>630</w:t>
            </w:r>
            <w:r>
              <w:rPr>
                <w:sz w:val="20"/>
                <w:szCs w:val="20"/>
              </w:rPr>
              <w:t>,00</w:t>
            </w:r>
            <w:r w:rsidRPr="00623DD8">
              <w:rPr>
                <w:sz w:val="20"/>
                <w:szCs w:val="20"/>
              </w:rPr>
              <w:t xml:space="preserve"> kn ( s PDV-om</w:t>
            </w:r>
            <w:r>
              <w:rPr>
                <w:sz w:val="20"/>
                <w:szCs w:val="20"/>
              </w:rPr>
              <w:t xml:space="preserve"> u iznosu od 4.118.926 kn</w:t>
            </w:r>
            <w:r w:rsidRPr="00623DD8">
              <w:rPr>
                <w:sz w:val="20"/>
                <w:szCs w:val="20"/>
              </w:rPr>
              <w:t xml:space="preserve"> )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9.953.106,89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( s PDV-om</w:t>
            </w:r>
            <w:r>
              <w:rPr>
                <w:sz w:val="20"/>
                <w:szCs w:val="20"/>
              </w:rPr>
              <w:t xml:space="preserve"> u iznosu od 1.716.858,51 kn</w:t>
            </w:r>
            <w:r w:rsidRPr="00623DD8">
              <w:rPr>
                <w:sz w:val="20"/>
                <w:szCs w:val="20"/>
              </w:rPr>
              <w:t xml:space="preserve"> )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Razlučn</w:t>
            </w:r>
            <w:r>
              <w:rPr>
                <w:sz w:val="20"/>
                <w:szCs w:val="20"/>
              </w:rPr>
              <w:t>i</w:t>
            </w:r>
            <w:r w:rsidRPr="00623DD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vjerovnik</w:t>
            </w:r>
            <w:r w:rsidRPr="00623DD8">
              <w:rPr>
                <w:sz w:val="20"/>
                <w:szCs w:val="20"/>
              </w:rPr>
              <w:t xml:space="preserve"> H-Abduco d.o.o.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7.412.623,22 kn</w:t>
            </w:r>
            <w:r w:rsidRPr="00623DD8">
              <w:rPr>
                <w:sz w:val="20"/>
                <w:szCs w:val="20"/>
              </w:rPr>
              <w:t>: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PDV: 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1.716.858,51</w:t>
            </w:r>
            <w:r w:rsidRPr="00623DD8">
              <w:rPr>
                <w:sz w:val="20"/>
                <w:szCs w:val="20"/>
              </w:rPr>
              <w:t xml:space="preserve"> kn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 račun Meteor grupe: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823.625,16 kn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 </w:t>
            </w:r>
          </w:p>
        </w:tc>
      </w:tr>
      <w:tr w:rsidR="009E0B9C" w:rsidRPr="00623DD8"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3227 k.o. </w:t>
            </w:r>
            <w:r w:rsidRPr="00623DD8">
              <w:rPr>
                <w:sz w:val="20"/>
                <w:szCs w:val="20"/>
              </w:rPr>
              <w:lastRenderedPageBreak/>
              <w:t>Kneginec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lastRenderedPageBreak/>
              <w:t>446/5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Dvorište Ledrovica  </w:t>
            </w:r>
            <w:smartTag w:element="metricconverter" w:uri="urn:schemas-microsoft-com:office:smarttags">
              <w:smartTagPr>
                <w:attr w:val="15057 m2" w:name="ProductID"/>
              </w:smartTagPr>
              <w:r w:rsidRPr="00623DD8">
                <w:rPr>
                  <w:sz w:val="20"/>
                  <w:szCs w:val="20"/>
                </w:rPr>
                <w:lastRenderedPageBreak/>
                <w:t>15057 m2</w:t>
              </w:r>
            </w:smartTag>
            <w:r w:rsidRPr="00623DD8">
              <w:rPr>
                <w:sz w:val="20"/>
                <w:szCs w:val="20"/>
              </w:rPr>
              <w:t xml:space="preserve">, poslovna zgrada Ledrovica- Logistički centar, </w:t>
            </w:r>
            <w:smartTag w:element="metricconverter" w:uri="urn:schemas-microsoft-com:office:smarttags">
              <w:smartTagPr>
                <w:attr w:val="4433 m2" w:name="ProductID"/>
              </w:smartTagPr>
              <w:r w:rsidRPr="00623DD8">
                <w:rPr>
                  <w:sz w:val="20"/>
                  <w:szCs w:val="20"/>
                </w:rPr>
                <w:t>4433 m2</w:t>
              </w:r>
            </w:smartTag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15.543.000,00 kn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lastRenderedPageBreak/>
              <w:t xml:space="preserve">               11.060.000,00  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lastRenderedPageBreak/>
              <w:t xml:space="preserve">+ PDV      2.059.095,70 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Ukupno  13.119.095,70 </w:t>
            </w:r>
          </w:p>
        </w:tc>
        <w:tc>
          <w:tcPr>
            <w:tcW w:type="auto" w:w="0"/>
          </w:tcPr>
          <w:p w:rsidRDefault="009E0B9C" w:rsidP="009E0B9C" w:rsidR="009E0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Prodaja izvršena u ovršnom </w:t>
            </w:r>
            <w:r>
              <w:rPr>
                <w:sz w:val="20"/>
                <w:szCs w:val="20"/>
              </w:rPr>
              <w:lastRenderedPageBreak/>
              <w:t>postupku Općinskog suda u Varaždinu Ovr-3327/12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Razlučni vjerovnik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Hypo-Alpe-Adria-Bank: 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10.395.284,58 kn</w:t>
            </w:r>
            <w:r w:rsidRPr="00623DD8">
              <w:rPr>
                <w:sz w:val="20"/>
                <w:szCs w:val="20"/>
              </w:rPr>
              <w:t xml:space="preserve"> 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Trošak ovrhe:  9.014,12 kn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PDV: 2.059.095,50 kn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 račun Meteor grupe: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655.701,50 kn</w:t>
            </w:r>
          </w:p>
        </w:tc>
      </w:tr>
      <w:tr w:rsidR="009E0B9C" w:rsidRPr="00623DD8"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lastRenderedPageBreak/>
              <w:t>2848 k.o. Kneginec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303/7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 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303/8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Dvorište A.Starčevića </w:t>
            </w:r>
            <w:smartTag w:element="metricconverter" w:uri="urn:schemas-microsoft-com:office:smarttags">
              <w:smartTagPr>
                <w:attr w:val="6556 m2" w:name="ProductID"/>
              </w:smartTagPr>
              <w:r w:rsidRPr="00623DD8">
                <w:rPr>
                  <w:sz w:val="20"/>
                  <w:szCs w:val="20"/>
                </w:rPr>
                <w:t>6556 m2</w:t>
              </w:r>
            </w:smartTag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Gospodarska zgrada skladište </w:t>
            </w:r>
            <w:smartTag w:element="metricconverter" w:uri="urn:schemas-microsoft-com:office:smarttags">
              <w:smartTagPr>
                <w:attr w:val="500 m2" w:name="ProductID"/>
              </w:smartTagPr>
              <w:r w:rsidRPr="00623DD8">
                <w:rPr>
                  <w:sz w:val="20"/>
                  <w:szCs w:val="20"/>
                </w:rPr>
                <w:t>500 m2</w:t>
              </w:r>
            </w:smartTag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Poslovna zgrada </w:t>
            </w:r>
            <w:smartTag w:element="metricconverter" w:uri="urn:schemas-microsoft-com:office:smarttags">
              <w:smartTagPr>
                <w:attr w:val="485 m2" w:name="ProductID"/>
              </w:smartTagPr>
              <w:r w:rsidRPr="00623DD8">
                <w:rPr>
                  <w:sz w:val="20"/>
                  <w:szCs w:val="20"/>
                </w:rPr>
                <w:t>485 m2</w:t>
              </w:r>
            </w:smartTag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Put u Topličkoj </w:t>
            </w:r>
            <w:smartTag w:element="metricconverter" w:uri="urn:schemas-microsoft-com:office:smarttags">
              <w:smartTagPr>
                <w:attr w:val="228 m2" w:name="ProductID"/>
              </w:smartTagPr>
              <w:r w:rsidRPr="00623DD8">
                <w:rPr>
                  <w:sz w:val="20"/>
                  <w:szCs w:val="20"/>
                </w:rPr>
                <w:t>228 m2</w:t>
              </w:r>
            </w:smartTag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4.881.488,00 kn 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1.295.648,50</w:t>
            </w:r>
          </w:p>
        </w:tc>
        <w:tc>
          <w:tcPr>
            <w:tcW w:type="auto" w:w="0"/>
          </w:tcPr>
          <w:p w:rsidRDefault="009E0B9C" w:rsidP="009E0B9C" w:rsidR="009E0B9C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Razlučno pravo: 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H-Abduco d.o.o.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tražbina razlučnog H-Abduco d.o.o. namiruje se u iznosu od 1.155.500,74 kn, a u stečajnu masu se na ime troškova unosi 140.147,76 kn</w:t>
            </w:r>
          </w:p>
        </w:tc>
      </w:tr>
      <w:tr w:rsidR="009E0B9C" w:rsidRPr="00623DD8"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3208 k.o Kneginec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1111/2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Zgrada </w:t>
            </w:r>
            <w:smartTag w:element="metricconverter" w:uri="urn:schemas-microsoft-com:office:smarttags">
              <w:smartTagPr>
                <w:attr w:val="194 m2" w:name="ProductID"/>
              </w:smartTagPr>
              <w:r w:rsidRPr="00623DD8">
                <w:rPr>
                  <w:sz w:val="20"/>
                  <w:szCs w:val="20"/>
                </w:rPr>
                <w:t>194 m2</w:t>
              </w:r>
            </w:smartTag>
            <w:r w:rsidRPr="00623DD8">
              <w:rPr>
                <w:sz w:val="20"/>
                <w:szCs w:val="20"/>
              </w:rPr>
              <w:t>, ekonomsko dvorište 2326 m2- Turčin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234.999,60 kn</w:t>
            </w:r>
          </w:p>
        </w:tc>
        <w:tc>
          <w:tcPr>
            <w:tcW w:type="auto" w:w="0"/>
          </w:tcPr>
          <w:p w:rsidRDefault="009E0B9C" w:rsidP="009E0B9C" w:rsidR="009E0B9C">
            <w:pPr>
              <w:jc w:val="right"/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135.359,76</w:t>
            </w:r>
          </w:p>
          <w:p w:rsidRDefault="009E0B9C" w:rsidP="009E0B9C" w:rsidR="009E0B9C" w:rsidRPr="00623DD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Iznos se nalazi na računu Trgovačkog suda u Varaždinu.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U zemljišnim knjigama upisano je razlučno u korist Županjske banke d.d. (1998.godine </w:t>
            </w:r>
            <w:r>
              <w:rPr>
                <w:sz w:val="20"/>
                <w:szCs w:val="20"/>
              </w:rPr>
              <w:t>)</w:t>
            </w:r>
            <w:r w:rsidRPr="00623DD8">
              <w:rPr>
                <w:sz w:val="20"/>
                <w:szCs w:val="20"/>
              </w:rPr>
              <w:t>.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Stečajna upraviteljica ne priznaje tražbinu banke. </w:t>
            </w:r>
            <w:r w:rsidRPr="00623DD8">
              <w:rPr>
                <w:sz w:val="20"/>
                <w:szCs w:val="20"/>
              </w:rPr>
              <w:t xml:space="preserve"> </w:t>
            </w:r>
          </w:p>
        </w:tc>
      </w:tr>
      <w:tr w:rsidR="009E0B9C" w:rsidRPr="00623DD8"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8481 k.o. Osijek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597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Poslovna zgrada, dvor. u Ul J.J. Strossmayera, </w:t>
            </w:r>
            <w:smartTag w:element="metricconverter" w:uri="urn:schemas-microsoft-com:office:smarttags">
              <w:smartTagPr>
                <w:attr w:val="817 m2" w:name="ProductID"/>
              </w:smartTagPr>
              <w:r w:rsidRPr="00623DD8">
                <w:rPr>
                  <w:sz w:val="20"/>
                  <w:szCs w:val="20"/>
                </w:rPr>
                <w:t>817 m2</w:t>
              </w:r>
            </w:smartTag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2.188.082,00 kn,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jc w:val="right"/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              703.895,49 </w:t>
            </w:r>
          </w:p>
          <w:p w:rsidRDefault="009E0B9C" w:rsidP="009E0B9C" w:rsidR="009E0B9C" w:rsidRPr="00623DD8">
            <w:pPr>
              <w:jc w:val="right"/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+ PDV     84.784,21 </w:t>
            </w:r>
          </w:p>
          <w:p w:rsidRDefault="009E0B9C" w:rsidP="009E0B9C" w:rsidR="009E0B9C" w:rsidRPr="00623DD8">
            <w:pPr>
              <w:jc w:val="right"/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Ukupno:788.679,70 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rste &amp; </w:t>
            </w:r>
            <w:r w:rsidRPr="00623DD8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 xml:space="preserve">teier märkische </w:t>
            </w:r>
            <w:r w:rsidRPr="00623DD8">
              <w:rPr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ank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627.800,72 kn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PDV: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84.784,21 kn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 račun Meteor grupe: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76.094,77 kn</w:t>
            </w:r>
          </w:p>
        </w:tc>
      </w:tr>
      <w:tr w:rsidR="009E0B9C" w:rsidRPr="00623DD8"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3102 k.o. Vrulje Bilice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2972 k.o. Vrulje Bilice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2262/1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2262/8</w:t>
            </w:r>
          </w:p>
        </w:tc>
        <w:tc>
          <w:tcPr>
            <w:tcW w:type="auto" w:w="0"/>
          </w:tcPr>
          <w:p w:rsidRDefault="009E0B9C" w:rsidP="009E0B9C" w:rsidR="009E0B9C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Neplodno </w:t>
            </w:r>
            <w:smartTag w:element="metricconverter" w:uri="urn:schemas-microsoft-com:office:smarttags">
              <w:smartTagPr>
                <w:attr w:val="4396 m2" w:name="ProductID"/>
              </w:smartTagPr>
              <w:r w:rsidRPr="00623DD8">
                <w:rPr>
                  <w:sz w:val="20"/>
                  <w:szCs w:val="20"/>
                </w:rPr>
                <w:t>4396 m2</w:t>
              </w:r>
            </w:smartTag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Neplodno </w:t>
            </w:r>
            <w:smartTag w:element="metricconverter" w:uri="urn:schemas-microsoft-com:office:smarttags">
              <w:smartTagPr>
                <w:attr w:val="433 m2" w:name="ProductID"/>
              </w:smartTagPr>
              <w:r w:rsidRPr="00623DD8">
                <w:rPr>
                  <w:sz w:val="20"/>
                  <w:szCs w:val="20"/>
                </w:rPr>
                <w:t>433 m2</w:t>
              </w:r>
            </w:smartTag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9.869.958,00 kn</w:t>
            </w:r>
          </w:p>
        </w:tc>
        <w:tc>
          <w:tcPr>
            <w:tcW w:type="auto" w:w="0"/>
          </w:tcPr>
          <w:p w:rsidRDefault="009E0B9C" w:rsidP="009E0B9C" w:rsidR="009E0B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3.290.400,00</w:t>
            </w:r>
          </w:p>
          <w:p w:rsidRDefault="009E0B9C" w:rsidP="009E0B9C" w:rsidR="009E0B9C" w:rsidRPr="00623D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Razlučni vjerovnici: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Troškovi ovršnog postupka Općinskog suda u Šibeniku, Ovr-936/12 u iznosu od 260.095,00 kn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Vaillant GmbH </w:t>
            </w:r>
            <w:r w:rsidRPr="00623DD8">
              <w:rPr>
                <w:sz w:val="20"/>
                <w:szCs w:val="20"/>
              </w:rPr>
              <w:t>Njemačka</w:t>
            </w:r>
            <w:r>
              <w:rPr>
                <w:sz w:val="20"/>
                <w:szCs w:val="20"/>
              </w:rPr>
              <w:t>, namiren u iznosu 1.556.760,90 kn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Vaillant d.o.o. Zagreb</w:t>
            </w:r>
            <w:r>
              <w:rPr>
                <w:sz w:val="20"/>
                <w:szCs w:val="20"/>
              </w:rPr>
              <w:t>, namiren u iznosu od 882.156,38 kn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 stečajnu masu uneseno 591.387,72 kn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</w:tc>
      </w:tr>
      <w:tr w:rsidR="009E0B9C" w:rsidRPr="00623DD8"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2951 k.o. Ludbreg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1857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Vinogradska ulica, put i livada </w:t>
            </w:r>
            <w:smartTag w:element="metricconverter" w:uri="urn:schemas-microsoft-com:office:smarttags">
              <w:smartTagPr>
                <w:attr w:val="7463 m2" w:name="ProductID"/>
              </w:smartTagPr>
              <w:r w:rsidRPr="00623DD8">
                <w:rPr>
                  <w:sz w:val="20"/>
                  <w:szCs w:val="20"/>
                </w:rPr>
                <w:t>7463 m2</w:t>
              </w:r>
            </w:smartTag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2.580.330,00 kn</w:t>
            </w:r>
          </w:p>
        </w:tc>
        <w:tc>
          <w:tcPr>
            <w:tcW w:type="auto" w:w="0"/>
          </w:tcPr>
          <w:p w:rsidRDefault="009E0B9C" w:rsidP="009E0B9C" w:rsidR="009E0B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359.592,67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9E0B9C" w:rsidP="009E0B9C" w:rsidR="009E0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razlučni vjerovnik: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Adriatic Assets d.o.o., Zagreb, namiren u iznosu od 313.338,11 kn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 stečajnu masu uneseno 46.254,56 kn</w:t>
            </w:r>
          </w:p>
        </w:tc>
      </w:tr>
      <w:tr w:rsidR="009E0B9C" w:rsidRPr="00623DD8"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3733 k.o. Varaždinske Toplice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96/4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Oranica 139 čhv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129.660,00 kn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14.049,36</w:t>
            </w:r>
          </w:p>
        </w:tc>
        <w:tc>
          <w:tcPr>
            <w:tcW w:type="auto" w:w="0"/>
          </w:tcPr>
          <w:p w:rsidRDefault="009E0B9C" w:rsidP="009E0B9C" w:rsidR="009E0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Razlučni vjerovnik </w:t>
            </w:r>
            <w:r w:rsidRPr="00623DD8">
              <w:rPr>
                <w:sz w:val="20"/>
                <w:szCs w:val="20"/>
              </w:rPr>
              <w:t>Žepoh d.o.o. Zagreb</w:t>
            </w:r>
            <w:r>
              <w:rPr>
                <w:sz w:val="20"/>
                <w:szCs w:val="20"/>
              </w:rPr>
              <w:t xml:space="preserve"> namiren u iznosu od 12.644,42 kn, 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 stečajnu masu uneseno 1.404,94 kn</w:t>
            </w:r>
          </w:p>
        </w:tc>
      </w:tr>
      <w:tr w:rsidR="002E4BEE" w:rsidRPr="00623DD8">
        <w:tc>
          <w:tcPr>
            <w:tcW w:type="auto" w:w="0"/>
          </w:tcPr>
          <w:p w:rsidRDefault="002E4BEE" w:rsidP="00EC4961" w:rsidR="002E4BEE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3568 k.o. Bartolovečki Trnovec</w:t>
            </w:r>
          </w:p>
        </w:tc>
        <w:tc>
          <w:tcPr>
            <w:tcW w:type="auto" w:w="0"/>
          </w:tcPr>
          <w:p w:rsidRDefault="002E4BEE" w:rsidP="00EC4961" w:rsidR="002E4BEE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657/10</w:t>
            </w:r>
          </w:p>
        </w:tc>
        <w:tc>
          <w:tcPr>
            <w:tcW w:type="auto" w:w="0"/>
          </w:tcPr>
          <w:p w:rsidRDefault="002E4BEE" w:rsidP="00EC4961" w:rsidR="002E4BEE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Gospodarsko dvorište </w:t>
            </w:r>
            <w:smartTag w:element="metricconverter" w:uri="urn:schemas-microsoft-com:office:smarttags">
              <w:smartTagPr>
                <w:attr w:val="6209 m2" w:name="ProductID"/>
              </w:smartTagPr>
              <w:r w:rsidRPr="00623DD8">
                <w:rPr>
                  <w:sz w:val="20"/>
                  <w:szCs w:val="20"/>
                </w:rPr>
                <w:t>6209 m2</w:t>
              </w:r>
            </w:smartTag>
          </w:p>
          <w:p w:rsidRDefault="002E4BEE" w:rsidP="00EC4961" w:rsidR="002E4BEE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Posl</w:t>
            </w:r>
            <w:r>
              <w:rPr>
                <w:sz w:val="20"/>
                <w:szCs w:val="20"/>
              </w:rPr>
              <w:t>.</w:t>
            </w:r>
            <w:r w:rsidRPr="00623DD8">
              <w:rPr>
                <w:sz w:val="20"/>
                <w:szCs w:val="20"/>
              </w:rPr>
              <w:t xml:space="preserve"> zgrada </w:t>
            </w:r>
            <w:smartTag w:element="metricconverter" w:uri="urn:schemas-microsoft-com:office:smarttags">
              <w:smartTagPr>
                <w:attr w:val="1301 m2" w:name="ProductID"/>
              </w:smartTagPr>
              <w:r w:rsidRPr="00623DD8">
                <w:rPr>
                  <w:sz w:val="20"/>
                  <w:szCs w:val="20"/>
                </w:rPr>
                <w:t>1301 m2</w:t>
              </w:r>
            </w:smartTag>
          </w:p>
          <w:p w:rsidRDefault="002E4BEE" w:rsidP="00EC4961" w:rsidR="002E4BEE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Posl</w:t>
            </w:r>
            <w:r>
              <w:rPr>
                <w:sz w:val="20"/>
                <w:szCs w:val="20"/>
              </w:rPr>
              <w:t>.</w:t>
            </w:r>
            <w:r w:rsidRPr="00623DD8">
              <w:rPr>
                <w:sz w:val="20"/>
                <w:szCs w:val="20"/>
              </w:rPr>
              <w:t xml:space="preserve"> zgrada </w:t>
            </w:r>
            <w:smartTag w:element="metricconverter" w:uri="urn:schemas-microsoft-com:office:smarttags">
              <w:smartTagPr>
                <w:attr w:val="1224 m2" w:name="ProductID"/>
              </w:smartTagPr>
              <w:r w:rsidRPr="00623DD8">
                <w:rPr>
                  <w:sz w:val="20"/>
                  <w:szCs w:val="20"/>
                </w:rPr>
                <w:t>1224 m2</w:t>
              </w:r>
            </w:smartTag>
          </w:p>
          <w:p w:rsidRDefault="002E4BEE" w:rsidP="00EC4961" w:rsidR="002E4BEE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Posl</w:t>
            </w:r>
            <w:r>
              <w:rPr>
                <w:sz w:val="20"/>
                <w:szCs w:val="20"/>
              </w:rPr>
              <w:t>.</w:t>
            </w:r>
            <w:r w:rsidRPr="00623DD8">
              <w:rPr>
                <w:sz w:val="20"/>
                <w:szCs w:val="20"/>
              </w:rPr>
              <w:t xml:space="preserve"> zgrada </w:t>
            </w:r>
            <w:smartTag w:element="metricconverter" w:uri="urn:schemas-microsoft-com:office:smarttags">
              <w:smartTagPr>
                <w:attr w:val="1266 m2" w:name="ProductID"/>
              </w:smartTagPr>
              <w:r w:rsidRPr="00623DD8">
                <w:rPr>
                  <w:sz w:val="20"/>
                  <w:szCs w:val="20"/>
                </w:rPr>
                <w:t>1266 m2</w:t>
              </w:r>
            </w:smartTag>
          </w:p>
          <w:p w:rsidRDefault="002E4BEE" w:rsidP="00EC4961" w:rsidR="002E4BEE" w:rsidRPr="00623DD8">
            <w:pPr>
              <w:rPr>
                <w:sz w:val="20"/>
                <w:szCs w:val="20"/>
              </w:rPr>
            </w:pPr>
          </w:p>
          <w:p w:rsidRDefault="002E4BEE" w:rsidP="00EC4961" w:rsidR="002E4BEE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15.482.786,16 kn </w:t>
            </w:r>
          </w:p>
        </w:tc>
        <w:tc>
          <w:tcPr>
            <w:tcW w:type="auto" w:w="0"/>
          </w:tcPr>
          <w:p w:rsidRDefault="002E4BEE" w:rsidP="002E4BEE" w:rsidR="002E4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5.201.010,00</w:t>
            </w:r>
          </w:p>
          <w:p w:rsidRDefault="002E4BEE" w:rsidP="002E4BEE" w:rsidR="002E4BEE">
            <w:pPr>
              <w:jc w:val="right"/>
              <w:rPr>
                <w:sz w:val="20"/>
                <w:szCs w:val="20"/>
              </w:rPr>
            </w:pPr>
          </w:p>
          <w:p w:rsidRDefault="002E4BEE" w:rsidP="002E4BEE" w:rsidR="002E4BEE" w:rsidRPr="00623DD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Rješenje o dosudi 05.12.18. kupac još nije uplatio kupovninu </w:t>
            </w:r>
          </w:p>
        </w:tc>
        <w:tc>
          <w:tcPr>
            <w:tcW w:type="auto" w:w="0"/>
          </w:tcPr>
          <w:p w:rsidRDefault="002E4BEE" w:rsidP="00EC4961" w:rsidR="002E4BEE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PBZ d.d.</w:t>
            </w:r>
          </w:p>
          <w:p w:rsidRDefault="002E4BEE" w:rsidP="00EC4961" w:rsidR="002E4B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Adriatic Assets d.o.o.</w:t>
            </w:r>
            <w:r w:rsidRPr="00623DD8">
              <w:rPr>
                <w:sz w:val="20"/>
                <w:szCs w:val="20"/>
              </w:rPr>
              <w:t>.</w:t>
            </w:r>
          </w:p>
          <w:p w:rsidRDefault="002E4BEE" w:rsidP="00EC4961" w:rsidR="002E4BEE">
            <w:pPr>
              <w:rPr>
                <w:sz w:val="20"/>
                <w:szCs w:val="20"/>
              </w:rPr>
            </w:pPr>
          </w:p>
          <w:p w:rsidRDefault="002E4BEE" w:rsidP="00EC4961" w:rsidR="002E4BEE" w:rsidRPr="00623DD8">
            <w:pPr>
              <w:rPr>
                <w:sz w:val="20"/>
                <w:szCs w:val="20"/>
              </w:rPr>
            </w:pPr>
          </w:p>
          <w:p w:rsidRDefault="002E4BEE" w:rsidP="00EC4961" w:rsidR="002E4BEE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Nije bilo namirenja</w:t>
            </w:r>
          </w:p>
        </w:tc>
      </w:tr>
      <w:tr w:rsidR="009E0B9C" w:rsidRPr="00623DD8"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9E0B9C" w:rsidP="009E0B9C" w:rsidR="009E0B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Ukupno procijenjena </w:t>
            </w:r>
            <w:r>
              <w:rPr>
                <w:sz w:val="20"/>
                <w:szCs w:val="20"/>
              </w:rPr>
              <w:lastRenderedPageBreak/>
              <w:t xml:space="preserve">vrijednost prodanih nekretnina:           70.061.540,36 </w:t>
            </w:r>
          </w:p>
          <w:p w:rsidRDefault="009E0B9C" w:rsidP="002E4BEE" w:rsidR="009E0B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2E4BEE">
              <w:rPr>
                <w:sz w:val="20"/>
                <w:szCs w:val="20"/>
              </w:rPr>
              <w:t>+</w:t>
            </w:r>
            <w:r>
              <w:rPr>
                <w:sz w:val="20"/>
                <w:szCs w:val="20"/>
              </w:rPr>
              <w:t xml:space="preserve"> </w:t>
            </w:r>
            <w:r w:rsidR="002E4BEE">
              <w:rPr>
                <w:sz w:val="20"/>
                <w:szCs w:val="20"/>
              </w:rPr>
              <w:t xml:space="preserve">         15.482.786,16 </w:t>
            </w:r>
          </w:p>
          <w:p w:rsidRDefault="002E4BEE" w:rsidP="009E0B9C" w:rsidR="002E4B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Ukupno: 85.544.326,52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9E0B9C" w:rsidP="009E0B9C" w:rsidR="009E0B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35.130.430,09 kn</w:t>
            </w:r>
          </w:p>
          <w:p w:rsidRDefault="009E0B9C" w:rsidP="009E0B9C" w:rsidR="009E0B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PDV 3.860.738,22 kn</w:t>
            </w:r>
          </w:p>
          <w:p w:rsidRDefault="009E0B9C" w:rsidP="009E0B9C" w:rsidR="009E0B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31.269.691,87 kn</w:t>
            </w:r>
          </w:p>
          <w:p w:rsidRDefault="002E4BEE" w:rsidP="009E0B9C" w:rsidR="002E4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  <w:p w:rsidRDefault="002E4BEE" w:rsidP="009E0B9C" w:rsidR="002E4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5.201.010,00</w:t>
            </w:r>
          </w:p>
          <w:p w:rsidRDefault="002E4BEE" w:rsidP="009E0B9C" w:rsidR="002E4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Ukupno</w:t>
            </w:r>
            <w:r w:rsidR="00EC4961">
              <w:rPr>
                <w:sz w:val="20"/>
                <w:szCs w:val="20"/>
              </w:rPr>
              <w:t xml:space="preserve"> s PDV-om </w:t>
            </w:r>
          </w:p>
          <w:p w:rsidRDefault="00EC4961" w:rsidP="009E0B9C" w:rsidR="00EC496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40.331.440,09</w:t>
            </w:r>
          </w:p>
          <w:p w:rsidRDefault="009E0B9C" w:rsidP="009E0B9C" w:rsidR="009E0B9C">
            <w:pPr>
              <w:jc w:val="right"/>
              <w:rPr>
                <w:sz w:val="20"/>
                <w:szCs w:val="20"/>
              </w:rPr>
            </w:pPr>
          </w:p>
          <w:p w:rsidRDefault="009E0B9C" w:rsidP="009E0B9C" w:rsidR="009E0B9C">
            <w:pPr>
              <w:jc w:val="right"/>
              <w:rPr>
                <w:sz w:val="20"/>
                <w:szCs w:val="20"/>
              </w:rPr>
            </w:pPr>
          </w:p>
          <w:p w:rsidRDefault="009E0B9C" w:rsidP="009E0B9C" w:rsidR="009E0B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</w:tc>
      </w:tr>
    </w:tbl>
    <w:p w:rsidRDefault="009E0B9C" w:rsidP="009E0B9C" w:rsidR="009E0B9C" w:rsidRPr="00623DD8">
      <w:pPr>
        <w:ind w:left="360"/>
        <w:rPr>
          <w:sz w:val="20"/>
          <w:szCs w:val="20"/>
        </w:rPr>
      </w:pPr>
    </w:p>
    <w:p w:rsidRDefault="009E0B9C" w:rsidP="009E0B9C" w:rsidR="009E0B9C">
      <w:pPr>
        <w:jc w:val="both"/>
        <w:rPr>
          <w:sz w:val="20"/>
          <w:szCs w:val="20"/>
        </w:rPr>
      </w:pPr>
    </w:p>
    <w:p w:rsidRDefault="00D651A0" w:rsidP="009E0B9C" w:rsidR="009E0B9C" w:rsidRPr="00D651A0">
      <w:pPr>
        <w:jc w:val="both"/>
        <w:rPr>
          <w:b/>
        </w:rPr>
      </w:pPr>
      <w:r w:rsidRPr="00D651A0">
        <w:rPr>
          <w:b/>
        </w:rPr>
        <w:t>Neunovčene nekretnine na kojima postoji razlučno pravo:</w:t>
      </w:r>
    </w:p>
    <w:p w:rsidRDefault="009E0B9C" w:rsidP="009E0B9C" w:rsidR="009E0B9C">
      <w:pPr>
        <w:jc w:val="both"/>
        <w:rPr>
          <w:sz w:val="20"/>
          <w:szCs w:val="20"/>
        </w:rPr>
      </w:pPr>
    </w:p>
    <w:p w:rsidRDefault="00D651A0" w:rsidP="00D651A0" w:rsidR="00D651A0" w:rsidRPr="000863C4">
      <w:pPr>
        <w:jc w:val="both"/>
        <w:rPr>
          <w:b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2007"/>
        <w:gridCol w:w="672"/>
        <w:gridCol w:w="3072"/>
        <w:gridCol w:w="2047"/>
        <w:gridCol w:w="1490"/>
      </w:tblGrid>
      <w:tr w:rsidR="00D651A0" w:rsidRPr="00623DD8">
        <w:tc>
          <w:tcPr>
            <w:tcW w:type="auto" w:w="0"/>
          </w:tcPr>
          <w:p w:rsidRDefault="00D651A0" w:rsidP="00D651A0" w:rsidR="00D651A0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z.k.uložak</w:t>
            </w:r>
          </w:p>
        </w:tc>
        <w:tc>
          <w:tcPr>
            <w:tcW w:type="auto" w:w="0"/>
          </w:tcPr>
          <w:p w:rsidRDefault="00D651A0" w:rsidP="00D651A0" w:rsidR="00D651A0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Čkbr.</w:t>
            </w:r>
          </w:p>
        </w:tc>
        <w:tc>
          <w:tcPr>
            <w:tcW w:type="auto" w:w="0"/>
          </w:tcPr>
          <w:p w:rsidRDefault="00D651A0" w:rsidP="00D651A0" w:rsidR="00D651A0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Opis/procijenjena vrijednost</w:t>
            </w:r>
          </w:p>
        </w:tc>
        <w:tc>
          <w:tcPr>
            <w:tcW w:type="auto" w:w="0"/>
          </w:tcPr>
          <w:p w:rsidRDefault="00D651A0" w:rsidP="00D651A0" w:rsidR="00D651A0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Prodaja </w:t>
            </w:r>
            <w:r w:rsidRPr="00623DD8">
              <w:rPr>
                <w:sz w:val="20"/>
                <w:szCs w:val="20"/>
              </w:rPr>
              <w:t xml:space="preserve"> </w:t>
            </w:r>
          </w:p>
        </w:tc>
        <w:tc>
          <w:tcPr>
            <w:tcW w:type="auto" w:w="0"/>
          </w:tcPr>
          <w:p w:rsidRDefault="00D651A0" w:rsidP="00D651A0" w:rsidR="00D651A0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  <w:r w:rsidRPr="00623DD8">
              <w:rPr>
                <w:sz w:val="20"/>
                <w:szCs w:val="20"/>
              </w:rPr>
              <w:t>azlučno pravo</w:t>
            </w:r>
          </w:p>
        </w:tc>
      </w:tr>
      <w:tr w:rsidR="00D651A0" w:rsidRPr="00623DD8">
        <w:tc>
          <w:tcPr>
            <w:tcW w:type="auto" w:w="0"/>
          </w:tcPr>
          <w:p w:rsidRDefault="00D651A0" w:rsidP="00D651A0" w:rsidR="00D651A0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13578 k.o. Varaždin (u osnivanju)</w:t>
            </w:r>
          </w:p>
        </w:tc>
        <w:tc>
          <w:tcPr>
            <w:tcW w:type="auto" w:w="0"/>
          </w:tcPr>
          <w:p w:rsidRDefault="00D651A0" w:rsidP="00D651A0" w:rsidR="00D651A0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886/2</w:t>
            </w:r>
          </w:p>
        </w:tc>
        <w:tc>
          <w:tcPr>
            <w:tcW w:type="auto" w:w="0"/>
          </w:tcPr>
          <w:p w:rsidRDefault="00D651A0" w:rsidP="00D651A0" w:rsidR="00D651A0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Optujska ulica 12, dvorište </w:t>
            </w:r>
            <w:smartTag w:element="metricconverter" w:uri="urn:schemas-microsoft-com:office:smarttags">
              <w:smartTagPr>
                <w:attr w:val="2940 m2" w:name="ProductID"/>
              </w:smartTagPr>
              <w:r w:rsidRPr="00623DD8">
                <w:rPr>
                  <w:sz w:val="20"/>
                  <w:szCs w:val="20"/>
                </w:rPr>
                <w:t>2940 m2</w:t>
              </w:r>
            </w:smartTag>
            <w:r w:rsidRPr="00623DD8">
              <w:rPr>
                <w:sz w:val="20"/>
                <w:szCs w:val="20"/>
              </w:rPr>
              <w:t xml:space="preserve">, zgrada </w:t>
            </w:r>
            <w:smartTag w:element="metricconverter" w:uri="urn:schemas-microsoft-com:office:smarttags">
              <w:smartTagPr>
                <w:attr w:val="1139 m2" w:name="ProductID"/>
              </w:smartTagPr>
              <w:r w:rsidRPr="00623DD8">
                <w:rPr>
                  <w:sz w:val="20"/>
                  <w:szCs w:val="20"/>
                </w:rPr>
                <w:t>1139 m2</w:t>
              </w:r>
            </w:smartTag>
            <w:r w:rsidRPr="00623DD8">
              <w:rPr>
                <w:sz w:val="20"/>
                <w:szCs w:val="20"/>
              </w:rPr>
              <w:t xml:space="preserve"> </w:t>
            </w:r>
          </w:p>
          <w:p w:rsidRDefault="00D651A0" w:rsidP="00D651A0" w:rsidR="00D651A0">
            <w:pPr>
              <w:rPr>
                <w:sz w:val="20"/>
                <w:szCs w:val="20"/>
              </w:rPr>
            </w:pPr>
          </w:p>
          <w:p w:rsidRDefault="00D651A0" w:rsidP="00D651A0" w:rsidR="00D651A0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2.etaža 32/100,   5.680.523,70kn</w:t>
            </w:r>
          </w:p>
          <w:p w:rsidRDefault="00D651A0" w:rsidP="00D651A0" w:rsidR="00D651A0" w:rsidRPr="00623DD8">
            <w:pPr>
              <w:rPr>
                <w:sz w:val="20"/>
                <w:szCs w:val="20"/>
              </w:rPr>
            </w:pPr>
          </w:p>
          <w:p w:rsidRDefault="00D651A0" w:rsidP="00D651A0" w:rsidR="00D651A0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3.etaža 16/100,   2.888.721,82kn</w:t>
            </w:r>
          </w:p>
        </w:tc>
        <w:tc>
          <w:tcPr>
            <w:tcW w:type="auto" w:w="0"/>
          </w:tcPr>
          <w:p w:rsidRDefault="00D651A0" w:rsidP="00D651A0" w:rsidR="00D651A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Zaključak o prodaji od 09.10.18. </w:t>
            </w:r>
          </w:p>
          <w:p w:rsidRDefault="00D651A0" w:rsidP="00D651A0" w:rsidR="00D651A0" w:rsidRPr="00623DD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Početna cijena 8.569.245,52 kn</w:t>
            </w:r>
          </w:p>
        </w:tc>
        <w:tc>
          <w:tcPr>
            <w:tcW w:type="auto" w:w="0"/>
          </w:tcPr>
          <w:p w:rsidRDefault="00D651A0" w:rsidP="00D651A0" w:rsidR="00D651A0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Meteor trgovina d.o.o.</w:t>
            </w:r>
          </w:p>
        </w:tc>
      </w:tr>
    </w:tbl>
    <w:p w:rsidRDefault="009E0B9C" w:rsidP="00224A9A" w:rsidR="009E0B9C">
      <w:pPr>
        <w:tabs>
          <w:tab w:pos="8265" w:val="left"/>
        </w:tabs>
        <w:jc w:val="both"/>
      </w:pPr>
    </w:p>
    <w:p w:rsidRDefault="00D651A0" w:rsidP="00224A9A" w:rsidR="00D651A0" w:rsidRPr="00D651A0">
      <w:pPr>
        <w:tabs>
          <w:tab w:pos="8265" w:val="left"/>
        </w:tabs>
        <w:jc w:val="both"/>
        <w:rPr>
          <w:b/>
        </w:rPr>
      </w:pPr>
      <w:r w:rsidRPr="00D651A0">
        <w:rPr>
          <w:b/>
        </w:rPr>
        <w:t>Neunovčene nekretnine na kojima nema razlučnih prava:</w:t>
      </w:r>
    </w:p>
    <w:p w:rsidRDefault="00D651A0" w:rsidP="00224A9A" w:rsidR="00D651A0" w:rsidRPr="00D651A0">
      <w:pPr>
        <w:tabs>
          <w:tab w:pos="8265" w:val="left"/>
        </w:tabs>
        <w:jc w:val="both"/>
        <w:rPr>
          <w:b/>
        </w:rPr>
      </w:pPr>
    </w:p>
    <w:p w:rsidRDefault="0047110F" w:rsidP="0047110F" w:rsidR="0047110F">
      <w:pPr>
        <w:numPr>
          <w:ilvl w:val="0"/>
          <w:numId w:val="31"/>
        </w:numPr>
        <w:jc w:val="both"/>
      </w:pPr>
      <w:r>
        <w:t>nekretnina čkbr. 297  oranica u Polevčici površine 856 čhv, upisana u z.k.ul. 1989 k.o. Kneginec, suvlasnički udio  1/2, po početnoj cijeni u iznosu od 19.168,00 kn</w:t>
      </w:r>
    </w:p>
    <w:p w:rsidRDefault="0047110F" w:rsidP="0047110F" w:rsidR="0047110F">
      <w:pPr>
        <w:numPr>
          <w:ilvl w:val="0"/>
          <w:numId w:val="31"/>
        </w:numPr>
        <w:jc w:val="both"/>
      </w:pPr>
      <w:r>
        <w:t xml:space="preserve">nekretnina čkbr. 9151/1  oranica za Sv. Anom površine </w:t>
      </w:r>
      <w:smartTag w:element="metricconverter" w:uri="urn:schemas-microsoft-com:office:smarttags">
        <w:smartTagPr>
          <w:attr w:val="1776 m2" w:name="ProductID"/>
        </w:smartTagPr>
        <w:r>
          <w:t>1776 m2</w:t>
        </w:r>
      </w:smartTag>
      <w:r>
        <w:t>, upisana u z.k.ul. 13414 k.o. Varaždin ( u osnivanju ), udio 1/1, po početnoj cijeni u iznosu od 173.427,00 kn</w:t>
      </w:r>
    </w:p>
    <w:p w:rsidRDefault="0047110F" w:rsidP="0047110F" w:rsidR="0047110F">
      <w:pPr>
        <w:numPr>
          <w:ilvl w:val="0"/>
          <w:numId w:val="31"/>
        </w:numPr>
        <w:jc w:val="both"/>
      </w:pPr>
      <w:r>
        <w:t xml:space="preserve">nekretnine čkbr. 5190 oranica Rakovica površine </w:t>
      </w:r>
      <w:smartTag w:element="metricconverter" w:uri="urn:schemas-microsoft-com:office:smarttags">
        <w:smartTagPr>
          <w:attr w:val="2893 m2" w:name="ProductID"/>
        </w:smartTagPr>
        <w:r>
          <w:t>2893 m2</w:t>
        </w:r>
      </w:smartTag>
      <w:r>
        <w:t xml:space="preserve"> i čkbr. 5227 oranica Beli kipi površine </w:t>
      </w:r>
      <w:smartTag w:element="metricconverter" w:uri="urn:schemas-microsoft-com:office:smarttags">
        <w:smartTagPr>
          <w:attr w:val="2942 m2" w:name="ProductID"/>
        </w:smartTagPr>
        <w:r>
          <w:t>2942 m2</w:t>
        </w:r>
      </w:smartTag>
      <w:r>
        <w:t>, upisane u z.k.ul. 8642 k.o. Varaždin ( u osnivanju ), udio 1/1, po početnoj u iznosu od  228.039,00 kn</w:t>
      </w:r>
    </w:p>
    <w:p w:rsidRDefault="0047110F" w:rsidP="0047110F" w:rsidR="0047110F">
      <w:pPr>
        <w:numPr>
          <w:ilvl w:val="0"/>
          <w:numId w:val="31"/>
        </w:numPr>
        <w:jc w:val="both"/>
      </w:pPr>
      <w:r>
        <w:t xml:space="preserve">nekretnina čkbr. 3662 Toplice oranica površine </w:t>
      </w:r>
      <w:smartTag w:element="metricconverter" w:uri="urn:schemas-microsoft-com:office:smarttags">
        <w:smartTagPr>
          <w:attr w:val="593 m2" w:name="ProductID"/>
        </w:smartTagPr>
        <w:r>
          <w:t>593 m2</w:t>
        </w:r>
      </w:smartTag>
      <w:r>
        <w:t>, upisana u z.k.ul. 4245 k.o. Varaždinske Toplice, udio 1/1, po početnoj cijeni u iznosu od 36.620,00 kn</w:t>
      </w:r>
    </w:p>
    <w:p w:rsidRDefault="0047110F" w:rsidP="0047110F" w:rsidR="0047110F">
      <w:pPr>
        <w:numPr>
          <w:ilvl w:val="0"/>
          <w:numId w:val="31"/>
        </w:numPr>
        <w:jc w:val="both"/>
      </w:pPr>
      <w:r>
        <w:t xml:space="preserve">nekretnina čkbr. 5103 D24 Zabok-Ludbreg oranica površine </w:t>
      </w:r>
      <w:smartTag w:element="metricconverter" w:uri="urn:schemas-microsoft-com:office:smarttags">
        <w:smartTagPr>
          <w:attr w:val="2450 m2" w:name="ProductID"/>
        </w:smartTagPr>
        <w:r>
          <w:t>2450 m2</w:t>
        </w:r>
      </w:smartTag>
      <w:r>
        <w:t>, upisana u z.k.ul. 822 k.o. Varaždinske Toplice, udio 1/1, po početnoj cijeni u iznosu od 24.854,00 kn</w:t>
      </w:r>
    </w:p>
    <w:p w:rsidRDefault="0047110F" w:rsidP="0047110F" w:rsidR="0047110F">
      <w:pPr>
        <w:numPr>
          <w:ilvl w:val="0"/>
          <w:numId w:val="31"/>
        </w:numPr>
        <w:jc w:val="both"/>
      </w:pPr>
      <w:r>
        <w:t xml:space="preserve">nekretnina čkbr. 5182 Vrbice oranica površine </w:t>
      </w:r>
      <w:smartTag w:element="metricconverter" w:uri="urn:schemas-microsoft-com:office:smarttags">
        <w:smartTagPr>
          <w:attr w:val="5341 m2" w:name="ProductID"/>
        </w:smartTagPr>
        <w:r>
          <w:t>5341 m2</w:t>
        </w:r>
      </w:smartTag>
      <w:r>
        <w:t>, upisana u z.k.ul. 6568 k.o. Varaždinske Toplice, suvlasnički udio 1/2, po početnoj cijeni u iznosu od  23.344,00 kn</w:t>
      </w:r>
    </w:p>
    <w:p w:rsidRDefault="0047110F" w:rsidP="0047110F" w:rsidR="0047110F">
      <w:pPr>
        <w:numPr>
          <w:ilvl w:val="0"/>
          <w:numId w:val="31"/>
        </w:numPr>
        <w:jc w:val="both"/>
      </w:pPr>
      <w:r>
        <w:t xml:space="preserve">nekretnina čkbr. 5183 Vrbice oranica površine </w:t>
      </w:r>
      <w:smartTag w:element="metricconverter" w:uri="urn:schemas-microsoft-com:office:smarttags">
        <w:smartTagPr>
          <w:attr w:val="336 m2" w:name="ProductID"/>
        </w:smartTagPr>
        <w:r>
          <w:t>336 m2</w:t>
        </w:r>
      </w:smartTag>
      <w:r>
        <w:t>, upisana u z.k.ul. 6569 k.o. Varaždinske Toplice, suvlasnički udio 1/2, po početnoj cijeni u iznosu od 1.469,00 kn</w:t>
      </w:r>
    </w:p>
    <w:p w:rsidRDefault="0047110F" w:rsidP="0047110F" w:rsidR="0047110F">
      <w:pPr>
        <w:numPr>
          <w:ilvl w:val="0"/>
          <w:numId w:val="31"/>
        </w:numPr>
        <w:jc w:val="both"/>
      </w:pPr>
      <w:r>
        <w:t xml:space="preserve">nekretnina čkbr.  5130 Vrbice pašnjak površine </w:t>
      </w:r>
      <w:smartTag w:element="metricconverter" w:uri="urn:schemas-microsoft-com:office:smarttags">
        <w:smartTagPr>
          <w:attr w:val="1942 m2" w:name="ProductID"/>
        </w:smartTagPr>
        <w:r>
          <w:t>1942 m2</w:t>
        </w:r>
      </w:smartTag>
      <w:r>
        <w:t>, upisana u z.k.ul. 6125 k.o. Varaždinske Toplice, suvlasnički udio 2/4, po početnoj cijeni u iznosu od 26.899,00 kn</w:t>
      </w:r>
    </w:p>
    <w:p w:rsidRDefault="0047110F" w:rsidP="0047110F" w:rsidR="0047110F">
      <w:pPr>
        <w:numPr>
          <w:ilvl w:val="0"/>
          <w:numId w:val="31"/>
        </w:numPr>
        <w:jc w:val="both"/>
      </w:pPr>
      <w:r>
        <w:t xml:space="preserve">nekretnina čkbr. 5131 Vrbice oranica površine </w:t>
      </w:r>
      <w:smartTag w:element="metricconverter" w:uri="urn:schemas-microsoft-com:office:smarttags">
        <w:smartTagPr>
          <w:attr w:val="1833 m2" w:name="ProductID"/>
        </w:smartTagPr>
        <w:r>
          <w:t>1833 m2</w:t>
        </w:r>
      </w:smartTag>
      <w:r>
        <w:t>, upisana u z.k.ul. 6126 k.o. Varaždinske Toplice, suvlasnički udio 2/4, po početnoj cijeni u iznosu od  25.392,00 kn</w:t>
      </w:r>
    </w:p>
    <w:p w:rsidRDefault="0047110F" w:rsidP="008E5796" w:rsidR="008E5796">
      <w:pPr>
        <w:numPr>
          <w:ilvl w:val="0"/>
          <w:numId w:val="31"/>
        </w:numPr>
        <w:jc w:val="both"/>
      </w:pPr>
      <w:r>
        <w:t xml:space="preserve">nekretnina čkbr. 3636 D 526 Čvor Varaždinske Toplice oranica  površine </w:t>
      </w:r>
      <w:smartTag w:element="metricconverter" w:uri="urn:schemas-microsoft-com:office:smarttags">
        <w:smartTagPr>
          <w:attr w:val="3256 m2" w:name="ProductID"/>
        </w:smartTagPr>
        <w:r>
          <w:t>3256 m2</w:t>
        </w:r>
      </w:smartTag>
      <w:r>
        <w:t>, upisana u z.k.ul. 4655 k.o. Varaždinske Toplice, udio 1/1, po početnoj cijeni u iznosu od 15.201,00 kn</w:t>
      </w:r>
    </w:p>
    <w:p w:rsidRDefault="0047110F" w:rsidP="0047110F" w:rsidR="0047110F">
      <w:pPr>
        <w:ind w:left="360"/>
        <w:jc w:val="both"/>
      </w:pPr>
      <w:r>
        <w:t xml:space="preserve">11. nekretnine upisane u z.k.ul. 3046 k.o. Kneginec, čkbr. 253/5 neplodno zemljište  sa </w:t>
      </w:r>
      <w:smartTag w:element="metricconverter" w:uri="urn:schemas-microsoft-com:office:smarttags">
        <w:smartTagPr>
          <w:attr w:val="58 m2" w:name="ProductID"/>
        </w:smartTagPr>
        <w:r>
          <w:t>58 m2</w:t>
        </w:r>
      </w:smartTag>
      <w:r>
        <w:t xml:space="preserve">, čkbr 253/6 put  sa </w:t>
      </w:r>
      <w:smartTag w:element="metricconverter" w:uri="urn:schemas-microsoft-com:office:smarttags">
        <w:smartTagPr>
          <w:attr w:val="1037 m2" w:name="ProductID"/>
        </w:smartTagPr>
        <w:r>
          <w:t>1037 m2</w:t>
        </w:r>
      </w:smartTag>
      <w:r>
        <w:t xml:space="preserve">, čkbr. 253/7 put Kneginec G. sa  </w:t>
      </w:r>
      <w:smartTag w:element="metricconverter" w:uri="urn:schemas-microsoft-com:office:smarttags">
        <w:smartTagPr>
          <w:attr w:val="3 m2" w:name="ProductID"/>
        </w:smartTagPr>
        <w:r>
          <w:t>3 m2</w:t>
        </w:r>
      </w:smartTag>
      <w:r>
        <w:t xml:space="preserve">, čkbr. 334/13 put </w:t>
      </w:r>
      <w:r>
        <w:lastRenderedPageBreak/>
        <w:t xml:space="preserve">Cvilenka sa  </w:t>
      </w:r>
      <w:smartTag w:element="metricconverter" w:uri="urn:schemas-microsoft-com:office:smarttags">
        <w:smartTagPr>
          <w:attr w:val="834 m2" w:name="ProductID"/>
        </w:smartTagPr>
        <w:r>
          <w:t>834 m2</w:t>
        </w:r>
      </w:smartTag>
      <w:r>
        <w:t xml:space="preserve">, čkbr. 1101/29 ind. pruga sa  </w:t>
      </w:r>
      <w:smartTag w:element="metricconverter" w:uri="urn:schemas-microsoft-com:office:smarttags">
        <w:smartTagPr>
          <w:attr w:val="865 m2" w:name="ProductID"/>
        </w:smartTagPr>
        <w:r>
          <w:t>865 m2</w:t>
        </w:r>
      </w:smartTag>
      <w:r>
        <w:t xml:space="preserve">, čkbr. 1101/30 ind. pruga sa </w:t>
      </w:r>
      <w:smartTag w:element="metricconverter" w:uri="urn:schemas-microsoft-com:office:smarttags">
        <w:smartTagPr>
          <w:attr w:val="3454 m2" w:name="ProductID"/>
        </w:smartTagPr>
        <w:r>
          <w:t>3454 m2</w:t>
        </w:r>
      </w:smartTag>
      <w:r>
        <w:t xml:space="preserve">, čkbr. 1101/73 dvorište u Knegincu Gornjem  sa </w:t>
      </w:r>
      <w:smartTag w:element="metricconverter" w:uri="urn:schemas-microsoft-com:office:smarttags">
        <w:smartTagPr>
          <w:attr w:val="1215 m2" w:name="ProductID"/>
        </w:smartTagPr>
        <w:r>
          <w:t>1215 m2</w:t>
        </w:r>
      </w:smartTag>
      <w:r>
        <w:t>, vlasništvo 1/1, po početnoj cijeni u iznosu od 710.444,25 kn</w:t>
      </w:r>
    </w:p>
    <w:p w:rsidRDefault="0047110F" w:rsidP="0047110F" w:rsidR="0047110F">
      <w:pPr>
        <w:ind w:left="360"/>
        <w:jc w:val="both"/>
      </w:pPr>
    </w:p>
    <w:p w:rsidRDefault="0047110F" w:rsidP="0047110F" w:rsidR="0047110F">
      <w:pPr>
        <w:ind w:left="360"/>
        <w:jc w:val="both"/>
      </w:pPr>
      <w:r>
        <w:t xml:space="preserve">12. nekretnine upisane u z.k.ul. 3177 k.o. Kneginec, čkbr. 301/1 oranica Ante Starčevića  sa </w:t>
      </w:r>
      <w:smartTag w:element="metricconverter" w:uri="urn:schemas-microsoft-com:office:smarttags">
        <w:smartTagPr>
          <w:attr w:val="508 m2" w:name="ProductID"/>
        </w:smartTagPr>
        <w:r>
          <w:t>508 m2</w:t>
        </w:r>
      </w:smartTag>
      <w:r>
        <w:t xml:space="preserve">, čkbr. 301/2 oranica sa 1177 čhv, čkbr 301/3 oranica u Polevčici  sa </w:t>
      </w:r>
      <w:smartTag w:element="metricconverter" w:uri="urn:schemas-microsoft-com:office:smarttags">
        <w:smartTagPr>
          <w:attr w:val="2115 m2" w:name="ProductID"/>
        </w:smartTagPr>
        <w:r>
          <w:t>2115 m2</w:t>
        </w:r>
      </w:smartTag>
      <w:r>
        <w:t xml:space="preserve">, čkbr. 301/4 oranica u Polevčici sa </w:t>
      </w:r>
      <w:smartTag w:element="metricconverter" w:uri="urn:schemas-microsoft-com:office:smarttags">
        <w:smartTagPr>
          <w:attr w:val="2118 m2" w:name="ProductID"/>
        </w:smartTagPr>
        <w:r>
          <w:t>2118 m2</w:t>
        </w:r>
      </w:smartTag>
      <w:r>
        <w:t xml:space="preserve">, čkbr. 301/5 oranica sa </w:t>
      </w:r>
      <w:smartTag w:element="metricconverter" w:uri="urn:schemas-microsoft-com:office:smarttags">
        <w:smartTagPr>
          <w:attr w:val="470 m2" w:name="ProductID"/>
        </w:smartTagPr>
        <w:r>
          <w:t>470 m2</w:t>
        </w:r>
      </w:smartTag>
      <w:r>
        <w:t xml:space="preserve">, čkbr. 302/4 oranica Ante Starčevića sa </w:t>
      </w:r>
      <w:smartTag w:element="metricconverter" w:uri="urn:schemas-microsoft-com:office:smarttags">
        <w:smartTagPr>
          <w:attr w:val="298 m2" w:name="ProductID"/>
        </w:smartTagPr>
        <w:r>
          <w:t>298 m2</w:t>
        </w:r>
      </w:smartTag>
      <w:r>
        <w:t xml:space="preserve">, čkbr. 302/23 put Ante Starčevića sa </w:t>
      </w:r>
      <w:smartTag w:element="metricconverter" w:uri="urn:schemas-microsoft-com:office:smarttags">
        <w:smartTagPr>
          <w:attr w:val="263 m2" w:name="ProductID"/>
        </w:smartTagPr>
        <w:r>
          <w:t>263 m2</w:t>
        </w:r>
      </w:smartTag>
      <w:r>
        <w:t>, vlasništvo 1/1, po početnoj cijeni u iznosu od 1.625.872,50 kn</w:t>
      </w:r>
    </w:p>
    <w:p w:rsidRDefault="008E5796" w:rsidP="0047110F" w:rsidR="008E5796">
      <w:pPr>
        <w:ind w:left="360"/>
        <w:jc w:val="both"/>
      </w:pPr>
    </w:p>
    <w:p w:rsidRDefault="0047110F" w:rsidP="0047110F" w:rsidR="0047110F">
      <w:pPr>
        <w:ind w:left="360"/>
        <w:jc w:val="both"/>
      </w:pPr>
      <w:r>
        <w:t xml:space="preserve">13. nekretnine upisane u z.k.ul. 3416 k.o. Kneginec, čkbr. 620/10 Polevničica oranica sa </w:t>
      </w:r>
      <w:smartTag w:element="metricconverter" w:uri="urn:schemas-microsoft-com:office:smarttags">
        <w:smartTagPr>
          <w:attr w:val="464 m2" w:name="ProductID"/>
        </w:smartTagPr>
        <w:r>
          <w:t>464 m2</w:t>
        </w:r>
      </w:smartTag>
      <w:r>
        <w:t xml:space="preserve">, livada sa </w:t>
      </w:r>
      <w:smartTag w:element="metricconverter" w:uri="urn:schemas-microsoft-com:office:smarttags">
        <w:smartTagPr>
          <w:attr w:val="525 m2" w:name="ProductID"/>
        </w:smartTagPr>
        <w:r>
          <w:t>525 m2</w:t>
        </w:r>
      </w:smartTag>
      <w:r>
        <w:t>, čkbr. 621/1.A oranica Polevnica u Blančici sa 50 čhv i čkbr. 621/1-B oranica Polevnica u Blančici sa 48 čhv, vlasništvo 1/1, po početnoj cijeni u iznosu od 19.629,00 kn</w:t>
      </w:r>
    </w:p>
    <w:p w:rsidRDefault="0047110F" w:rsidP="0047110F" w:rsidR="0047110F">
      <w:pPr>
        <w:ind w:left="360"/>
        <w:jc w:val="both"/>
      </w:pPr>
    </w:p>
    <w:p w:rsidRDefault="0047110F" w:rsidP="0047110F" w:rsidR="0047110F">
      <w:pPr>
        <w:ind w:left="360"/>
        <w:jc w:val="both"/>
        <w:rPr>
          <w:sz w:val="22"/>
          <w:szCs w:val="22"/>
        </w:rPr>
      </w:pPr>
      <w:r>
        <w:t xml:space="preserve">14. nekretnine upisane u z.k.ul. 3417 k.o. Kneginec, čkbr. 281/2 oranica Vuklešica sa </w:t>
      </w:r>
      <w:smartTag w:element="metricconverter" w:uri="urn:schemas-microsoft-com:office:smarttags">
        <w:smartTagPr>
          <w:attr w:val="1096 m2" w:name="ProductID"/>
        </w:smartTagPr>
        <w:r>
          <w:t>1096 m2</w:t>
        </w:r>
      </w:smartTag>
      <w:r>
        <w:t>, čkbr. 292/1 oranica Mala njiva u Polevčici sa 370 čhv, vlasništvo 1/1, po početnoj cijeni u iznosu od 68.026,50</w:t>
      </w:r>
      <w:r>
        <w:rPr>
          <w:sz w:val="22"/>
          <w:szCs w:val="22"/>
        </w:rPr>
        <w:t xml:space="preserve"> kn</w:t>
      </w:r>
    </w:p>
    <w:p w:rsidRDefault="0047110F" w:rsidP="0047110F" w:rsidR="0047110F">
      <w:pPr>
        <w:ind w:left="360"/>
        <w:jc w:val="both"/>
      </w:pPr>
    </w:p>
    <w:p w:rsidRDefault="0047110F" w:rsidP="0047110F" w:rsidR="0047110F">
      <w:pPr>
        <w:ind w:left="360"/>
        <w:jc w:val="both"/>
      </w:pPr>
      <w:r>
        <w:t xml:space="preserve">15. nekretnina upisana u z.k.ul. 1107 k.o. Vratno, čkbr. 2114/6  oranica Hrašćica u Topolinah sa </w:t>
      </w:r>
      <w:smartTag w:element="metricconverter" w:uri="urn:schemas-microsoft-com:office:smarttags">
        <w:smartTagPr>
          <w:attr w:val="2896 m2" w:name="ProductID"/>
        </w:smartTagPr>
        <w:r>
          <w:t>2896 m2</w:t>
        </w:r>
      </w:smartTag>
      <w:r>
        <w:t>, vlasništvo 1/1, po početnoj cijeni u iznosu od 318.727,80 kn</w:t>
      </w:r>
    </w:p>
    <w:p w:rsidRDefault="0047110F" w:rsidP="0047110F" w:rsidR="0047110F">
      <w:pPr>
        <w:ind w:left="360"/>
        <w:jc w:val="both"/>
      </w:pPr>
    </w:p>
    <w:p w:rsidRDefault="0047110F" w:rsidP="0047110F" w:rsidR="0047110F">
      <w:pPr>
        <w:ind w:left="360"/>
        <w:jc w:val="both"/>
      </w:pPr>
      <w:r>
        <w:t xml:space="preserve">16. nekretnina upisana u z.k.ul. 1431 k.o. Vratno, čkbr. 2182 bara Peski  sa </w:t>
      </w:r>
      <w:smartTag w:element="metricconverter" w:uri="urn:schemas-microsoft-com:office:smarttags">
        <w:smartTagPr>
          <w:attr w:val="2579 m2" w:name="ProductID"/>
        </w:smartTagPr>
        <w:r>
          <w:t>2579 m2</w:t>
        </w:r>
      </w:smartTag>
      <w:r>
        <w:t>, vlasništvo 1/1, po početnoj cijeni u iznosu od 33.804,00 kn</w:t>
      </w:r>
    </w:p>
    <w:p w:rsidRDefault="0047110F" w:rsidP="0047110F" w:rsidR="0047110F">
      <w:pPr>
        <w:ind w:left="360"/>
        <w:jc w:val="both"/>
      </w:pPr>
    </w:p>
    <w:p w:rsidRDefault="0047110F" w:rsidP="0047110F" w:rsidR="0047110F">
      <w:pPr>
        <w:ind w:left="360"/>
        <w:jc w:val="both"/>
      </w:pPr>
      <w:r>
        <w:t xml:space="preserve">17. nekretnina upisana u z.k.ul. 1577 k.o. Vratno, čkbr. 2114/5 oranica u Topolinah sa </w:t>
      </w:r>
      <w:smartTag w:element="metricconverter" w:uri="urn:schemas-microsoft-com:office:smarttags">
        <w:smartTagPr>
          <w:attr w:val="2956 m2" w:name="ProductID"/>
        </w:smartTagPr>
        <w:r>
          <w:t>2956 m2</w:t>
        </w:r>
      </w:smartTag>
      <w:r>
        <w:t>, suvlasništvo ½, po početnoj cijeni u iznosu od 162.668,25 kn.</w:t>
      </w:r>
    </w:p>
    <w:p w:rsidRDefault="0047110F" w:rsidP="0047110F" w:rsidR="0047110F">
      <w:pPr>
        <w:jc w:val="both"/>
      </w:pPr>
    </w:p>
    <w:p w:rsidRDefault="0019341F" w:rsidP="0019341F" w:rsidR="0019341F">
      <w:pPr>
        <w:jc w:val="both"/>
      </w:pPr>
      <w:r>
        <w:t>Iz unovčene stečajne mase u iznosu od 46.</w:t>
      </w:r>
      <w:r w:rsidR="00140CEA">
        <w:t>552.520,58</w:t>
      </w:r>
      <w:r>
        <w:t xml:space="preserve">   kn, izvršeno je namirenje vjerovnika, troškova stečajnog postupka i ostalih obveza stečajne mase kako slijedi:</w:t>
      </w:r>
    </w:p>
    <w:p w:rsidRDefault="0019341F" w:rsidP="0019341F" w:rsidR="0019341F">
      <w:pPr>
        <w:jc w:val="both"/>
      </w:pPr>
    </w:p>
    <w:p w:rsidRDefault="0019341F" w:rsidP="0019341F" w:rsidR="0019341F">
      <w:pPr>
        <w:numPr>
          <w:ilvl w:val="0"/>
          <w:numId w:val="32"/>
        </w:numPr>
        <w:jc w:val="both"/>
      </w:pPr>
      <w:r>
        <w:t>plaćen je PDV sadržan u kupoprodajnoj cijeni nekretnina na kojima postoji razlučno pravo u iznosu od 3.860.738,22 kn</w:t>
      </w:r>
    </w:p>
    <w:p w:rsidRDefault="0019341F" w:rsidP="0019341F" w:rsidR="0019341F">
      <w:pPr>
        <w:numPr>
          <w:ilvl w:val="0"/>
          <w:numId w:val="32"/>
        </w:numPr>
        <w:jc w:val="both"/>
      </w:pPr>
      <w:r>
        <w:t xml:space="preserve">namireni su troškovi razlučnih vjerovnika u ovršnim postupcima u kojima su prodane nekretnine,  u ukupnom iznosu od 279.759,92 kn ( Hypo-Alpe-Adria Bank u iznosu od 9.014,12 kn, H-Abduco d.o.o. u iznosu od 10.650,80 kn i Vaillant d.o.o. u iznosu od 260.095,00 kn ) </w:t>
      </w:r>
    </w:p>
    <w:p w:rsidRDefault="0019341F" w:rsidP="0019341F" w:rsidR="0019341F">
      <w:pPr>
        <w:numPr>
          <w:ilvl w:val="0"/>
          <w:numId w:val="32"/>
        </w:numPr>
        <w:jc w:val="both"/>
      </w:pPr>
      <w:r>
        <w:t>namirene su tražbine razlučnih vjerovnika, koji su ujedno i stečajni vjerovnici 2. višeg isplatnog reda,  u ukupnom iznosu od 27.980.841,69 kn: Hypo Alpe-Adria Bank d.d.u iznosu od  10.395.284,58 kn, H-Abduco d.o.o. u iznosu od  11.997.578,54  kn, Erste &amp; Steiermärkische Bank d.d. u iznosu od 627.800,72 kn, Vaillant d.o.o. u iznosu od 882.156,38 kn, Vaillant GmbH u iznosu od 1.556.760,90 kn, Adriatic Assets d.o.o. u iznosu od 1.468.838,85 kn, Banka Kovanica d.d. i HBOR u iznosu od 1.039.777,30 kn, Žepoh d.o.o. u iznosu od 12.644,42 kn</w:t>
      </w:r>
    </w:p>
    <w:p w:rsidRDefault="0019341F" w:rsidP="0019341F" w:rsidR="0019341F">
      <w:pPr>
        <w:numPr>
          <w:ilvl w:val="0"/>
          <w:numId w:val="32"/>
        </w:numPr>
        <w:jc w:val="both"/>
      </w:pPr>
      <w:r>
        <w:t xml:space="preserve">namirene su tražbine stečajnih vjerovnika 1. višeg isplatnog reda u ukupnom iznosu od 9.239.450,71 kn </w:t>
      </w:r>
    </w:p>
    <w:p w:rsidRDefault="0019341F" w:rsidP="0019341F" w:rsidR="0019341F">
      <w:pPr>
        <w:numPr>
          <w:ilvl w:val="0"/>
          <w:numId w:val="32"/>
        </w:numPr>
        <w:jc w:val="both"/>
      </w:pPr>
      <w:r>
        <w:t xml:space="preserve">plaćeni su troškovi stečajnog postupka i ostale obveze stečajne mase u ukupnom iznosu od 4.618.860,81 kn </w:t>
      </w:r>
    </w:p>
    <w:p w:rsidRDefault="0019341F" w:rsidP="0019341F" w:rsidR="0019341F">
      <w:pPr>
        <w:numPr>
          <w:ilvl w:val="0"/>
          <w:numId w:val="32"/>
        </w:numPr>
        <w:jc w:val="both"/>
      </w:pPr>
      <w:r>
        <w:t xml:space="preserve">na računu Trgovačkog suda u Varaždinu nalazi se iznos od 135.359,76 kn koji je potrebno raspodijeliti u skladu s podnesenim prijedlogom diobe </w:t>
      </w:r>
    </w:p>
    <w:p w:rsidRDefault="0019341F" w:rsidP="0019341F" w:rsidR="0019341F">
      <w:pPr>
        <w:numPr>
          <w:ilvl w:val="0"/>
          <w:numId w:val="32"/>
        </w:numPr>
        <w:jc w:val="both"/>
      </w:pPr>
      <w:r>
        <w:lastRenderedPageBreak/>
        <w:t>na računu stečajnog dužnika nalazi se 4</w:t>
      </w:r>
      <w:r w:rsidR="00140CEA">
        <w:t>37.509,47</w:t>
      </w:r>
      <w:r>
        <w:t xml:space="preserve"> kn</w:t>
      </w:r>
    </w:p>
    <w:p w:rsidRDefault="0019341F" w:rsidP="0047110F" w:rsidR="0019341F">
      <w:pPr>
        <w:jc w:val="both"/>
      </w:pPr>
    </w:p>
    <w:p w:rsidRDefault="0047110F" w:rsidP="0047110F" w:rsidR="0047110F">
      <w:pPr>
        <w:jc w:val="both"/>
      </w:pPr>
    </w:p>
    <w:p w:rsidRDefault="00224A9A" w:rsidP="00224A9A" w:rsidR="00224A9A">
      <w:pPr>
        <w:tabs>
          <w:tab w:pos="8265" w:val="left"/>
        </w:tabs>
        <w:jc w:val="both"/>
      </w:pPr>
      <w:r>
        <w:t>U nastavku se daje tabelarni prikaz utvrđenih i namirenih tražbina stečajnih vjerovnika tijekom provedenog stečajnog postupka:</w:t>
      </w:r>
    </w:p>
    <w:p w:rsidRDefault="00224A9A" w:rsidP="00224A9A" w:rsidR="00224A9A">
      <w:pPr>
        <w:tabs>
          <w:tab w:pos="8265" w:val="left"/>
        </w:tabs>
        <w:jc w:val="both"/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3752"/>
        <w:gridCol w:w="1810"/>
        <w:gridCol w:w="1964"/>
        <w:gridCol w:w="1762"/>
      </w:tblGrid>
      <w:tr w:rsidR="00224A9A">
        <w:tc>
          <w:tcPr>
            <w:tcW w:type="auto" w:w="0"/>
          </w:tcPr>
          <w:p w:rsidRDefault="00224A9A" w:rsidP="00224A9A" w:rsidR="00224A9A">
            <w:r>
              <w:t>Isplatni red</w:t>
            </w:r>
          </w:p>
        </w:tc>
        <w:tc>
          <w:tcPr>
            <w:tcW w:type="auto" w:w="0"/>
          </w:tcPr>
          <w:p w:rsidRDefault="00224A9A" w:rsidP="00224A9A" w:rsidR="00224A9A">
            <w:r>
              <w:t>Utvrđene tražbine</w:t>
            </w:r>
          </w:p>
        </w:tc>
        <w:tc>
          <w:tcPr>
            <w:tcW w:type="auto" w:w="0"/>
          </w:tcPr>
          <w:p w:rsidRDefault="00224A9A" w:rsidP="00224A9A" w:rsidR="00224A9A">
            <w:r>
              <w:t>Uvjetno priznate tražbine</w:t>
            </w:r>
          </w:p>
        </w:tc>
        <w:tc>
          <w:tcPr>
            <w:tcW w:type="auto" w:w="0"/>
          </w:tcPr>
          <w:p w:rsidRDefault="00224A9A" w:rsidP="00224A9A" w:rsidR="00224A9A">
            <w:r>
              <w:t>Namirene tražbine</w:t>
            </w:r>
          </w:p>
        </w:tc>
      </w:tr>
      <w:tr w:rsidR="00224A9A">
        <w:tc>
          <w:tcPr>
            <w:tcW w:type="auto" w:w="0"/>
          </w:tcPr>
          <w:p w:rsidRDefault="00224A9A" w:rsidP="00224A9A" w:rsidR="00224A9A">
            <w:r>
              <w:t>1. viši isplatni red</w:t>
            </w:r>
          </w:p>
          <w:p w:rsidRDefault="00224A9A" w:rsidP="00224A9A" w:rsidR="00224A9A"/>
          <w:p w:rsidRDefault="00224A9A" w:rsidP="00224A9A" w:rsidR="00224A9A">
            <w:r>
              <w:t>Radnici: 4.802.007 kn</w:t>
            </w:r>
          </w:p>
          <w:p w:rsidRDefault="00224A9A" w:rsidP="00224A9A" w:rsidR="00224A9A">
            <w:r>
              <w:t>Porezna uprava: 7.186.232 kn</w:t>
            </w:r>
          </w:p>
        </w:tc>
        <w:tc>
          <w:tcPr>
            <w:tcW w:type="auto" w:w="0"/>
          </w:tcPr>
          <w:p w:rsidRDefault="00224A9A" w:rsidP="00224A9A" w:rsidR="00224A9A">
            <w:pPr>
              <w:jc w:val="right"/>
            </w:pPr>
            <w:r>
              <w:t>11.988.239,63</w:t>
            </w:r>
          </w:p>
        </w:tc>
        <w:tc>
          <w:tcPr>
            <w:tcW w:type="auto" w:w="0"/>
          </w:tcPr>
          <w:p w:rsidRDefault="00224A9A" w:rsidP="00224A9A" w:rsidR="00224A9A">
            <w:pPr>
              <w:jc w:val="right"/>
            </w:pPr>
          </w:p>
        </w:tc>
        <w:tc>
          <w:tcPr>
            <w:tcW w:type="auto" w:w="0"/>
          </w:tcPr>
          <w:p w:rsidRDefault="00E3554A" w:rsidP="00224A9A" w:rsidR="00224A9A">
            <w:pPr>
              <w:jc w:val="right"/>
            </w:pPr>
            <w:r>
              <w:t>9.239.450,71</w:t>
            </w:r>
          </w:p>
        </w:tc>
      </w:tr>
      <w:tr w:rsidR="00224A9A">
        <w:tc>
          <w:tcPr>
            <w:tcW w:type="auto" w:w="0"/>
          </w:tcPr>
          <w:p w:rsidRDefault="00224A9A" w:rsidP="00224A9A" w:rsidR="00224A9A">
            <w:r>
              <w:t>2. viši isplatni red</w:t>
            </w:r>
          </w:p>
        </w:tc>
        <w:tc>
          <w:tcPr>
            <w:tcW w:type="auto" w:w="0"/>
          </w:tcPr>
          <w:p w:rsidRDefault="00224A9A" w:rsidP="00224A9A" w:rsidR="00224A9A">
            <w:pPr>
              <w:jc w:val="right"/>
            </w:pPr>
            <w:r>
              <w:t>93.</w:t>
            </w:r>
            <w:r w:rsidR="00E3554A">
              <w:t>534.556,08</w:t>
            </w:r>
          </w:p>
        </w:tc>
        <w:tc>
          <w:tcPr>
            <w:tcW w:type="auto" w:w="0"/>
          </w:tcPr>
          <w:p w:rsidRDefault="00224A9A" w:rsidP="00224A9A" w:rsidR="00224A9A">
            <w:pPr>
              <w:jc w:val="right"/>
            </w:pPr>
            <w:r>
              <w:t>1.037.083,66</w:t>
            </w:r>
          </w:p>
        </w:tc>
        <w:tc>
          <w:tcPr>
            <w:tcW w:type="auto" w:w="0"/>
          </w:tcPr>
          <w:p w:rsidRDefault="00224A9A" w:rsidP="00224A9A" w:rsidR="00224A9A">
            <w:pPr>
              <w:jc w:val="right"/>
            </w:pPr>
          </w:p>
        </w:tc>
      </w:tr>
      <w:tr w:rsidR="00224A9A">
        <w:tc>
          <w:tcPr>
            <w:tcW w:type="auto" w:w="0"/>
          </w:tcPr>
          <w:p w:rsidRDefault="00224A9A" w:rsidP="00224A9A" w:rsidR="00224A9A">
            <w:r>
              <w:t>3. razlučni vjerovnici te ujedno i stečajni vjerovnici 2. višeg isplatnog reda</w:t>
            </w:r>
          </w:p>
        </w:tc>
        <w:tc>
          <w:tcPr>
            <w:tcW w:type="auto" w:w="0"/>
          </w:tcPr>
          <w:p w:rsidRDefault="00224A9A" w:rsidP="00224A9A" w:rsidR="00224A9A">
            <w:pPr>
              <w:jc w:val="right"/>
            </w:pPr>
            <w:r>
              <w:t>75.765.891,15</w:t>
            </w:r>
          </w:p>
        </w:tc>
        <w:tc>
          <w:tcPr>
            <w:tcW w:type="auto" w:w="0"/>
          </w:tcPr>
          <w:p w:rsidRDefault="00224A9A" w:rsidP="00224A9A" w:rsidR="00224A9A">
            <w:pPr>
              <w:jc w:val="right"/>
            </w:pPr>
            <w:r>
              <w:t>7.670.206,17</w:t>
            </w:r>
          </w:p>
        </w:tc>
        <w:tc>
          <w:tcPr>
            <w:tcW w:type="auto" w:w="0"/>
          </w:tcPr>
          <w:p w:rsidRDefault="00E3554A" w:rsidP="00224A9A" w:rsidR="00224A9A">
            <w:pPr>
              <w:jc w:val="right"/>
            </w:pPr>
            <w:r>
              <w:t>27.980.841,69</w:t>
            </w:r>
          </w:p>
        </w:tc>
      </w:tr>
      <w:tr w:rsidR="00224A9A">
        <w:tc>
          <w:tcPr>
            <w:tcW w:type="auto" w:w="0"/>
          </w:tcPr>
          <w:p w:rsidRDefault="00224A9A" w:rsidP="00224A9A" w:rsidR="00224A9A">
            <w:r>
              <w:t>Ukupno:</w:t>
            </w:r>
          </w:p>
        </w:tc>
        <w:tc>
          <w:tcPr>
            <w:tcW w:type="auto" w:w="0"/>
          </w:tcPr>
          <w:p w:rsidRDefault="00224A9A" w:rsidP="00224A9A" w:rsidR="00224A9A">
            <w:pPr>
              <w:jc w:val="right"/>
            </w:pPr>
            <w:r>
              <w:t>181.</w:t>
            </w:r>
            <w:r w:rsidR="00E3554A">
              <w:t>288.686,86</w:t>
            </w:r>
          </w:p>
        </w:tc>
        <w:tc>
          <w:tcPr>
            <w:tcW w:type="auto" w:w="0"/>
          </w:tcPr>
          <w:p w:rsidRDefault="00224A9A" w:rsidP="00224A9A" w:rsidR="00224A9A">
            <w:pPr>
              <w:jc w:val="right"/>
            </w:pPr>
            <w:r>
              <w:t>8.707.289,83</w:t>
            </w:r>
          </w:p>
        </w:tc>
        <w:tc>
          <w:tcPr>
            <w:tcW w:type="auto" w:w="0"/>
          </w:tcPr>
          <w:p w:rsidRDefault="00E3554A" w:rsidP="00224A9A" w:rsidR="00224A9A">
            <w:pPr>
              <w:jc w:val="right"/>
            </w:pPr>
            <w:r>
              <w:t>37.220.292,40</w:t>
            </w:r>
          </w:p>
        </w:tc>
      </w:tr>
    </w:tbl>
    <w:p w:rsidRDefault="00224A9A" w:rsidP="00224A9A" w:rsidR="00224A9A">
      <w:pPr>
        <w:tabs>
          <w:tab w:pos="8265" w:val="left"/>
        </w:tabs>
        <w:jc w:val="both"/>
      </w:pPr>
    </w:p>
    <w:p w:rsidRDefault="0066723F" w:rsidP="00224A9A" w:rsidR="0066723F">
      <w:pPr>
        <w:tabs>
          <w:tab w:pos="8265" w:val="left"/>
        </w:tabs>
        <w:jc w:val="both"/>
      </w:pPr>
    </w:p>
    <w:p w:rsidRDefault="0066723F" w:rsidP="00D62A17" w:rsidR="0002503C" w:rsidRPr="006E67B2">
      <w:pPr>
        <w:jc w:val="both"/>
        <w:rPr>
          <w:b/>
        </w:rPr>
      </w:pPr>
      <w:r>
        <w:rPr>
          <w:b/>
        </w:rPr>
        <w:t xml:space="preserve">III. </w:t>
      </w:r>
      <w:r w:rsidRPr="006E67B2">
        <w:rPr>
          <w:b/>
        </w:rPr>
        <w:t xml:space="preserve"> RADNJE KOJE ĆE SE PODUZETI U NAREDNOM RAZDOBLJU</w:t>
      </w:r>
    </w:p>
    <w:p w:rsidRDefault="006E67B2" w:rsidP="00D62A17" w:rsidR="006E67B2" w:rsidRPr="006E67B2">
      <w:pPr>
        <w:jc w:val="both"/>
        <w:rPr>
          <w:b/>
        </w:rPr>
      </w:pPr>
    </w:p>
    <w:p w:rsidRDefault="006E67B2" w:rsidP="00D62A17" w:rsidR="006E67B2">
      <w:pPr>
        <w:jc w:val="both"/>
      </w:pPr>
      <w:r>
        <w:t>U narednom razdoblju nastavit će se s postupcima  unovčenja imovine i  namirenja tražbina vjerovnika  iz iznosa dobivenog prodajom, te će se poduzeti i ostale potrebne radnje u svrhu zaključenja stečajnog postupka.</w:t>
      </w:r>
    </w:p>
    <w:p w:rsidRDefault="006E67B2" w:rsidP="00D62A17" w:rsidR="006E67B2">
      <w:pPr>
        <w:jc w:val="both"/>
      </w:pPr>
      <w:r>
        <w:t xml:space="preserve"> </w:t>
      </w:r>
    </w:p>
    <w:p w:rsidRDefault="00002101" w:rsidP="00DD3FA1" w:rsidR="00DD3FA1">
      <w:pPr>
        <w:jc w:val="both"/>
      </w:pPr>
      <w:r>
        <w:tab/>
      </w:r>
      <w:r w:rsidR="00DD3FA1">
        <w:t xml:space="preserve">U Varaždinu, </w:t>
      </w:r>
      <w:r w:rsidR="0066723F">
        <w:t>11. prosinca</w:t>
      </w:r>
      <w:r w:rsidR="005E6F93">
        <w:t xml:space="preserve"> 2018.</w:t>
      </w:r>
      <w:r w:rsidR="00DD3FA1">
        <w:t xml:space="preserve"> godine</w:t>
      </w:r>
    </w:p>
    <w:p w:rsidRDefault="00DD3FA1" w:rsidP="00DD3FA1" w:rsidR="00DD3FA1">
      <w:pPr>
        <w:jc w:val="both"/>
      </w:pPr>
    </w:p>
    <w:p w:rsidRDefault="00DD3FA1" w:rsidP="00DD3FA1" w:rsidR="00DD3FA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upraviteljica:</w:t>
      </w:r>
    </w:p>
    <w:p w:rsidRDefault="00DD3FA1" w:rsidP="00DD3FA1" w:rsidR="00682E7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Nevenka Golubić, dipl. oec.</w:t>
      </w:r>
    </w:p>
    <w:p w:rsidRDefault="00682E79" w:rsidP="00DD3FA1" w:rsidR="00682E79">
      <w:pPr>
        <w:jc w:val="both"/>
      </w:pPr>
    </w:p>
    <w:p w:rsidRDefault="003B6DF7" w:rsidP="00DD3FA1" w:rsidR="005E345E">
      <w:pPr>
        <w:jc w:val="both"/>
      </w:pPr>
      <w:r>
        <w:t xml:space="preserve"> </w:t>
      </w:r>
    </w:p>
    <w:sectPr w:rsidR="005E345E">
      <w:footerReference w:type="even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1513" w:rsidR="001C1513">
      <w:r>
        <w:separator/>
      </w:r>
    </w:p>
  </w:endnote>
  <w:endnote w:id="0" w:type="continuationSeparator">
    <w:p w:rsidRDefault="001C1513" w:rsidR="001C1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391D" w:rsidP="000353FB" w:rsidR="00FE391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391D" w:rsidP="00FE391D" w:rsidR="00FE391D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391D" w:rsidP="000353FB" w:rsidR="00FE391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5076">
      <w:rPr>
        <w:rStyle w:val="Brojstranice"/>
        <w:noProof/>
      </w:rPr>
      <w:t>15</w:t>
    </w:r>
    <w:r>
      <w:rPr>
        <w:rStyle w:val="Brojstranice"/>
      </w:rPr>
      <w:fldChar w:fldCharType="end"/>
    </w:r>
  </w:p>
  <w:p w:rsidRDefault="00FE391D" w:rsidP="00FE391D" w:rsidR="00FE391D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1513" w:rsidR="001C1513">
      <w:r>
        <w:separator/>
      </w:r>
    </w:p>
  </w:footnote>
  <w:footnote w:id="0" w:type="continuationSeparator">
    <w:p w:rsidRDefault="001C1513" w:rsidR="001C1513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2A6CCD70"/>
    <w:lvl w:ilvl="0">
      <w:numFmt w:val="bullet"/>
      <w:lvlText w:val="*"/>
      <w:lvlJc w:val="left"/>
    </w:lvl>
  </w:abstractNum>
  <w:abstractNum w:abstractNumId="1">
    <w:nsid w:val="03EA4AB1"/>
    <w:multiLevelType w:val="hybridMultilevel"/>
    <w:tmpl w:val="5792189C"/>
    <w:lvl w:tplc="687CE55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42A7082"/>
    <w:multiLevelType w:val="hybridMultilevel"/>
    <w:tmpl w:val="BD82A81C"/>
    <w:lvl w:tplc="8EC6C5E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4DF1565"/>
    <w:multiLevelType w:val="hybridMultilevel"/>
    <w:tmpl w:val="DEF0618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6FB6D2E"/>
    <w:multiLevelType w:val="hybridMultilevel"/>
    <w:tmpl w:val="4D983DFE"/>
    <w:lvl w:tplc="11461162" w:ilvl="0">
      <w:numFmt w:val="bullet"/>
      <w:lvlText w:val="-"/>
      <w:lvlJc w:val="left"/>
      <w:pPr>
        <w:ind w:hanging="360" w:left="720"/>
      </w:pPr>
      <w:rPr>
        <w:rFonts w:cs="Times New Roman" w:eastAsia="Calibri" w:hAnsi="Garamond" w:ascii="Garamond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38516AF"/>
    <w:multiLevelType w:val="hybridMultilevel"/>
    <w:tmpl w:val="606698AE"/>
    <w:lvl w:tplc="788AC44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6C2476E"/>
    <w:multiLevelType w:val="hybridMultilevel"/>
    <w:tmpl w:val="C802957A"/>
    <w:lvl w:tplc="D20239C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9DD5A34"/>
    <w:multiLevelType w:val="hybridMultilevel"/>
    <w:tmpl w:val="1D849BBA"/>
    <w:lvl w:tplc="A0961C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DB566A1"/>
    <w:multiLevelType w:val="hybridMultilevel"/>
    <w:tmpl w:val="31562F5C"/>
    <w:lvl w:tplc="469AD280" w:ilvl="0">
      <w:start w:val="6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1E747B8C"/>
    <w:multiLevelType w:val="hybridMultilevel"/>
    <w:tmpl w:val="69986E3A"/>
    <w:lvl w:tplc="041A0017" w:ilvl="0">
      <w:start w:val="3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65260E6"/>
    <w:multiLevelType w:val="hybridMultilevel"/>
    <w:tmpl w:val="DB78184A"/>
    <w:lvl w:tplc="8274438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A1C30C9"/>
    <w:multiLevelType w:val="hybridMultilevel"/>
    <w:tmpl w:val="173473EA"/>
    <w:lvl w:tplc="A4C8F50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6C326A2"/>
    <w:multiLevelType w:val="hybridMultilevel"/>
    <w:tmpl w:val="98789982"/>
    <w:lvl w:tplc="7724077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6C44C89"/>
    <w:multiLevelType w:val="hybridMultilevel"/>
    <w:tmpl w:val="E8E2AF12"/>
    <w:lvl w:tplc="180A7CB6" w:ilvl="0">
      <w:start w:val="34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D065483"/>
    <w:multiLevelType w:val="multilevel"/>
    <w:tmpl w:val="31562F5C"/>
    <w:lvl w:ilvl="0">
      <w:start w:val="6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5">
    <w:nsid w:val="3D8A0B98"/>
    <w:multiLevelType w:val="hybridMultilevel"/>
    <w:tmpl w:val="38E0796A"/>
    <w:lvl w:tplc="F58467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43AF4271"/>
    <w:multiLevelType w:val="hybridMultilevel"/>
    <w:tmpl w:val="B1742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6D779AC"/>
    <w:multiLevelType w:val="hybridMultilevel"/>
    <w:tmpl w:val="ADC637FC"/>
    <w:lvl w:tplc="6200FD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7A0164F"/>
    <w:multiLevelType w:val="hybridMultilevel"/>
    <w:tmpl w:val="CE6829A2"/>
    <w:lvl w:tplc="F5FC565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D062EA4"/>
    <w:multiLevelType w:val="hybridMultilevel"/>
    <w:tmpl w:val="21E6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27B6D9F"/>
    <w:multiLevelType w:val="hybridMultilevel"/>
    <w:tmpl w:val="A790F2FE"/>
    <w:lvl w:tplc="041A0017" w:ilvl="0">
      <w:start w:val="1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30E7791"/>
    <w:multiLevelType w:val="hybridMultilevel"/>
    <w:tmpl w:val="82184F5E"/>
    <w:lvl w:tplc="6B0C09C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549A5546"/>
    <w:multiLevelType w:val="hybridMultilevel"/>
    <w:tmpl w:val="71B0CD8E"/>
    <w:lvl w:tplc="869A3B8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644E4496"/>
    <w:multiLevelType w:val="hybridMultilevel"/>
    <w:tmpl w:val="FC0CFBD6"/>
    <w:lvl w:tplc="CC206C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647C414B"/>
    <w:multiLevelType w:val="hybridMultilevel"/>
    <w:tmpl w:val="E51E533A"/>
    <w:lvl w:tplc="32E25D7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4892E42"/>
    <w:multiLevelType w:val="hybridMultilevel"/>
    <w:tmpl w:val="4F9EDF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89858D9"/>
    <w:multiLevelType w:val="hybridMultilevel"/>
    <w:tmpl w:val="53DC97A0"/>
    <w:lvl w:tplc="127ECD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76992801"/>
    <w:multiLevelType w:val="hybridMultilevel"/>
    <w:tmpl w:val="80629496"/>
    <w:lvl w:tplc="592C695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77704B98"/>
    <w:multiLevelType w:val="hybridMultilevel"/>
    <w:tmpl w:val="F7D66F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F7A4D2A"/>
    <w:multiLevelType w:val="hybridMultilevel"/>
    <w:tmpl w:val="1310A500"/>
    <w:lvl w:tplc="DFBCD6F6" w:ilvl="0">
      <w:start w:val="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18"/>
  </w:num>
  <w:num w:numId="3">
    <w:abstractNumId w:val="22"/>
  </w:num>
  <w:num w:numId="4">
    <w:abstractNumId w:val="0"/>
    <w:lvlOverride w:ilvl="0">
      <w:lvl w:ilvl="0">
        <w:numFmt w:val="bullet"/>
        <w:lvlText w:val=""/>
        <w:legacy w:legacyIndent="360" w:legacySpace="0" w:legacy="true"/>
        <w:lvlJc w:val="left"/>
        <w:rPr>
          <w:rFonts w:hAnsi="Symbol" w:ascii="Symbol" w:hint="default"/>
        </w:rPr>
      </w:lvl>
    </w:lvlOverride>
  </w:num>
  <w:num w:numId="5">
    <w:abstractNumId w:val="12"/>
  </w:num>
  <w:num w:numId="6">
    <w:abstractNumId w:val="13"/>
  </w:num>
  <w:num w:numId="7">
    <w:abstractNumId w:val="19"/>
  </w:num>
  <w:num w:numId="8">
    <w:abstractNumId w:val="11"/>
  </w:num>
  <w:num w:numId="9">
    <w:abstractNumId w:val="17"/>
  </w:num>
  <w:num w:numId="10">
    <w:abstractNumId w:val="15"/>
  </w:num>
  <w:num w:numId="11">
    <w:abstractNumId w:val="10"/>
  </w:num>
  <w:num w:numId="12">
    <w:abstractNumId w:val="2"/>
  </w:num>
  <w:num w:numId="13">
    <w:abstractNumId w:val="26"/>
  </w:num>
  <w:num w:numId="14">
    <w:abstractNumId w:val="21"/>
  </w:num>
  <w:num w:numId="15">
    <w:abstractNumId w:val="25"/>
  </w:num>
  <w:num w:numId="16">
    <w:abstractNumId w:val="23"/>
  </w:num>
  <w:num w:numId="17">
    <w:abstractNumId w:val="27"/>
  </w:num>
  <w:num w:numId="18">
    <w:abstractNumId w:val="1"/>
  </w:num>
  <w:num w:numId="19">
    <w:abstractNumId w:val="16"/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29"/>
  </w:num>
  <w:num w:numId="23">
    <w:abstractNumId w:val="20"/>
  </w:num>
  <w:num w:numId="24">
    <w:abstractNumId w:val="9"/>
  </w:num>
  <w:num w:numId="25">
    <w:abstractNumId w:val="6"/>
  </w:num>
  <w:num w:numId="26">
    <w:abstractNumId w:val="8"/>
  </w:num>
  <w:num w:numId="27">
    <w:abstractNumId w:val="14"/>
  </w:num>
  <w:num w:numId="28">
    <w:abstractNumId w:val="7"/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1E3A"/>
    <w:rsid w:val="000000A5"/>
    <w:rsid w:val="000001D3"/>
    <w:rsid w:val="00000C69"/>
    <w:rsid w:val="0000170B"/>
    <w:rsid w:val="00002101"/>
    <w:rsid w:val="0000247C"/>
    <w:rsid w:val="00005234"/>
    <w:rsid w:val="00005275"/>
    <w:rsid w:val="00005595"/>
    <w:rsid w:val="000108BF"/>
    <w:rsid w:val="0001198C"/>
    <w:rsid w:val="00013C1B"/>
    <w:rsid w:val="00014E8A"/>
    <w:rsid w:val="00015227"/>
    <w:rsid w:val="00015630"/>
    <w:rsid w:val="00016D04"/>
    <w:rsid w:val="00017374"/>
    <w:rsid w:val="00020251"/>
    <w:rsid w:val="00020DE5"/>
    <w:rsid w:val="00021C6E"/>
    <w:rsid w:val="00022470"/>
    <w:rsid w:val="0002503C"/>
    <w:rsid w:val="00025E73"/>
    <w:rsid w:val="0003108B"/>
    <w:rsid w:val="00033735"/>
    <w:rsid w:val="00034A3A"/>
    <w:rsid w:val="000353FB"/>
    <w:rsid w:val="00041CDA"/>
    <w:rsid w:val="00045376"/>
    <w:rsid w:val="00045872"/>
    <w:rsid w:val="000460D7"/>
    <w:rsid w:val="0004765F"/>
    <w:rsid w:val="00047690"/>
    <w:rsid w:val="0005014F"/>
    <w:rsid w:val="000507D1"/>
    <w:rsid w:val="00050B1F"/>
    <w:rsid w:val="00051597"/>
    <w:rsid w:val="000527A4"/>
    <w:rsid w:val="000538AC"/>
    <w:rsid w:val="00054E90"/>
    <w:rsid w:val="000551BF"/>
    <w:rsid w:val="00055E37"/>
    <w:rsid w:val="00055E6E"/>
    <w:rsid w:val="00060268"/>
    <w:rsid w:val="00060410"/>
    <w:rsid w:val="0006262E"/>
    <w:rsid w:val="00062AA3"/>
    <w:rsid w:val="000641F4"/>
    <w:rsid w:val="00064396"/>
    <w:rsid w:val="0006443A"/>
    <w:rsid w:val="00065EE8"/>
    <w:rsid w:val="00066F99"/>
    <w:rsid w:val="00070258"/>
    <w:rsid w:val="00070DC9"/>
    <w:rsid w:val="00073261"/>
    <w:rsid w:val="00073895"/>
    <w:rsid w:val="00074AFE"/>
    <w:rsid w:val="0008282E"/>
    <w:rsid w:val="00083C04"/>
    <w:rsid w:val="00085326"/>
    <w:rsid w:val="00086539"/>
    <w:rsid w:val="00086548"/>
    <w:rsid w:val="00090344"/>
    <w:rsid w:val="00090C2E"/>
    <w:rsid w:val="00093E5D"/>
    <w:rsid w:val="000946B3"/>
    <w:rsid w:val="00097CA4"/>
    <w:rsid w:val="000A03DC"/>
    <w:rsid w:val="000A26DD"/>
    <w:rsid w:val="000A28F3"/>
    <w:rsid w:val="000A370B"/>
    <w:rsid w:val="000A4810"/>
    <w:rsid w:val="000A6468"/>
    <w:rsid w:val="000B12C5"/>
    <w:rsid w:val="000B2193"/>
    <w:rsid w:val="000B30D8"/>
    <w:rsid w:val="000B3BF2"/>
    <w:rsid w:val="000B596F"/>
    <w:rsid w:val="000B6002"/>
    <w:rsid w:val="000C09FC"/>
    <w:rsid w:val="000C23C3"/>
    <w:rsid w:val="000C4351"/>
    <w:rsid w:val="000C46E4"/>
    <w:rsid w:val="000C4F51"/>
    <w:rsid w:val="000C524C"/>
    <w:rsid w:val="000C5DA2"/>
    <w:rsid w:val="000C6E93"/>
    <w:rsid w:val="000D024B"/>
    <w:rsid w:val="000D14C3"/>
    <w:rsid w:val="000D1F49"/>
    <w:rsid w:val="000D3F8F"/>
    <w:rsid w:val="000D74E2"/>
    <w:rsid w:val="000E0C89"/>
    <w:rsid w:val="000E200D"/>
    <w:rsid w:val="000E28FF"/>
    <w:rsid w:val="000E3A8E"/>
    <w:rsid w:val="000E5076"/>
    <w:rsid w:val="000E60FF"/>
    <w:rsid w:val="000E71E2"/>
    <w:rsid w:val="000E7871"/>
    <w:rsid w:val="000F2309"/>
    <w:rsid w:val="000F370D"/>
    <w:rsid w:val="000F4261"/>
    <w:rsid w:val="000F47C9"/>
    <w:rsid w:val="000F4EF7"/>
    <w:rsid w:val="000F5C7C"/>
    <w:rsid w:val="000F6BF3"/>
    <w:rsid w:val="0010155D"/>
    <w:rsid w:val="00101C13"/>
    <w:rsid w:val="00103419"/>
    <w:rsid w:val="00104F49"/>
    <w:rsid w:val="0011131F"/>
    <w:rsid w:val="0011264C"/>
    <w:rsid w:val="00113F84"/>
    <w:rsid w:val="001212F8"/>
    <w:rsid w:val="00122251"/>
    <w:rsid w:val="00124174"/>
    <w:rsid w:val="00124EDE"/>
    <w:rsid w:val="00124F51"/>
    <w:rsid w:val="00131874"/>
    <w:rsid w:val="00132416"/>
    <w:rsid w:val="0013408D"/>
    <w:rsid w:val="0013511D"/>
    <w:rsid w:val="00135F63"/>
    <w:rsid w:val="001369FB"/>
    <w:rsid w:val="00136B70"/>
    <w:rsid w:val="00136C76"/>
    <w:rsid w:val="00137164"/>
    <w:rsid w:val="00137251"/>
    <w:rsid w:val="00137E13"/>
    <w:rsid w:val="00140CEA"/>
    <w:rsid w:val="00141232"/>
    <w:rsid w:val="00141B12"/>
    <w:rsid w:val="00142E8C"/>
    <w:rsid w:val="001443C0"/>
    <w:rsid w:val="001477B3"/>
    <w:rsid w:val="00151A4D"/>
    <w:rsid w:val="0015650C"/>
    <w:rsid w:val="00160414"/>
    <w:rsid w:val="0016278F"/>
    <w:rsid w:val="001629F7"/>
    <w:rsid w:val="00163BD5"/>
    <w:rsid w:val="00166129"/>
    <w:rsid w:val="001661D0"/>
    <w:rsid w:val="00171455"/>
    <w:rsid w:val="00173108"/>
    <w:rsid w:val="00173510"/>
    <w:rsid w:val="001735E4"/>
    <w:rsid w:val="00173CC6"/>
    <w:rsid w:val="00177EA9"/>
    <w:rsid w:val="00180F09"/>
    <w:rsid w:val="001815B6"/>
    <w:rsid w:val="00183526"/>
    <w:rsid w:val="001837B7"/>
    <w:rsid w:val="00184626"/>
    <w:rsid w:val="001854D4"/>
    <w:rsid w:val="0019084B"/>
    <w:rsid w:val="00191371"/>
    <w:rsid w:val="00191B2D"/>
    <w:rsid w:val="00192277"/>
    <w:rsid w:val="0019341F"/>
    <w:rsid w:val="00194BF9"/>
    <w:rsid w:val="001969F8"/>
    <w:rsid w:val="00197205"/>
    <w:rsid w:val="0019776B"/>
    <w:rsid w:val="00197B3F"/>
    <w:rsid w:val="001A104F"/>
    <w:rsid w:val="001A11E5"/>
    <w:rsid w:val="001A222A"/>
    <w:rsid w:val="001A2ECC"/>
    <w:rsid w:val="001A4C00"/>
    <w:rsid w:val="001A5203"/>
    <w:rsid w:val="001A7B92"/>
    <w:rsid w:val="001B0C46"/>
    <w:rsid w:val="001B1778"/>
    <w:rsid w:val="001B2571"/>
    <w:rsid w:val="001B63CB"/>
    <w:rsid w:val="001B7DF8"/>
    <w:rsid w:val="001B7FB5"/>
    <w:rsid w:val="001C0CF4"/>
    <w:rsid w:val="001C1513"/>
    <w:rsid w:val="001C19BD"/>
    <w:rsid w:val="001C3D0C"/>
    <w:rsid w:val="001C67FA"/>
    <w:rsid w:val="001D03B6"/>
    <w:rsid w:val="001D2CB9"/>
    <w:rsid w:val="001D3663"/>
    <w:rsid w:val="001D37CB"/>
    <w:rsid w:val="001D4082"/>
    <w:rsid w:val="001D77E3"/>
    <w:rsid w:val="001E14E1"/>
    <w:rsid w:val="001E2E36"/>
    <w:rsid w:val="001E2F7C"/>
    <w:rsid w:val="001E4D15"/>
    <w:rsid w:val="001E55AC"/>
    <w:rsid w:val="001F0965"/>
    <w:rsid w:val="001F1983"/>
    <w:rsid w:val="001F1F4E"/>
    <w:rsid w:val="001F248A"/>
    <w:rsid w:val="001F49F1"/>
    <w:rsid w:val="001F53CC"/>
    <w:rsid w:val="001F585E"/>
    <w:rsid w:val="001F67BF"/>
    <w:rsid w:val="001F6A65"/>
    <w:rsid w:val="001F7A14"/>
    <w:rsid w:val="00202873"/>
    <w:rsid w:val="0020636E"/>
    <w:rsid w:val="002103EE"/>
    <w:rsid w:val="002111D1"/>
    <w:rsid w:val="00216296"/>
    <w:rsid w:val="00221647"/>
    <w:rsid w:val="0022175E"/>
    <w:rsid w:val="00222F70"/>
    <w:rsid w:val="00224A9A"/>
    <w:rsid w:val="00224AD5"/>
    <w:rsid w:val="00224EB0"/>
    <w:rsid w:val="00227049"/>
    <w:rsid w:val="0023101E"/>
    <w:rsid w:val="0023105A"/>
    <w:rsid w:val="00233F50"/>
    <w:rsid w:val="0023505C"/>
    <w:rsid w:val="00240EA6"/>
    <w:rsid w:val="00241250"/>
    <w:rsid w:val="0024263A"/>
    <w:rsid w:val="00242964"/>
    <w:rsid w:val="00242D75"/>
    <w:rsid w:val="002434BB"/>
    <w:rsid w:val="0024354F"/>
    <w:rsid w:val="00243B6A"/>
    <w:rsid w:val="00245159"/>
    <w:rsid w:val="002504AE"/>
    <w:rsid w:val="00254282"/>
    <w:rsid w:val="0025458F"/>
    <w:rsid w:val="002550B7"/>
    <w:rsid w:val="00262A3A"/>
    <w:rsid w:val="00266979"/>
    <w:rsid w:val="00266CED"/>
    <w:rsid w:val="00267566"/>
    <w:rsid w:val="0027065D"/>
    <w:rsid w:val="00273EDA"/>
    <w:rsid w:val="00273F22"/>
    <w:rsid w:val="00274D7E"/>
    <w:rsid w:val="0027614F"/>
    <w:rsid w:val="002763EF"/>
    <w:rsid w:val="00282E1E"/>
    <w:rsid w:val="00282EC1"/>
    <w:rsid w:val="00283A05"/>
    <w:rsid w:val="002848BC"/>
    <w:rsid w:val="00290494"/>
    <w:rsid w:val="00292345"/>
    <w:rsid w:val="00292C91"/>
    <w:rsid w:val="002942AA"/>
    <w:rsid w:val="00294348"/>
    <w:rsid w:val="002953D3"/>
    <w:rsid w:val="0029791E"/>
    <w:rsid w:val="002A1919"/>
    <w:rsid w:val="002A3301"/>
    <w:rsid w:val="002A3794"/>
    <w:rsid w:val="002A38E4"/>
    <w:rsid w:val="002A7287"/>
    <w:rsid w:val="002B7549"/>
    <w:rsid w:val="002B791D"/>
    <w:rsid w:val="002C260A"/>
    <w:rsid w:val="002C30A0"/>
    <w:rsid w:val="002C3D9A"/>
    <w:rsid w:val="002C4E8A"/>
    <w:rsid w:val="002C4F70"/>
    <w:rsid w:val="002C5E14"/>
    <w:rsid w:val="002C68D1"/>
    <w:rsid w:val="002D156F"/>
    <w:rsid w:val="002D1C8B"/>
    <w:rsid w:val="002D2B45"/>
    <w:rsid w:val="002D3569"/>
    <w:rsid w:val="002D41DC"/>
    <w:rsid w:val="002D65AA"/>
    <w:rsid w:val="002D7948"/>
    <w:rsid w:val="002E3B38"/>
    <w:rsid w:val="002E4BEE"/>
    <w:rsid w:val="002E5953"/>
    <w:rsid w:val="002E63B3"/>
    <w:rsid w:val="002E6891"/>
    <w:rsid w:val="002E6B9E"/>
    <w:rsid w:val="002E7AE5"/>
    <w:rsid w:val="002E7B8F"/>
    <w:rsid w:val="002F0613"/>
    <w:rsid w:val="002F1C16"/>
    <w:rsid w:val="002F2BB1"/>
    <w:rsid w:val="002F3516"/>
    <w:rsid w:val="002F53D0"/>
    <w:rsid w:val="002F592F"/>
    <w:rsid w:val="002F656F"/>
    <w:rsid w:val="002F715B"/>
    <w:rsid w:val="00302105"/>
    <w:rsid w:val="00302F15"/>
    <w:rsid w:val="003047BD"/>
    <w:rsid w:val="003072AE"/>
    <w:rsid w:val="003108DC"/>
    <w:rsid w:val="00311246"/>
    <w:rsid w:val="003126E1"/>
    <w:rsid w:val="0031362E"/>
    <w:rsid w:val="0031405D"/>
    <w:rsid w:val="0031683C"/>
    <w:rsid w:val="00317574"/>
    <w:rsid w:val="0032041D"/>
    <w:rsid w:val="003209A1"/>
    <w:rsid w:val="00320CEE"/>
    <w:rsid w:val="00323489"/>
    <w:rsid w:val="003245D0"/>
    <w:rsid w:val="003247D4"/>
    <w:rsid w:val="00326A14"/>
    <w:rsid w:val="00326C3C"/>
    <w:rsid w:val="00327BE4"/>
    <w:rsid w:val="0033032A"/>
    <w:rsid w:val="00331435"/>
    <w:rsid w:val="00331A2A"/>
    <w:rsid w:val="00335A35"/>
    <w:rsid w:val="00336629"/>
    <w:rsid w:val="00336793"/>
    <w:rsid w:val="003405C6"/>
    <w:rsid w:val="00341FD9"/>
    <w:rsid w:val="003443E7"/>
    <w:rsid w:val="0034479E"/>
    <w:rsid w:val="003457F3"/>
    <w:rsid w:val="003458C2"/>
    <w:rsid w:val="0035174B"/>
    <w:rsid w:val="003522CE"/>
    <w:rsid w:val="00352384"/>
    <w:rsid w:val="00353147"/>
    <w:rsid w:val="003537D7"/>
    <w:rsid w:val="003537FB"/>
    <w:rsid w:val="00354953"/>
    <w:rsid w:val="0036087D"/>
    <w:rsid w:val="00362533"/>
    <w:rsid w:val="003645A8"/>
    <w:rsid w:val="003647B3"/>
    <w:rsid w:val="003659E3"/>
    <w:rsid w:val="00367202"/>
    <w:rsid w:val="0036725F"/>
    <w:rsid w:val="00367DB2"/>
    <w:rsid w:val="00371564"/>
    <w:rsid w:val="00371FCA"/>
    <w:rsid w:val="00372DC4"/>
    <w:rsid w:val="003731F4"/>
    <w:rsid w:val="00375029"/>
    <w:rsid w:val="00376EFB"/>
    <w:rsid w:val="003776F1"/>
    <w:rsid w:val="003779E9"/>
    <w:rsid w:val="00380491"/>
    <w:rsid w:val="00381036"/>
    <w:rsid w:val="00381949"/>
    <w:rsid w:val="0038575A"/>
    <w:rsid w:val="00387CCF"/>
    <w:rsid w:val="00390C05"/>
    <w:rsid w:val="003919E8"/>
    <w:rsid w:val="00391CC2"/>
    <w:rsid w:val="00393C2E"/>
    <w:rsid w:val="00396EFF"/>
    <w:rsid w:val="003A12CB"/>
    <w:rsid w:val="003A1785"/>
    <w:rsid w:val="003A46DC"/>
    <w:rsid w:val="003A5433"/>
    <w:rsid w:val="003A571A"/>
    <w:rsid w:val="003A7454"/>
    <w:rsid w:val="003A7705"/>
    <w:rsid w:val="003B0464"/>
    <w:rsid w:val="003B449A"/>
    <w:rsid w:val="003B5455"/>
    <w:rsid w:val="003B6DF7"/>
    <w:rsid w:val="003C03D9"/>
    <w:rsid w:val="003C103D"/>
    <w:rsid w:val="003C1708"/>
    <w:rsid w:val="003C1977"/>
    <w:rsid w:val="003C2F81"/>
    <w:rsid w:val="003C61EF"/>
    <w:rsid w:val="003C663C"/>
    <w:rsid w:val="003C6EE3"/>
    <w:rsid w:val="003C6EEC"/>
    <w:rsid w:val="003D1568"/>
    <w:rsid w:val="003D1D75"/>
    <w:rsid w:val="003D4915"/>
    <w:rsid w:val="003D4D31"/>
    <w:rsid w:val="003D5CD1"/>
    <w:rsid w:val="003E01CA"/>
    <w:rsid w:val="003E0B1F"/>
    <w:rsid w:val="003E3DD3"/>
    <w:rsid w:val="003E5298"/>
    <w:rsid w:val="003E611B"/>
    <w:rsid w:val="003E7896"/>
    <w:rsid w:val="003F0C49"/>
    <w:rsid w:val="003F149E"/>
    <w:rsid w:val="003F26C9"/>
    <w:rsid w:val="003F2E6A"/>
    <w:rsid w:val="003F4BF7"/>
    <w:rsid w:val="003F50DC"/>
    <w:rsid w:val="003F65A6"/>
    <w:rsid w:val="003F6C0C"/>
    <w:rsid w:val="003F7BDB"/>
    <w:rsid w:val="0040124F"/>
    <w:rsid w:val="004012B6"/>
    <w:rsid w:val="00401D3A"/>
    <w:rsid w:val="00401F51"/>
    <w:rsid w:val="0040528B"/>
    <w:rsid w:val="00405C65"/>
    <w:rsid w:val="00410447"/>
    <w:rsid w:val="00414A96"/>
    <w:rsid w:val="00414BAA"/>
    <w:rsid w:val="004159CE"/>
    <w:rsid w:val="004165C6"/>
    <w:rsid w:val="00420228"/>
    <w:rsid w:val="00420A92"/>
    <w:rsid w:val="00420F2F"/>
    <w:rsid w:val="00424FF7"/>
    <w:rsid w:val="00425407"/>
    <w:rsid w:val="00425599"/>
    <w:rsid w:val="00425E05"/>
    <w:rsid w:val="00426014"/>
    <w:rsid w:val="004267BE"/>
    <w:rsid w:val="00426F56"/>
    <w:rsid w:val="00427308"/>
    <w:rsid w:val="00427579"/>
    <w:rsid w:val="0042789A"/>
    <w:rsid w:val="00430633"/>
    <w:rsid w:val="00432A0B"/>
    <w:rsid w:val="004330CA"/>
    <w:rsid w:val="00433646"/>
    <w:rsid w:val="004340AD"/>
    <w:rsid w:val="00442DD0"/>
    <w:rsid w:val="004443FD"/>
    <w:rsid w:val="00445983"/>
    <w:rsid w:val="00446BD8"/>
    <w:rsid w:val="004477C8"/>
    <w:rsid w:val="004522E4"/>
    <w:rsid w:val="00452A23"/>
    <w:rsid w:val="0045343A"/>
    <w:rsid w:val="00453826"/>
    <w:rsid w:val="00456B9C"/>
    <w:rsid w:val="004579A0"/>
    <w:rsid w:val="0046512D"/>
    <w:rsid w:val="004669A1"/>
    <w:rsid w:val="00466E0E"/>
    <w:rsid w:val="004704B9"/>
    <w:rsid w:val="0047110F"/>
    <w:rsid w:val="00471572"/>
    <w:rsid w:val="004729C9"/>
    <w:rsid w:val="00473AD5"/>
    <w:rsid w:val="00481397"/>
    <w:rsid w:val="00481951"/>
    <w:rsid w:val="004819EA"/>
    <w:rsid w:val="00483F90"/>
    <w:rsid w:val="00484472"/>
    <w:rsid w:val="00484E31"/>
    <w:rsid w:val="00486238"/>
    <w:rsid w:val="00486C4E"/>
    <w:rsid w:val="0048721C"/>
    <w:rsid w:val="00487CE8"/>
    <w:rsid w:val="004925B9"/>
    <w:rsid w:val="00494706"/>
    <w:rsid w:val="00496595"/>
    <w:rsid w:val="004A00EB"/>
    <w:rsid w:val="004A165C"/>
    <w:rsid w:val="004A1887"/>
    <w:rsid w:val="004A3A41"/>
    <w:rsid w:val="004A4FF6"/>
    <w:rsid w:val="004A60C2"/>
    <w:rsid w:val="004A61F4"/>
    <w:rsid w:val="004A7D89"/>
    <w:rsid w:val="004B0DC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7156"/>
    <w:rsid w:val="004C7835"/>
    <w:rsid w:val="004D0EAD"/>
    <w:rsid w:val="004D307F"/>
    <w:rsid w:val="004D3764"/>
    <w:rsid w:val="004D4CED"/>
    <w:rsid w:val="004D4EEC"/>
    <w:rsid w:val="004D5803"/>
    <w:rsid w:val="004D64BC"/>
    <w:rsid w:val="004D6EE8"/>
    <w:rsid w:val="004D74B8"/>
    <w:rsid w:val="004E3010"/>
    <w:rsid w:val="004E3512"/>
    <w:rsid w:val="004E731F"/>
    <w:rsid w:val="004F1320"/>
    <w:rsid w:val="004F2885"/>
    <w:rsid w:val="004F2B29"/>
    <w:rsid w:val="004F3537"/>
    <w:rsid w:val="004F3BA9"/>
    <w:rsid w:val="004F5B10"/>
    <w:rsid w:val="004F64CB"/>
    <w:rsid w:val="004F69C8"/>
    <w:rsid w:val="005022EC"/>
    <w:rsid w:val="005025B8"/>
    <w:rsid w:val="00502A35"/>
    <w:rsid w:val="00503F3E"/>
    <w:rsid w:val="0050754A"/>
    <w:rsid w:val="005106D7"/>
    <w:rsid w:val="00511EC7"/>
    <w:rsid w:val="005128EA"/>
    <w:rsid w:val="005138C5"/>
    <w:rsid w:val="00515B95"/>
    <w:rsid w:val="0051655A"/>
    <w:rsid w:val="0051682E"/>
    <w:rsid w:val="005168AC"/>
    <w:rsid w:val="005213A1"/>
    <w:rsid w:val="00531C0D"/>
    <w:rsid w:val="00531C5C"/>
    <w:rsid w:val="00532F3A"/>
    <w:rsid w:val="0053314A"/>
    <w:rsid w:val="0053455F"/>
    <w:rsid w:val="00534E77"/>
    <w:rsid w:val="005419A9"/>
    <w:rsid w:val="005432BA"/>
    <w:rsid w:val="0054525C"/>
    <w:rsid w:val="00546AC7"/>
    <w:rsid w:val="00546E16"/>
    <w:rsid w:val="00547273"/>
    <w:rsid w:val="00547610"/>
    <w:rsid w:val="00547A1B"/>
    <w:rsid w:val="00551C9A"/>
    <w:rsid w:val="005526B9"/>
    <w:rsid w:val="005536C8"/>
    <w:rsid w:val="00553FCE"/>
    <w:rsid w:val="00554CD8"/>
    <w:rsid w:val="00555C65"/>
    <w:rsid w:val="00560188"/>
    <w:rsid w:val="005626C1"/>
    <w:rsid w:val="005632E6"/>
    <w:rsid w:val="00563EFF"/>
    <w:rsid w:val="00564180"/>
    <w:rsid w:val="005647DA"/>
    <w:rsid w:val="005651C3"/>
    <w:rsid w:val="00565473"/>
    <w:rsid w:val="00565640"/>
    <w:rsid w:val="0056640F"/>
    <w:rsid w:val="00570119"/>
    <w:rsid w:val="00572B70"/>
    <w:rsid w:val="00573DD1"/>
    <w:rsid w:val="00576CF7"/>
    <w:rsid w:val="00581B0C"/>
    <w:rsid w:val="0058587E"/>
    <w:rsid w:val="00586E0D"/>
    <w:rsid w:val="005871F3"/>
    <w:rsid w:val="005872C4"/>
    <w:rsid w:val="0058790B"/>
    <w:rsid w:val="00587F54"/>
    <w:rsid w:val="0059040F"/>
    <w:rsid w:val="00590B42"/>
    <w:rsid w:val="00591820"/>
    <w:rsid w:val="00592ED0"/>
    <w:rsid w:val="00596CBA"/>
    <w:rsid w:val="005A36D2"/>
    <w:rsid w:val="005A3AEA"/>
    <w:rsid w:val="005A4FC8"/>
    <w:rsid w:val="005A5CFA"/>
    <w:rsid w:val="005A73A1"/>
    <w:rsid w:val="005B0472"/>
    <w:rsid w:val="005B1AE5"/>
    <w:rsid w:val="005B5676"/>
    <w:rsid w:val="005B703C"/>
    <w:rsid w:val="005C0375"/>
    <w:rsid w:val="005C12C2"/>
    <w:rsid w:val="005C2C3F"/>
    <w:rsid w:val="005C353D"/>
    <w:rsid w:val="005C3884"/>
    <w:rsid w:val="005C4687"/>
    <w:rsid w:val="005D0140"/>
    <w:rsid w:val="005D0B27"/>
    <w:rsid w:val="005D1B4C"/>
    <w:rsid w:val="005D1C14"/>
    <w:rsid w:val="005D28EA"/>
    <w:rsid w:val="005D378A"/>
    <w:rsid w:val="005D5FA1"/>
    <w:rsid w:val="005D6324"/>
    <w:rsid w:val="005E0EF5"/>
    <w:rsid w:val="005E22A4"/>
    <w:rsid w:val="005E2D4E"/>
    <w:rsid w:val="005E345E"/>
    <w:rsid w:val="005E5466"/>
    <w:rsid w:val="005E6F93"/>
    <w:rsid w:val="005E7C59"/>
    <w:rsid w:val="005F0051"/>
    <w:rsid w:val="005F0965"/>
    <w:rsid w:val="005F4B6D"/>
    <w:rsid w:val="00601291"/>
    <w:rsid w:val="006026A9"/>
    <w:rsid w:val="0060308C"/>
    <w:rsid w:val="006055D2"/>
    <w:rsid w:val="00605BBC"/>
    <w:rsid w:val="00607019"/>
    <w:rsid w:val="00610E34"/>
    <w:rsid w:val="0061337F"/>
    <w:rsid w:val="00616B95"/>
    <w:rsid w:val="006202F3"/>
    <w:rsid w:val="00620708"/>
    <w:rsid w:val="00621649"/>
    <w:rsid w:val="00622992"/>
    <w:rsid w:val="00622A40"/>
    <w:rsid w:val="006236B3"/>
    <w:rsid w:val="006252BB"/>
    <w:rsid w:val="0062600F"/>
    <w:rsid w:val="006275A8"/>
    <w:rsid w:val="006275C0"/>
    <w:rsid w:val="00632D53"/>
    <w:rsid w:val="00634300"/>
    <w:rsid w:val="00635AD2"/>
    <w:rsid w:val="00635CD8"/>
    <w:rsid w:val="006364B5"/>
    <w:rsid w:val="00636DEE"/>
    <w:rsid w:val="00640480"/>
    <w:rsid w:val="00641BA9"/>
    <w:rsid w:val="00642525"/>
    <w:rsid w:val="00645DDD"/>
    <w:rsid w:val="00647CE1"/>
    <w:rsid w:val="00650143"/>
    <w:rsid w:val="0065208C"/>
    <w:rsid w:val="0065358A"/>
    <w:rsid w:val="00653C42"/>
    <w:rsid w:val="00660AF6"/>
    <w:rsid w:val="006615BD"/>
    <w:rsid w:val="00662CA3"/>
    <w:rsid w:val="0066384C"/>
    <w:rsid w:val="0066460A"/>
    <w:rsid w:val="0066723F"/>
    <w:rsid w:val="0067138C"/>
    <w:rsid w:val="00672B64"/>
    <w:rsid w:val="00673987"/>
    <w:rsid w:val="00673CB6"/>
    <w:rsid w:val="006743F5"/>
    <w:rsid w:val="00674C5C"/>
    <w:rsid w:val="006755D6"/>
    <w:rsid w:val="0067683B"/>
    <w:rsid w:val="006770CE"/>
    <w:rsid w:val="0068051B"/>
    <w:rsid w:val="00682362"/>
    <w:rsid w:val="006825F1"/>
    <w:rsid w:val="00682E79"/>
    <w:rsid w:val="00683B88"/>
    <w:rsid w:val="00686B5D"/>
    <w:rsid w:val="00690296"/>
    <w:rsid w:val="006927B7"/>
    <w:rsid w:val="00692B85"/>
    <w:rsid w:val="00693641"/>
    <w:rsid w:val="006943D8"/>
    <w:rsid w:val="006957E9"/>
    <w:rsid w:val="00696B3D"/>
    <w:rsid w:val="00696D71"/>
    <w:rsid w:val="00697235"/>
    <w:rsid w:val="00697AE5"/>
    <w:rsid w:val="006A0EF2"/>
    <w:rsid w:val="006A13E4"/>
    <w:rsid w:val="006A1ED9"/>
    <w:rsid w:val="006A5BBF"/>
    <w:rsid w:val="006A630A"/>
    <w:rsid w:val="006A67E0"/>
    <w:rsid w:val="006A6934"/>
    <w:rsid w:val="006B0ACB"/>
    <w:rsid w:val="006B493E"/>
    <w:rsid w:val="006C17D1"/>
    <w:rsid w:val="006C2EBD"/>
    <w:rsid w:val="006C3AE5"/>
    <w:rsid w:val="006C552E"/>
    <w:rsid w:val="006C5B4B"/>
    <w:rsid w:val="006C5F1F"/>
    <w:rsid w:val="006C78B6"/>
    <w:rsid w:val="006D029A"/>
    <w:rsid w:val="006D219B"/>
    <w:rsid w:val="006D2BBC"/>
    <w:rsid w:val="006D34AB"/>
    <w:rsid w:val="006D3753"/>
    <w:rsid w:val="006D3E52"/>
    <w:rsid w:val="006D4FEA"/>
    <w:rsid w:val="006D68E5"/>
    <w:rsid w:val="006D6CBD"/>
    <w:rsid w:val="006E1A49"/>
    <w:rsid w:val="006E40A1"/>
    <w:rsid w:val="006E44B7"/>
    <w:rsid w:val="006E4FBA"/>
    <w:rsid w:val="006E67B2"/>
    <w:rsid w:val="006E7EDD"/>
    <w:rsid w:val="006F0226"/>
    <w:rsid w:val="006F1B02"/>
    <w:rsid w:val="006F2421"/>
    <w:rsid w:val="006F424A"/>
    <w:rsid w:val="006F4AA4"/>
    <w:rsid w:val="006F72DB"/>
    <w:rsid w:val="0070189E"/>
    <w:rsid w:val="00706050"/>
    <w:rsid w:val="007113E7"/>
    <w:rsid w:val="00712657"/>
    <w:rsid w:val="00713102"/>
    <w:rsid w:val="00713ABF"/>
    <w:rsid w:val="00713D5E"/>
    <w:rsid w:val="00716083"/>
    <w:rsid w:val="00716312"/>
    <w:rsid w:val="00717885"/>
    <w:rsid w:val="00717BFA"/>
    <w:rsid w:val="00720B57"/>
    <w:rsid w:val="00722272"/>
    <w:rsid w:val="007222D9"/>
    <w:rsid w:val="0072270C"/>
    <w:rsid w:val="007238E8"/>
    <w:rsid w:val="007241B6"/>
    <w:rsid w:val="00726DD9"/>
    <w:rsid w:val="007353A1"/>
    <w:rsid w:val="00735899"/>
    <w:rsid w:val="00740BF0"/>
    <w:rsid w:val="00741785"/>
    <w:rsid w:val="00741EF8"/>
    <w:rsid w:val="00743144"/>
    <w:rsid w:val="00744D30"/>
    <w:rsid w:val="007452A2"/>
    <w:rsid w:val="00750709"/>
    <w:rsid w:val="00752B99"/>
    <w:rsid w:val="00753154"/>
    <w:rsid w:val="0075360F"/>
    <w:rsid w:val="00753AB9"/>
    <w:rsid w:val="00753E89"/>
    <w:rsid w:val="00753F2E"/>
    <w:rsid w:val="00755D48"/>
    <w:rsid w:val="00757D2F"/>
    <w:rsid w:val="0076004C"/>
    <w:rsid w:val="007616F3"/>
    <w:rsid w:val="00765991"/>
    <w:rsid w:val="00765B78"/>
    <w:rsid w:val="00765FB4"/>
    <w:rsid w:val="007677F9"/>
    <w:rsid w:val="00767F97"/>
    <w:rsid w:val="0077125D"/>
    <w:rsid w:val="007715B3"/>
    <w:rsid w:val="00772F77"/>
    <w:rsid w:val="007738D7"/>
    <w:rsid w:val="007742C5"/>
    <w:rsid w:val="007743A5"/>
    <w:rsid w:val="00775B14"/>
    <w:rsid w:val="00777ADD"/>
    <w:rsid w:val="00780269"/>
    <w:rsid w:val="007809A3"/>
    <w:rsid w:val="00780BB2"/>
    <w:rsid w:val="00782815"/>
    <w:rsid w:val="007833ED"/>
    <w:rsid w:val="00784316"/>
    <w:rsid w:val="007853AC"/>
    <w:rsid w:val="00791EA9"/>
    <w:rsid w:val="00792226"/>
    <w:rsid w:val="007922F0"/>
    <w:rsid w:val="00792EF7"/>
    <w:rsid w:val="0079316A"/>
    <w:rsid w:val="0079407E"/>
    <w:rsid w:val="00796F31"/>
    <w:rsid w:val="007A04A1"/>
    <w:rsid w:val="007A0961"/>
    <w:rsid w:val="007A0B4E"/>
    <w:rsid w:val="007A1355"/>
    <w:rsid w:val="007A167E"/>
    <w:rsid w:val="007A1732"/>
    <w:rsid w:val="007A236D"/>
    <w:rsid w:val="007A32EF"/>
    <w:rsid w:val="007A4B06"/>
    <w:rsid w:val="007A6A08"/>
    <w:rsid w:val="007B2AAB"/>
    <w:rsid w:val="007B30AF"/>
    <w:rsid w:val="007B3C22"/>
    <w:rsid w:val="007B5C5A"/>
    <w:rsid w:val="007B5D15"/>
    <w:rsid w:val="007B602B"/>
    <w:rsid w:val="007B6659"/>
    <w:rsid w:val="007B6B2F"/>
    <w:rsid w:val="007B71EB"/>
    <w:rsid w:val="007B7962"/>
    <w:rsid w:val="007C0951"/>
    <w:rsid w:val="007C1D8D"/>
    <w:rsid w:val="007C2FBF"/>
    <w:rsid w:val="007C35E4"/>
    <w:rsid w:val="007C719C"/>
    <w:rsid w:val="007C7EFC"/>
    <w:rsid w:val="007D15BF"/>
    <w:rsid w:val="007D292B"/>
    <w:rsid w:val="007D299B"/>
    <w:rsid w:val="007D2FBD"/>
    <w:rsid w:val="007D46DB"/>
    <w:rsid w:val="007D484A"/>
    <w:rsid w:val="007D591B"/>
    <w:rsid w:val="007D6409"/>
    <w:rsid w:val="007D7E03"/>
    <w:rsid w:val="007E1538"/>
    <w:rsid w:val="007E20E7"/>
    <w:rsid w:val="007E2E52"/>
    <w:rsid w:val="007E2EE5"/>
    <w:rsid w:val="007E3115"/>
    <w:rsid w:val="007E392A"/>
    <w:rsid w:val="007E39D4"/>
    <w:rsid w:val="007E6420"/>
    <w:rsid w:val="007F0050"/>
    <w:rsid w:val="007F0D2D"/>
    <w:rsid w:val="007F270F"/>
    <w:rsid w:val="007F291F"/>
    <w:rsid w:val="00803CB0"/>
    <w:rsid w:val="00806BF0"/>
    <w:rsid w:val="008074F2"/>
    <w:rsid w:val="0081074E"/>
    <w:rsid w:val="0081100B"/>
    <w:rsid w:val="0081190D"/>
    <w:rsid w:val="008121C7"/>
    <w:rsid w:val="00812739"/>
    <w:rsid w:val="00814EEE"/>
    <w:rsid w:val="00816187"/>
    <w:rsid w:val="00816771"/>
    <w:rsid w:val="00817130"/>
    <w:rsid w:val="008214E4"/>
    <w:rsid w:val="008217A0"/>
    <w:rsid w:val="0082453F"/>
    <w:rsid w:val="00825992"/>
    <w:rsid w:val="00825F64"/>
    <w:rsid w:val="00826989"/>
    <w:rsid w:val="00827DF5"/>
    <w:rsid w:val="00830C49"/>
    <w:rsid w:val="008313CB"/>
    <w:rsid w:val="00834AAE"/>
    <w:rsid w:val="008378F2"/>
    <w:rsid w:val="00840015"/>
    <w:rsid w:val="008429D6"/>
    <w:rsid w:val="00842F43"/>
    <w:rsid w:val="0084324E"/>
    <w:rsid w:val="00843EC5"/>
    <w:rsid w:val="00844501"/>
    <w:rsid w:val="00845C76"/>
    <w:rsid w:val="00846C4B"/>
    <w:rsid w:val="008477B4"/>
    <w:rsid w:val="00851816"/>
    <w:rsid w:val="00852734"/>
    <w:rsid w:val="0085430A"/>
    <w:rsid w:val="00854AD0"/>
    <w:rsid w:val="008565E0"/>
    <w:rsid w:val="008579ED"/>
    <w:rsid w:val="00860ED1"/>
    <w:rsid w:val="00863D3E"/>
    <w:rsid w:val="00863FE5"/>
    <w:rsid w:val="00866399"/>
    <w:rsid w:val="0086640D"/>
    <w:rsid w:val="00867B91"/>
    <w:rsid w:val="00872E73"/>
    <w:rsid w:val="00873B6D"/>
    <w:rsid w:val="00874360"/>
    <w:rsid w:val="0087562E"/>
    <w:rsid w:val="00881E6D"/>
    <w:rsid w:val="00882DDB"/>
    <w:rsid w:val="008838F5"/>
    <w:rsid w:val="00884C96"/>
    <w:rsid w:val="00885BD8"/>
    <w:rsid w:val="008867C6"/>
    <w:rsid w:val="00886FC8"/>
    <w:rsid w:val="0088737F"/>
    <w:rsid w:val="008901C3"/>
    <w:rsid w:val="008905A8"/>
    <w:rsid w:val="00892DC8"/>
    <w:rsid w:val="00893D8A"/>
    <w:rsid w:val="00894BA6"/>
    <w:rsid w:val="00896676"/>
    <w:rsid w:val="00897333"/>
    <w:rsid w:val="00897C27"/>
    <w:rsid w:val="008A33C2"/>
    <w:rsid w:val="008A71C1"/>
    <w:rsid w:val="008A742C"/>
    <w:rsid w:val="008A7663"/>
    <w:rsid w:val="008B00C8"/>
    <w:rsid w:val="008B090A"/>
    <w:rsid w:val="008B1C6F"/>
    <w:rsid w:val="008B37F4"/>
    <w:rsid w:val="008B4272"/>
    <w:rsid w:val="008B47DD"/>
    <w:rsid w:val="008B5524"/>
    <w:rsid w:val="008B5686"/>
    <w:rsid w:val="008B5D6A"/>
    <w:rsid w:val="008B608B"/>
    <w:rsid w:val="008B69D2"/>
    <w:rsid w:val="008C10F2"/>
    <w:rsid w:val="008C17AE"/>
    <w:rsid w:val="008C1D16"/>
    <w:rsid w:val="008C332D"/>
    <w:rsid w:val="008C3A47"/>
    <w:rsid w:val="008C3D5D"/>
    <w:rsid w:val="008C6B9B"/>
    <w:rsid w:val="008D0C5B"/>
    <w:rsid w:val="008D0EED"/>
    <w:rsid w:val="008D276B"/>
    <w:rsid w:val="008D408A"/>
    <w:rsid w:val="008D47E9"/>
    <w:rsid w:val="008D5AA9"/>
    <w:rsid w:val="008D61F1"/>
    <w:rsid w:val="008D798A"/>
    <w:rsid w:val="008E0417"/>
    <w:rsid w:val="008E0827"/>
    <w:rsid w:val="008E3524"/>
    <w:rsid w:val="008E5796"/>
    <w:rsid w:val="008E65F7"/>
    <w:rsid w:val="008E6913"/>
    <w:rsid w:val="008F028E"/>
    <w:rsid w:val="008F0699"/>
    <w:rsid w:val="008F18CF"/>
    <w:rsid w:val="008F3031"/>
    <w:rsid w:val="008F64DE"/>
    <w:rsid w:val="008F76F9"/>
    <w:rsid w:val="0090036B"/>
    <w:rsid w:val="00901404"/>
    <w:rsid w:val="00901FA2"/>
    <w:rsid w:val="00902925"/>
    <w:rsid w:val="009047DD"/>
    <w:rsid w:val="00904E22"/>
    <w:rsid w:val="0090522A"/>
    <w:rsid w:val="00905516"/>
    <w:rsid w:val="009061F4"/>
    <w:rsid w:val="00910FF5"/>
    <w:rsid w:val="0091277C"/>
    <w:rsid w:val="00912C99"/>
    <w:rsid w:val="0091590C"/>
    <w:rsid w:val="00916846"/>
    <w:rsid w:val="00917B94"/>
    <w:rsid w:val="00921250"/>
    <w:rsid w:val="009234B0"/>
    <w:rsid w:val="009250EF"/>
    <w:rsid w:val="009252C9"/>
    <w:rsid w:val="00927FAD"/>
    <w:rsid w:val="009303AF"/>
    <w:rsid w:val="00930963"/>
    <w:rsid w:val="00930C1D"/>
    <w:rsid w:val="00930FDE"/>
    <w:rsid w:val="00931319"/>
    <w:rsid w:val="00931B1F"/>
    <w:rsid w:val="00933AEA"/>
    <w:rsid w:val="00933D9E"/>
    <w:rsid w:val="009357B6"/>
    <w:rsid w:val="00936B26"/>
    <w:rsid w:val="0093704E"/>
    <w:rsid w:val="00937B80"/>
    <w:rsid w:val="00937CE2"/>
    <w:rsid w:val="00940FBA"/>
    <w:rsid w:val="0094405D"/>
    <w:rsid w:val="009459D4"/>
    <w:rsid w:val="00947C4A"/>
    <w:rsid w:val="00953EA1"/>
    <w:rsid w:val="00955ABA"/>
    <w:rsid w:val="00955CF3"/>
    <w:rsid w:val="00956E7A"/>
    <w:rsid w:val="00960316"/>
    <w:rsid w:val="00961823"/>
    <w:rsid w:val="00963F25"/>
    <w:rsid w:val="00965A10"/>
    <w:rsid w:val="00965AC2"/>
    <w:rsid w:val="00966915"/>
    <w:rsid w:val="00966BAE"/>
    <w:rsid w:val="009676AA"/>
    <w:rsid w:val="00970B63"/>
    <w:rsid w:val="00971E3A"/>
    <w:rsid w:val="0097335B"/>
    <w:rsid w:val="00973F71"/>
    <w:rsid w:val="00975544"/>
    <w:rsid w:val="00977950"/>
    <w:rsid w:val="00977BBA"/>
    <w:rsid w:val="00980E48"/>
    <w:rsid w:val="00982FD4"/>
    <w:rsid w:val="00983315"/>
    <w:rsid w:val="00986547"/>
    <w:rsid w:val="00992D3F"/>
    <w:rsid w:val="0099620D"/>
    <w:rsid w:val="009970DF"/>
    <w:rsid w:val="009A06FF"/>
    <w:rsid w:val="009A0733"/>
    <w:rsid w:val="009A2C9E"/>
    <w:rsid w:val="009A4000"/>
    <w:rsid w:val="009B1754"/>
    <w:rsid w:val="009B1B3B"/>
    <w:rsid w:val="009B2071"/>
    <w:rsid w:val="009B2221"/>
    <w:rsid w:val="009B3472"/>
    <w:rsid w:val="009B3D03"/>
    <w:rsid w:val="009B48AB"/>
    <w:rsid w:val="009B4AA6"/>
    <w:rsid w:val="009B5086"/>
    <w:rsid w:val="009B50E4"/>
    <w:rsid w:val="009B5B92"/>
    <w:rsid w:val="009B5F28"/>
    <w:rsid w:val="009B6FA9"/>
    <w:rsid w:val="009B7921"/>
    <w:rsid w:val="009C0C14"/>
    <w:rsid w:val="009C114F"/>
    <w:rsid w:val="009C1876"/>
    <w:rsid w:val="009C2E51"/>
    <w:rsid w:val="009C5DF7"/>
    <w:rsid w:val="009C6082"/>
    <w:rsid w:val="009D09D0"/>
    <w:rsid w:val="009D0BD2"/>
    <w:rsid w:val="009D1196"/>
    <w:rsid w:val="009D1901"/>
    <w:rsid w:val="009D2575"/>
    <w:rsid w:val="009D25E5"/>
    <w:rsid w:val="009D2E32"/>
    <w:rsid w:val="009D5049"/>
    <w:rsid w:val="009D52A5"/>
    <w:rsid w:val="009D76C5"/>
    <w:rsid w:val="009D7D2D"/>
    <w:rsid w:val="009E05EC"/>
    <w:rsid w:val="009E0B9C"/>
    <w:rsid w:val="009E24CE"/>
    <w:rsid w:val="009E2AF9"/>
    <w:rsid w:val="009E39AE"/>
    <w:rsid w:val="009E4E41"/>
    <w:rsid w:val="009E5967"/>
    <w:rsid w:val="009E6902"/>
    <w:rsid w:val="009E76FB"/>
    <w:rsid w:val="009F0655"/>
    <w:rsid w:val="009F09A7"/>
    <w:rsid w:val="009F1F3F"/>
    <w:rsid w:val="009F27DC"/>
    <w:rsid w:val="009F349E"/>
    <w:rsid w:val="009F59F2"/>
    <w:rsid w:val="00A00268"/>
    <w:rsid w:val="00A00FA3"/>
    <w:rsid w:val="00A01994"/>
    <w:rsid w:val="00A034B5"/>
    <w:rsid w:val="00A0427F"/>
    <w:rsid w:val="00A04A19"/>
    <w:rsid w:val="00A0617F"/>
    <w:rsid w:val="00A12E45"/>
    <w:rsid w:val="00A13344"/>
    <w:rsid w:val="00A13902"/>
    <w:rsid w:val="00A148E9"/>
    <w:rsid w:val="00A21001"/>
    <w:rsid w:val="00A213AB"/>
    <w:rsid w:val="00A21912"/>
    <w:rsid w:val="00A21A24"/>
    <w:rsid w:val="00A2208D"/>
    <w:rsid w:val="00A2343C"/>
    <w:rsid w:val="00A3109F"/>
    <w:rsid w:val="00A350D5"/>
    <w:rsid w:val="00A35A30"/>
    <w:rsid w:val="00A35A49"/>
    <w:rsid w:val="00A36F98"/>
    <w:rsid w:val="00A42717"/>
    <w:rsid w:val="00A4303B"/>
    <w:rsid w:val="00A44733"/>
    <w:rsid w:val="00A44809"/>
    <w:rsid w:val="00A44C31"/>
    <w:rsid w:val="00A44F77"/>
    <w:rsid w:val="00A45684"/>
    <w:rsid w:val="00A4568A"/>
    <w:rsid w:val="00A46031"/>
    <w:rsid w:val="00A46265"/>
    <w:rsid w:val="00A46ED1"/>
    <w:rsid w:val="00A47F70"/>
    <w:rsid w:val="00A5590F"/>
    <w:rsid w:val="00A57234"/>
    <w:rsid w:val="00A61917"/>
    <w:rsid w:val="00A62F62"/>
    <w:rsid w:val="00A64FD6"/>
    <w:rsid w:val="00A65121"/>
    <w:rsid w:val="00A66CB9"/>
    <w:rsid w:val="00A67788"/>
    <w:rsid w:val="00A679F3"/>
    <w:rsid w:val="00A717BA"/>
    <w:rsid w:val="00A72C76"/>
    <w:rsid w:val="00A74EB8"/>
    <w:rsid w:val="00A764AA"/>
    <w:rsid w:val="00A800C9"/>
    <w:rsid w:val="00A81636"/>
    <w:rsid w:val="00A819D4"/>
    <w:rsid w:val="00A82E36"/>
    <w:rsid w:val="00A83A23"/>
    <w:rsid w:val="00A843BC"/>
    <w:rsid w:val="00A84428"/>
    <w:rsid w:val="00A857EE"/>
    <w:rsid w:val="00A85D66"/>
    <w:rsid w:val="00A8656D"/>
    <w:rsid w:val="00A86603"/>
    <w:rsid w:val="00A90B8D"/>
    <w:rsid w:val="00A92250"/>
    <w:rsid w:val="00A93D7B"/>
    <w:rsid w:val="00A9680B"/>
    <w:rsid w:val="00A96B14"/>
    <w:rsid w:val="00A970A2"/>
    <w:rsid w:val="00A97E4B"/>
    <w:rsid w:val="00AA51A8"/>
    <w:rsid w:val="00AA56F6"/>
    <w:rsid w:val="00AA7472"/>
    <w:rsid w:val="00AA7997"/>
    <w:rsid w:val="00AB0919"/>
    <w:rsid w:val="00AB5B34"/>
    <w:rsid w:val="00AB618F"/>
    <w:rsid w:val="00AB7203"/>
    <w:rsid w:val="00AB778C"/>
    <w:rsid w:val="00AC0D06"/>
    <w:rsid w:val="00AC1178"/>
    <w:rsid w:val="00AC245C"/>
    <w:rsid w:val="00AC28EB"/>
    <w:rsid w:val="00AC3B8A"/>
    <w:rsid w:val="00AC56ED"/>
    <w:rsid w:val="00AC6212"/>
    <w:rsid w:val="00AC64FC"/>
    <w:rsid w:val="00AD76B8"/>
    <w:rsid w:val="00AE1DFD"/>
    <w:rsid w:val="00AE2193"/>
    <w:rsid w:val="00AE4E49"/>
    <w:rsid w:val="00AE50D5"/>
    <w:rsid w:val="00AE6144"/>
    <w:rsid w:val="00AE6405"/>
    <w:rsid w:val="00AF00E0"/>
    <w:rsid w:val="00AF0207"/>
    <w:rsid w:val="00AF0618"/>
    <w:rsid w:val="00AF150A"/>
    <w:rsid w:val="00AF4944"/>
    <w:rsid w:val="00B02FA9"/>
    <w:rsid w:val="00B03BE0"/>
    <w:rsid w:val="00B03D25"/>
    <w:rsid w:val="00B040B5"/>
    <w:rsid w:val="00B06D14"/>
    <w:rsid w:val="00B07386"/>
    <w:rsid w:val="00B100F0"/>
    <w:rsid w:val="00B13EBF"/>
    <w:rsid w:val="00B26A14"/>
    <w:rsid w:val="00B27B4D"/>
    <w:rsid w:val="00B329E2"/>
    <w:rsid w:val="00B32F6F"/>
    <w:rsid w:val="00B331AC"/>
    <w:rsid w:val="00B3463B"/>
    <w:rsid w:val="00B36D4A"/>
    <w:rsid w:val="00B40420"/>
    <w:rsid w:val="00B406FA"/>
    <w:rsid w:val="00B4281B"/>
    <w:rsid w:val="00B44477"/>
    <w:rsid w:val="00B450CB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D17"/>
    <w:rsid w:val="00B60BC7"/>
    <w:rsid w:val="00B61E02"/>
    <w:rsid w:val="00B6281F"/>
    <w:rsid w:val="00B64224"/>
    <w:rsid w:val="00B649FD"/>
    <w:rsid w:val="00B66DC4"/>
    <w:rsid w:val="00B67A7F"/>
    <w:rsid w:val="00B7087E"/>
    <w:rsid w:val="00B74A07"/>
    <w:rsid w:val="00B77C4C"/>
    <w:rsid w:val="00B80111"/>
    <w:rsid w:val="00B80985"/>
    <w:rsid w:val="00B8229F"/>
    <w:rsid w:val="00B84CD4"/>
    <w:rsid w:val="00B859DB"/>
    <w:rsid w:val="00B86AF4"/>
    <w:rsid w:val="00B87D47"/>
    <w:rsid w:val="00B914A2"/>
    <w:rsid w:val="00B93D3C"/>
    <w:rsid w:val="00B94574"/>
    <w:rsid w:val="00B963F8"/>
    <w:rsid w:val="00B9735C"/>
    <w:rsid w:val="00B9746D"/>
    <w:rsid w:val="00BA04FD"/>
    <w:rsid w:val="00BA1C1F"/>
    <w:rsid w:val="00BA3AA5"/>
    <w:rsid w:val="00BA46CC"/>
    <w:rsid w:val="00BA48D2"/>
    <w:rsid w:val="00BA5967"/>
    <w:rsid w:val="00BA62BF"/>
    <w:rsid w:val="00BA72AD"/>
    <w:rsid w:val="00BB03E5"/>
    <w:rsid w:val="00BB2121"/>
    <w:rsid w:val="00BB328D"/>
    <w:rsid w:val="00BB3BA5"/>
    <w:rsid w:val="00BB3DDF"/>
    <w:rsid w:val="00BB52A3"/>
    <w:rsid w:val="00BB7343"/>
    <w:rsid w:val="00BC0792"/>
    <w:rsid w:val="00BC0EBC"/>
    <w:rsid w:val="00BC11C0"/>
    <w:rsid w:val="00BC245B"/>
    <w:rsid w:val="00BC27F7"/>
    <w:rsid w:val="00BC58D6"/>
    <w:rsid w:val="00BC7A0C"/>
    <w:rsid w:val="00BD0772"/>
    <w:rsid w:val="00BD0A0A"/>
    <w:rsid w:val="00BD0FDB"/>
    <w:rsid w:val="00BD1C53"/>
    <w:rsid w:val="00BD3552"/>
    <w:rsid w:val="00BD3CD3"/>
    <w:rsid w:val="00BD3CE9"/>
    <w:rsid w:val="00BD43B7"/>
    <w:rsid w:val="00BD463F"/>
    <w:rsid w:val="00BD5AF4"/>
    <w:rsid w:val="00BD7911"/>
    <w:rsid w:val="00BE0363"/>
    <w:rsid w:val="00BE057C"/>
    <w:rsid w:val="00BE075B"/>
    <w:rsid w:val="00BE48DE"/>
    <w:rsid w:val="00BE630C"/>
    <w:rsid w:val="00BE702D"/>
    <w:rsid w:val="00BE7B7E"/>
    <w:rsid w:val="00BF157A"/>
    <w:rsid w:val="00BF1EC5"/>
    <w:rsid w:val="00BF1FFC"/>
    <w:rsid w:val="00BF334D"/>
    <w:rsid w:val="00BF37AA"/>
    <w:rsid w:val="00BF3D48"/>
    <w:rsid w:val="00BF557E"/>
    <w:rsid w:val="00BF5654"/>
    <w:rsid w:val="00BF61F0"/>
    <w:rsid w:val="00BF62A8"/>
    <w:rsid w:val="00BF70B5"/>
    <w:rsid w:val="00C0387E"/>
    <w:rsid w:val="00C0483B"/>
    <w:rsid w:val="00C0497D"/>
    <w:rsid w:val="00C0619A"/>
    <w:rsid w:val="00C10FB6"/>
    <w:rsid w:val="00C13BDF"/>
    <w:rsid w:val="00C13CB3"/>
    <w:rsid w:val="00C15808"/>
    <w:rsid w:val="00C15DDF"/>
    <w:rsid w:val="00C20E83"/>
    <w:rsid w:val="00C23F56"/>
    <w:rsid w:val="00C24BCC"/>
    <w:rsid w:val="00C25500"/>
    <w:rsid w:val="00C27A40"/>
    <w:rsid w:val="00C3025F"/>
    <w:rsid w:val="00C305AC"/>
    <w:rsid w:val="00C308C6"/>
    <w:rsid w:val="00C3275E"/>
    <w:rsid w:val="00C3330B"/>
    <w:rsid w:val="00C4297B"/>
    <w:rsid w:val="00C43775"/>
    <w:rsid w:val="00C4481E"/>
    <w:rsid w:val="00C45394"/>
    <w:rsid w:val="00C45F25"/>
    <w:rsid w:val="00C52233"/>
    <w:rsid w:val="00C52B44"/>
    <w:rsid w:val="00C54589"/>
    <w:rsid w:val="00C55F3F"/>
    <w:rsid w:val="00C5640B"/>
    <w:rsid w:val="00C5690B"/>
    <w:rsid w:val="00C56E0D"/>
    <w:rsid w:val="00C578E9"/>
    <w:rsid w:val="00C600E9"/>
    <w:rsid w:val="00C60794"/>
    <w:rsid w:val="00C60DF5"/>
    <w:rsid w:val="00C64555"/>
    <w:rsid w:val="00C65B5E"/>
    <w:rsid w:val="00C66DC9"/>
    <w:rsid w:val="00C67438"/>
    <w:rsid w:val="00C677B8"/>
    <w:rsid w:val="00C7258C"/>
    <w:rsid w:val="00C75F76"/>
    <w:rsid w:val="00C81D4C"/>
    <w:rsid w:val="00C84BCC"/>
    <w:rsid w:val="00C903BE"/>
    <w:rsid w:val="00C907EA"/>
    <w:rsid w:val="00C90910"/>
    <w:rsid w:val="00C918B8"/>
    <w:rsid w:val="00C91990"/>
    <w:rsid w:val="00C92583"/>
    <w:rsid w:val="00C92D9C"/>
    <w:rsid w:val="00C950BA"/>
    <w:rsid w:val="00C959A1"/>
    <w:rsid w:val="00C9650A"/>
    <w:rsid w:val="00CA23BF"/>
    <w:rsid w:val="00CA2493"/>
    <w:rsid w:val="00CA53C0"/>
    <w:rsid w:val="00CA6798"/>
    <w:rsid w:val="00CB04B5"/>
    <w:rsid w:val="00CB0C5A"/>
    <w:rsid w:val="00CB1142"/>
    <w:rsid w:val="00CB1A40"/>
    <w:rsid w:val="00CB1B68"/>
    <w:rsid w:val="00CB224B"/>
    <w:rsid w:val="00CB3865"/>
    <w:rsid w:val="00CB618B"/>
    <w:rsid w:val="00CB76D7"/>
    <w:rsid w:val="00CB7BC1"/>
    <w:rsid w:val="00CC1C8B"/>
    <w:rsid w:val="00CC1DF7"/>
    <w:rsid w:val="00CC1FD4"/>
    <w:rsid w:val="00CC25E4"/>
    <w:rsid w:val="00CC3AD8"/>
    <w:rsid w:val="00CC46A4"/>
    <w:rsid w:val="00CC602D"/>
    <w:rsid w:val="00CC78BF"/>
    <w:rsid w:val="00CC7D21"/>
    <w:rsid w:val="00CD040F"/>
    <w:rsid w:val="00CD0E39"/>
    <w:rsid w:val="00CD2EA8"/>
    <w:rsid w:val="00CD5FA5"/>
    <w:rsid w:val="00CD6889"/>
    <w:rsid w:val="00CE0417"/>
    <w:rsid w:val="00CE1177"/>
    <w:rsid w:val="00CE2DF3"/>
    <w:rsid w:val="00CE71DD"/>
    <w:rsid w:val="00CF1373"/>
    <w:rsid w:val="00CF3EBB"/>
    <w:rsid w:val="00CF424F"/>
    <w:rsid w:val="00CF4FA9"/>
    <w:rsid w:val="00CF5ADC"/>
    <w:rsid w:val="00CF6A2D"/>
    <w:rsid w:val="00CF71F7"/>
    <w:rsid w:val="00CF780B"/>
    <w:rsid w:val="00CF78F2"/>
    <w:rsid w:val="00D00900"/>
    <w:rsid w:val="00D012C4"/>
    <w:rsid w:val="00D0342A"/>
    <w:rsid w:val="00D0648B"/>
    <w:rsid w:val="00D110F5"/>
    <w:rsid w:val="00D1129E"/>
    <w:rsid w:val="00D11EC3"/>
    <w:rsid w:val="00D15AF6"/>
    <w:rsid w:val="00D15CF0"/>
    <w:rsid w:val="00D20CBB"/>
    <w:rsid w:val="00D21B89"/>
    <w:rsid w:val="00D22A94"/>
    <w:rsid w:val="00D22AD7"/>
    <w:rsid w:val="00D2341F"/>
    <w:rsid w:val="00D23420"/>
    <w:rsid w:val="00D2550E"/>
    <w:rsid w:val="00D27EFF"/>
    <w:rsid w:val="00D30DA0"/>
    <w:rsid w:val="00D31384"/>
    <w:rsid w:val="00D33004"/>
    <w:rsid w:val="00D34867"/>
    <w:rsid w:val="00D35184"/>
    <w:rsid w:val="00D35325"/>
    <w:rsid w:val="00D40236"/>
    <w:rsid w:val="00D404D5"/>
    <w:rsid w:val="00D42730"/>
    <w:rsid w:val="00D474E5"/>
    <w:rsid w:val="00D479F9"/>
    <w:rsid w:val="00D47F30"/>
    <w:rsid w:val="00D506EB"/>
    <w:rsid w:val="00D50E59"/>
    <w:rsid w:val="00D52418"/>
    <w:rsid w:val="00D545B0"/>
    <w:rsid w:val="00D54C26"/>
    <w:rsid w:val="00D556A8"/>
    <w:rsid w:val="00D5637F"/>
    <w:rsid w:val="00D5731B"/>
    <w:rsid w:val="00D573F7"/>
    <w:rsid w:val="00D575C9"/>
    <w:rsid w:val="00D625C3"/>
    <w:rsid w:val="00D62A17"/>
    <w:rsid w:val="00D651A0"/>
    <w:rsid w:val="00D66C5F"/>
    <w:rsid w:val="00D74265"/>
    <w:rsid w:val="00D75D31"/>
    <w:rsid w:val="00D771E1"/>
    <w:rsid w:val="00D8148F"/>
    <w:rsid w:val="00D81AFB"/>
    <w:rsid w:val="00D82289"/>
    <w:rsid w:val="00D823D1"/>
    <w:rsid w:val="00D835AD"/>
    <w:rsid w:val="00D8440F"/>
    <w:rsid w:val="00D85F02"/>
    <w:rsid w:val="00D8651A"/>
    <w:rsid w:val="00D867D2"/>
    <w:rsid w:val="00D879D0"/>
    <w:rsid w:val="00D92EA7"/>
    <w:rsid w:val="00D93A53"/>
    <w:rsid w:val="00D94A2A"/>
    <w:rsid w:val="00DA118B"/>
    <w:rsid w:val="00DA44FD"/>
    <w:rsid w:val="00DA472A"/>
    <w:rsid w:val="00DA4BFE"/>
    <w:rsid w:val="00DA6D03"/>
    <w:rsid w:val="00DB0D17"/>
    <w:rsid w:val="00DB248C"/>
    <w:rsid w:val="00DB3F50"/>
    <w:rsid w:val="00DC06C1"/>
    <w:rsid w:val="00DC06EF"/>
    <w:rsid w:val="00DC1413"/>
    <w:rsid w:val="00DC1907"/>
    <w:rsid w:val="00DC3A41"/>
    <w:rsid w:val="00DC4601"/>
    <w:rsid w:val="00DC54ED"/>
    <w:rsid w:val="00DC566C"/>
    <w:rsid w:val="00DC658B"/>
    <w:rsid w:val="00DC6AD1"/>
    <w:rsid w:val="00DC7B79"/>
    <w:rsid w:val="00DD0C44"/>
    <w:rsid w:val="00DD3FA1"/>
    <w:rsid w:val="00DD494F"/>
    <w:rsid w:val="00DE1D42"/>
    <w:rsid w:val="00DE676A"/>
    <w:rsid w:val="00DF105F"/>
    <w:rsid w:val="00DF1CCF"/>
    <w:rsid w:val="00DF3CCD"/>
    <w:rsid w:val="00DF4917"/>
    <w:rsid w:val="00E00A95"/>
    <w:rsid w:val="00E00AF6"/>
    <w:rsid w:val="00E02531"/>
    <w:rsid w:val="00E04068"/>
    <w:rsid w:val="00E04904"/>
    <w:rsid w:val="00E05309"/>
    <w:rsid w:val="00E076C3"/>
    <w:rsid w:val="00E10206"/>
    <w:rsid w:val="00E11B1F"/>
    <w:rsid w:val="00E11D5A"/>
    <w:rsid w:val="00E1366F"/>
    <w:rsid w:val="00E14021"/>
    <w:rsid w:val="00E14241"/>
    <w:rsid w:val="00E15984"/>
    <w:rsid w:val="00E20BF5"/>
    <w:rsid w:val="00E21702"/>
    <w:rsid w:val="00E21B44"/>
    <w:rsid w:val="00E2302F"/>
    <w:rsid w:val="00E2322D"/>
    <w:rsid w:val="00E24958"/>
    <w:rsid w:val="00E25C11"/>
    <w:rsid w:val="00E25DFC"/>
    <w:rsid w:val="00E2668C"/>
    <w:rsid w:val="00E306F7"/>
    <w:rsid w:val="00E31828"/>
    <w:rsid w:val="00E31C56"/>
    <w:rsid w:val="00E32147"/>
    <w:rsid w:val="00E32A23"/>
    <w:rsid w:val="00E33215"/>
    <w:rsid w:val="00E338FE"/>
    <w:rsid w:val="00E34507"/>
    <w:rsid w:val="00E3554A"/>
    <w:rsid w:val="00E36750"/>
    <w:rsid w:val="00E36833"/>
    <w:rsid w:val="00E374C3"/>
    <w:rsid w:val="00E379C8"/>
    <w:rsid w:val="00E37F9F"/>
    <w:rsid w:val="00E40758"/>
    <w:rsid w:val="00E41F0C"/>
    <w:rsid w:val="00E43CFD"/>
    <w:rsid w:val="00E44931"/>
    <w:rsid w:val="00E50C49"/>
    <w:rsid w:val="00E521F0"/>
    <w:rsid w:val="00E54726"/>
    <w:rsid w:val="00E5660F"/>
    <w:rsid w:val="00E56A4F"/>
    <w:rsid w:val="00E604ED"/>
    <w:rsid w:val="00E6159E"/>
    <w:rsid w:val="00E61654"/>
    <w:rsid w:val="00E656C1"/>
    <w:rsid w:val="00E67444"/>
    <w:rsid w:val="00E67A9F"/>
    <w:rsid w:val="00E702DC"/>
    <w:rsid w:val="00E70547"/>
    <w:rsid w:val="00E72720"/>
    <w:rsid w:val="00E745B8"/>
    <w:rsid w:val="00E761C0"/>
    <w:rsid w:val="00E77C19"/>
    <w:rsid w:val="00E84514"/>
    <w:rsid w:val="00E846E7"/>
    <w:rsid w:val="00E85AF7"/>
    <w:rsid w:val="00E862C1"/>
    <w:rsid w:val="00E86B07"/>
    <w:rsid w:val="00E90EED"/>
    <w:rsid w:val="00E91564"/>
    <w:rsid w:val="00E91AF7"/>
    <w:rsid w:val="00E923E2"/>
    <w:rsid w:val="00E94988"/>
    <w:rsid w:val="00E949A8"/>
    <w:rsid w:val="00E9539A"/>
    <w:rsid w:val="00E95CB3"/>
    <w:rsid w:val="00EA12F1"/>
    <w:rsid w:val="00EA2965"/>
    <w:rsid w:val="00EA3310"/>
    <w:rsid w:val="00EA3A35"/>
    <w:rsid w:val="00EA5502"/>
    <w:rsid w:val="00EA7427"/>
    <w:rsid w:val="00EB0D9C"/>
    <w:rsid w:val="00EB2C65"/>
    <w:rsid w:val="00EB2FD6"/>
    <w:rsid w:val="00EB4FDA"/>
    <w:rsid w:val="00EB5125"/>
    <w:rsid w:val="00EB5405"/>
    <w:rsid w:val="00EB649A"/>
    <w:rsid w:val="00EB7726"/>
    <w:rsid w:val="00EC03B5"/>
    <w:rsid w:val="00EC0A7B"/>
    <w:rsid w:val="00EC20E2"/>
    <w:rsid w:val="00EC3B81"/>
    <w:rsid w:val="00EC4961"/>
    <w:rsid w:val="00EC62A0"/>
    <w:rsid w:val="00EC689C"/>
    <w:rsid w:val="00EC7A42"/>
    <w:rsid w:val="00ED159B"/>
    <w:rsid w:val="00ED6C64"/>
    <w:rsid w:val="00ED6F28"/>
    <w:rsid w:val="00ED7A43"/>
    <w:rsid w:val="00EE2509"/>
    <w:rsid w:val="00EE2F83"/>
    <w:rsid w:val="00EE5739"/>
    <w:rsid w:val="00EE7C0F"/>
    <w:rsid w:val="00EF2C10"/>
    <w:rsid w:val="00EF3CE4"/>
    <w:rsid w:val="00EF3F54"/>
    <w:rsid w:val="00EF7F8A"/>
    <w:rsid w:val="00F01042"/>
    <w:rsid w:val="00F01FFE"/>
    <w:rsid w:val="00F0232A"/>
    <w:rsid w:val="00F028D6"/>
    <w:rsid w:val="00F03585"/>
    <w:rsid w:val="00F0555E"/>
    <w:rsid w:val="00F057B6"/>
    <w:rsid w:val="00F05D8C"/>
    <w:rsid w:val="00F06B15"/>
    <w:rsid w:val="00F11BF7"/>
    <w:rsid w:val="00F120DD"/>
    <w:rsid w:val="00F14074"/>
    <w:rsid w:val="00F14E93"/>
    <w:rsid w:val="00F16138"/>
    <w:rsid w:val="00F16C92"/>
    <w:rsid w:val="00F20369"/>
    <w:rsid w:val="00F2070D"/>
    <w:rsid w:val="00F21049"/>
    <w:rsid w:val="00F21402"/>
    <w:rsid w:val="00F22246"/>
    <w:rsid w:val="00F23167"/>
    <w:rsid w:val="00F2324F"/>
    <w:rsid w:val="00F24FEF"/>
    <w:rsid w:val="00F261A7"/>
    <w:rsid w:val="00F263CD"/>
    <w:rsid w:val="00F33BC8"/>
    <w:rsid w:val="00F35868"/>
    <w:rsid w:val="00F361B6"/>
    <w:rsid w:val="00F400E5"/>
    <w:rsid w:val="00F407BF"/>
    <w:rsid w:val="00F414C9"/>
    <w:rsid w:val="00F41E8C"/>
    <w:rsid w:val="00F4284C"/>
    <w:rsid w:val="00F4427F"/>
    <w:rsid w:val="00F44A9F"/>
    <w:rsid w:val="00F44D1D"/>
    <w:rsid w:val="00F454C1"/>
    <w:rsid w:val="00F50499"/>
    <w:rsid w:val="00F50B47"/>
    <w:rsid w:val="00F5371F"/>
    <w:rsid w:val="00F55694"/>
    <w:rsid w:val="00F6190A"/>
    <w:rsid w:val="00F6204F"/>
    <w:rsid w:val="00F62FC2"/>
    <w:rsid w:val="00F67C56"/>
    <w:rsid w:val="00F71479"/>
    <w:rsid w:val="00F765DC"/>
    <w:rsid w:val="00F818F1"/>
    <w:rsid w:val="00F81D3A"/>
    <w:rsid w:val="00F83B5F"/>
    <w:rsid w:val="00F83F8A"/>
    <w:rsid w:val="00F86AFE"/>
    <w:rsid w:val="00F903E5"/>
    <w:rsid w:val="00F9127D"/>
    <w:rsid w:val="00F913E3"/>
    <w:rsid w:val="00F9261A"/>
    <w:rsid w:val="00F9346B"/>
    <w:rsid w:val="00F934C6"/>
    <w:rsid w:val="00F934D3"/>
    <w:rsid w:val="00F9418F"/>
    <w:rsid w:val="00F9594F"/>
    <w:rsid w:val="00F96BF2"/>
    <w:rsid w:val="00F970C0"/>
    <w:rsid w:val="00FA1FF1"/>
    <w:rsid w:val="00FA5450"/>
    <w:rsid w:val="00FA6DE3"/>
    <w:rsid w:val="00FB00E9"/>
    <w:rsid w:val="00FB02EB"/>
    <w:rsid w:val="00FB1159"/>
    <w:rsid w:val="00FB2A53"/>
    <w:rsid w:val="00FB36C7"/>
    <w:rsid w:val="00FB4897"/>
    <w:rsid w:val="00FB4D31"/>
    <w:rsid w:val="00FB58E4"/>
    <w:rsid w:val="00FB7765"/>
    <w:rsid w:val="00FB7B1A"/>
    <w:rsid w:val="00FC00BF"/>
    <w:rsid w:val="00FC1EC2"/>
    <w:rsid w:val="00FC21FE"/>
    <w:rsid w:val="00FC308F"/>
    <w:rsid w:val="00FC5901"/>
    <w:rsid w:val="00FC5D8F"/>
    <w:rsid w:val="00FC6802"/>
    <w:rsid w:val="00FD31F6"/>
    <w:rsid w:val="00FD6287"/>
    <w:rsid w:val="00FD6883"/>
    <w:rsid w:val="00FD72C0"/>
    <w:rsid w:val="00FE1DCA"/>
    <w:rsid w:val="00FE354C"/>
    <w:rsid w:val="00FE391D"/>
    <w:rsid w:val="00FE4621"/>
    <w:rsid w:val="00FE4A5B"/>
    <w:rsid w:val="00FE54DC"/>
    <w:rsid w:val="00FE7F4E"/>
    <w:rsid w:val="00FF1883"/>
    <w:rsid w:val="00FF2B4C"/>
    <w:rsid w:val="00FF3733"/>
    <w:rsid w:val="00FF50A5"/>
    <w:rsid w:val="00FF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305A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qFormat/>
    <w:rsid w:val="0004765F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styleId="Tijeloteksta" w:type="paragraph">
    <w:name w:val="Body Text"/>
    <w:basedOn w:val="Normal"/>
    <w:link w:val="TijelotekstaChar"/>
    <w:rsid w:val="00B040B5"/>
    <w:rPr>
      <w:rFonts w:hAnsi="Courier New" w:ascii="Courier New"/>
      <w:sz w:val="22"/>
      <w:szCs w:val="20"/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B040B5"/>
    <w:rPr>
      <w:rFonts w:hAnsi="Courier New" w:ascii="Courier New"/>
      <w:sz w:val="22"/>
      <w:lang w:bidi="ar-SA" w:eastAsia="en-US" w:val="en-US"/>
    </w:rPr>
  </w:style>
  <w:style w:styleId="Brojstranice" w:type="character">
    <w:name w:val="page number"/>
    <w:basedOn w:val="Zadanifontodlomka"/>
    <w:rsid w:val="00BF557E"/>
  </w:style>
  <w:style w:styleId="Podnoje" w:type="paragraph">
    <w:name w:val="footer"/>
    <w:basedOn w:val="Normal"/>
    <w:rsid w:val="00FE391D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E50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07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07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07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07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305A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qFormat/>
    <w:rsid w:val="0004765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styleId="Tijeloteksta" w:type="paragraph">
    <w:name w:val="Body Text"/>
    <w:basedOn w:val="Normal"/>
    <w:link w:val="TijelotekstaChar"/>
    <w:rsid w:val="00B040B5"/>
    <w:rPr>
      <w:rFonts w:ascii="Courier New" w:hAnsi="Courier New"/>
      <w:sz w:val="22"/>
      <w:szCs w:val="20"/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B040B5"/>
    <w:rPr>
      <w:rFonts w:ascii="Courier New" w:hAnsi="Courier New"/>
      <w:sz w:val="22"/>
      <w:lang w:bidi="ar-SA" w:eastAsia="en-US" w:val="en-US"/>
    </w:rPr>
  </w:style>
  <w:style w:styleId="Brojstranice" w:type="character">
    <w:name w:val="page number"/>
    <w:basedOn w:val="Zadanifontodlomka"/>
    <w:rsid w:val="00BF557E"/>
  </w:style>
  <w:style w:styleId="Podnoje" w:type="paragraph">
    <w:name w:val="footer"/>
    <w:basedOn w:val="Normal"/>
    <w:rsid w:val="00FE391D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E50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07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07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07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07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440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15</properties:Pages>
  <properties:Words>4946</properties:Words>
  <properties:Characters>27169</properties:Characters>
  <properties:Lines>940</properties:Lines>
  <properties:Paragraphs>525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METEOR GRUPA </vt:lpstr>
    </vt:vector>
  </properties:TitlesOfParts>
  <properties:LinksUpToDate>false</properties:LinksUpToDate>
  <properties:CharactersWithSpaces>31948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2018-12-11T10:54:00Z</dcterms:created>
  <dc:creator>Revisio</dc:creator>
  <cp:lastModifiedBy>Tatjana Rukelj</cp:lastModifiedBy>
  <cp:lastPrinted>2018-10-02T05:18:00Z</cp:lastPrinted>
  <dcterms:modified xmlns:xsi="http://www.w3.org/2001/XMLSchema-instance" xsi:type="dcterms:W3CDTF">2018-12-12T11:08:00Z</dcterms:modified>
  <cp:revision>3</cp:revision>
  <dc:title>METEOR GRUPA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St-74/2012-718 / Podnesak - Izvješće stečajnog upravitelja (METEOR izvješće 11.12.2018.docx)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15</vt:i4>
  </prop:property>
</prop:Properties>
</file>