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b9ad" w14:paraId="f60b9ad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C0437">
        <w:rPr>
          <w:sz w:val="24"/>
          <w:szCs w:val="24"/>
        </w:rPr>
        <w:t>11. prosinca</w:t>
      </w:r>
      <w:r w:rsidR="00EE1FD2">
        <w:rPr>
          <w:sz w:val="24"/>
          <w:szCs w:val="24"/>
        </w:rPr>
        <w:t xml:space="preserve"> 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>zočnosti stečajnog upravitelja</w:t>
      </w:r>
      <w:r w:rsidR="00EC0437">
        <w:rPr>
          <w:sz w:val="24"/>
          <w:szCs w:val="24"/>
        </w:rPr>
        <w:t xml:space="preserve"> i</w:t>
      </w:r>
      <w:r w:rsidR="00011A39" w:rsidRPr="00EE1FD2">
        <w:rPr>
          <w:sz w:val="24"/>
          <w:szCs w:val="24"/>
        </w:rPr>
        <w:t xml:space="preserve"> </w:t>
      </w:r>
      <w:r w:rsidR="00EE1FD2">
        <w:rPr>
          <w:sz w:val="24"/>
          <w:szCs w:val="24"/>
        </w:rPr>
        <w:t>ponuditelja</w:t>
      </w:r>
      <w:r w:rsidR="00EC0437">
        <w:rPr>
          <w:sz w:val="24"/>
          <w:szCs w:val="24"/>
        </w:rPr>
        <w:t xml:space="preserve"> Doko građenje d.o.o., po punomoćniku Damiru Vučina</w:t>
      </w:r>
      <w:r w:rsidR="00EE1FD2">
        <w:rPr>
          <w:sz w:val="24"/>
          <w:szCs w:val="24"/>
        </w:rPr>
        <w:t xml:space="preserve">, </w:t>
      </w:r>
      <w:r w:rsidR="002A3332" w:rsidRPr="00EE1FD2">
        <w:rPr>
          <w:sz w:val="24"/>
          <w:szCs w:val="24"/>
        </w:rPr>
        <w:t xml:space="preserve">dana </w:t>
      </w:r>
      <w:r w:rsidR="00EC0437">
        <w:rPr>
          <w:sz w:val="24"/>
          <w:szCs w:val="24"/>
        </w:rPr>
        <w:t>21. prosinca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5419E6" w:rsidR="005419E6">
      <w:pPr>
        <w:jc w:val="center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3F5890">
        <w:rPr>
          <w:sz w:val="24"/>
          <w:szCs w:val="24"/>
        </w:rPr>
        <w:t>Doko građenje d.o.o.</w:t>
      </w:r>
      <w:r w:rsidR="00B75405" w:rsidRPr="00EE1FD2">
        <w:rPr>
          <w:sz w:val="24"/>
          <w:szCs w:val="24"/>
        </w:rPr>
        <w:t xml:space="preserve"> </w:t>
      </w:r>
      <w:r w:rsidR="00134DFA" w:rsidRPr="00EE1FD2">
        <w:rPr>
          <w:sz w:val="24"/>
          <w:szCs w:val="24"/>
        </w:rPr>
        <w:t xml:space="preserve">iz </w:t>
      </w:r>
      <w:r w:rsidR="003F5890">
        <w:rPr>
          <w:sz w:val="24"/>
          <w:szCs w:val="24"/>
        </w:rPr>
        <w:t>Metkovića</w:t>
      </w:r>
      <w:r w:rsidR="00B75405" w:rsidRPr="00EE1FD2">
        <w:rPr>
          <w:sz w:val="24"/>
          <w:szCs w:val="24"/>
        </w:rPr>
        <w:t>,</w:t>
      </w:r>
      <w:r w:rsidR="00134DFA" w:rsidRPr="00EE1FD2">
        <w:rPr>
          <w:sz w:val="24"/>
          <w:szCs w:val="24"/>
        </w:rPr>
        <w:t xml:space="preserve"> </w:t>
      </w:r>
      <w:r w:rsidR="003F5890">
        <w:rPr>
          <w:sz w:val="24"/>
          <w:szCs w:val="24"/>
        </w:rPr>
        <w:t>I. Bošnjaka 26.</w:t>
      </w:r>
      <w:r w:rsidR="00134DFA" w:rsidRPr="00EE1FD2">
        <w:rPr>
          <w:sz w:val="24"/>
          <w:szCs w:val="24"/>
        </w:rPr>
        <w:t xml:space="preserve">, OIB </w:t>
      </w:r>
      <w:r w:rsidR="003F5890">
        <w:rPr>
          <w:sz w:val="24"/>
          <w:szCs w:val="24"/>
        </w:rPr>
        <w:t>61461689445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3F5890">
        <w:rPr>
          <w:sz w:val="24"/>
          <w:szCs w:val="24"/>
        </w:rPr>
        <w:t>1542/11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 xml:space="preserve">a u k.o. Opuzen 1, površine </w:t>
      </w:r>
      <w:r w:rsidR="003F5890">
        <w:rPr>
          <w:sz w:val="24"/>
          <w:szCs w:val="24"/>
        </w:rPr>
        <w:t>1.306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3F5890">
        <w:rPr>
          <w:sz w:val="24"/>
          <w:szCs w:val="24"/>
        </w:rPr>
        <w:t>Doko građenje d.o.o.</w:t>
      </w:r>
      <w:r w:rsidR="003F5890" w:rsidRPr="00EE1FD2">
        <w:rPr>
          <w:sz w:val="24"/>
          <w:szCs w:val="24"/>
        </w:rPr>
        <w:t xml:space="preserve"> iz </w:t>
      </w:r>
      <w:r w:rsidR="003F5890">
        <w:rPr>
          <w:sz w:val="24"/>
          <w:szCs w:val="24"/>
        </w:rPr>
        <w:t>Metkovića</w:t>
      </w:r>
      <w:r w:rsidR="003F5890" w:rsidRPr="00EE1FD2">
        <w:rPr>
          <w:sz w:val="24"/>
          <w:szCs w:val="24"/>
        </w:rPr>
        <w:t xml:space="preserve">, </w:t>
      </w:r>
      <w:r w:rsidR="003F5890">
        <w:rPr>
          <w:sz w:val="24"/>
          <w:szCs w:val="24"/>
        </w:rPr>
        <w:t>I. Bošnjaka 26.</w:t>
      </w:r>
      <w:r w:rsidR="003F5890" w:rsidRPr="00EE1FD2">
        <w:rPr>
          <w:sz w:val="24"/>
          <w:szCs w:val="24"/>
        </w:rPr>
        <w:t xml:space="preserve">, OIB </w:t>
      </w:r>
      <w:r w:rsidR="003F5890">
        <w:rPr>
          <w:sz w:val="24"/>
          <w:szCs w:val="24"/>
        </w:rPr>
        <w:t>61461689445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3F5890">
        <w:rPr>
          <w:sz w:val="24"/>
          <w:szCs w:val="24"/>
        </w:rPr>
        <w:t>89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 w:rsidR="00B75405" w:rsidRPr="00EE1FD2">
        <w:rPr>
          <w:szCs w:val="24"/>
        </w:rPr>
        <w:t>2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studenog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23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studenog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577D2D">
        <w:rPr>
          <w:sz w:val="24"/>
          <w:szCs w:val="24"/>
        </w:rPr>
        <w:t xml:space="preserve">su dvije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E0122B">
        <w:rPr>
          <w:sz w:val="24"/>
          <w:szCs w:val="24"/>
        </w:rPr>
        <w:t>6.4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577D2D">
        <w:rPr>
          <w:sz w:val="24"/>
          <w:szCs w:val="24"/>
        </w:rPr>
        <w:t>11.</w:t>
      </w:r>
      <w:r w:rsidR="0043631C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prosinca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studenog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3F5890">
        <w:rPr>
          <w:sz w:val="24"/>
          <w:szCs w:val="24"/>
        </w:rPr>
        <w:t>Doko građenje d.o.o.</w:t>
      </w:r>
      <w:r w:rsidR="003F5890" w:rsidRPr="00EE1FD2">
        <w:rPr>
          <w:sz w:val="24"/>
          <w:szCs w:val="24"/>
        </w:rPr>
        <w:t xml:space="preserve"> iz </w:t>
      </w:r>
      <w:r w:rsidR="003F5890">
        <w:rPr>
          <w:sz w:val="24"/>
          <w:szCs w:val="24"/>
        </w:rPr>
        <w:t>Metkovića</w:t>
      </w:r>
      <w:r w:rsidR="003F5890" w:rsidRPr="00EE1FD2">
        <w:rPr>
          <w:sz w:val="24"/>
          <w:szCs w:val="24"/>
        </w:rPr>
        <w:t xml:space="preserve">, </w:t>
      </w:r>
      <w:r w:rsidR="003F5890">
        <w:rPr>
          <w:sz w:val="24"/>
          <w:szCs w:val="24"/>
        </w:rPr>
        <w:t>I. Bošnjaka 26.</w:t>
      </w:r>
      <w:r w:rsidR="003F5890" w:rsidRPr="00EE1FD2">
        <w:rPr>
          <w:sz w:val="24"/>
          <w:szCs w:val="24"/>
        </w:rPr>
        <w:t xml:space="preserve">, OIB </w:t>
      </w:r>
      <w:r w:rsidR="003F5890">
        <w:rPr>
          <w:sz w:val="24"/>
          <w:szCs w:val="24"/>
        </w:rPr>
        <w:t>61461689445.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3F5890">
        <w:rPr>
          <w:sz w:val="24"/>
          <w:szCs w:val="24"/>
        </w:rPr>
        <w:t>Doko građenje d.o.o.</w:t>
      </w:r>
      <w:r w:rsidR="003F5890" w:rsidRPr="00EE1FD2">
        <w:rPr>
          <w:sz w:val="24"/>
          <w:szCs w:val="24"/>
        </w:rPr>
        <w:t xml:space="preserve"> iz </w:t>
      </w:r>
      <w:r w:rsidR="003F5890">
        <w:rPr>
          <w:sz w:val="24"/>
          <w:szCs w:val="24"/>
        </w:rPr>
        <w:t>Metkovića</w:t>
      </w:r>
      <w:r w:rsidR="003F5890" w:rsidRPr="00EE1FD2">
        <w:rPr>
          <w:sz w:val="24"/>
          <w:szCs w:val="24"/>
        </w:rPr>
        <w:t xml:space="preserve">, </w:t>
      </w:r>
      <w:r w:rsidR="003F5890">
        <w:rPr>
          <w:sz w:val="24"/>
          <w:szCs w:val="24"/>
        </w:rPr>
        <w:t>I. Bošnjaka 26.</w:t>
      </w:r>
      <w:r w:rsidR="003F5890" w:rsidRPr="00EE1FD2">
        <w:rPr>
          <w:sz w:val="24"/>
          <w:szCs w:val="24"/>
        </w:rPr>
        <w:t xml:space="preserve">, OIB </w:t>
      </w:r>
      <w:r w:rsidR="003F5890">
        <w:rPr>
          <w:sz w:val="24"/>
          <w:szCs w:val="24"/>
        </w:rPr>
        <w:t>61461689445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3F5890">
        <w:rPr>
          <w:sz w:val="24"/>
          <w:szCs w:val="24"/>
        </w:rPr>
        <w:t>89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577D2D">
        <w:rPr>
          <w:b/>
          <w:sz w:val="24"/>
          <w:szCs w:val="24"/>
        </w:rPr>
        <w:t>21</w:t>
      </w:r>
      <w:r w:rsidR="00EC0437">
        <w:rPr>
          <w:b/>
          <w:sz w:val="24"/>
          <w:szCs w:val="24"/>
        </w:rPr>
        <w:t>. prosinca</w:t>
      </w:r>
      <w:r w:rsidR="00EE1FD2">
        <w:rPr>
          <w:b/>
          <w:sz w:val="24"/>
          <w:szCs w:val="24"/>
        </w:rPr>
        <w:t xml:space="preserve"> 2015.g.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5419E6" w:rsidR="005419E6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EC0437" w:rsidP="00E2443C" w:rsidR="00D6137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Doko građenje d.o.o., Metković, I. Bošnjaka 26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5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356A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56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56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56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56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56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56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56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56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EF635-E915-4A01-9B44-8EFD978C0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767</properties:Words>
  <properties:Characters>4107</properties:Characters>
  <properties:Lines>115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4895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2015-12-21T11:14:00Z</dcterms:created>
  <dc:creator>Ante Kačić</dc:creator>
  <cp:lastModifiedBy>Mara Marčinko</cp:lastModifiedBy>
  <cp:lastPrinted>2015-12-21T10:24:00Z</cp:lastPrinted>
  <dcterms:modified xmlns:xsi="http://www.w3.org/2001/XMLSchema-instance" xsi:type="dcterms:W3CDTF">2015-12-21T11:15:00Z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