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e33d" w14:paraId="d96e33d" w:rsidRDefault="00052C7C" w:rsidP="0040699F" w:rsidR="00052C7C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2005</w:t>
      </w:r>
      <w:r w:rsidRPr="008F7C03">
        <w:rPr>
          <w:b/>
        </w:rPr>
        <w:t>/201</w:t>
      </w:r>
      <w:r>
        <w:rPr>
          <w:b/>
        </w:rPr>
        <w:t>6</w:t>
      </w:r>
    </w:p>
    <w:p w:rsidRDefault="00052C7C" w:rsidP="00215C9F" w:rsidR="00052C7C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52C7C" w:rsidP="00215C9F" w:rsidR="00052C7C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4E75D3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052C7C" w:rsidP="00215C9F" w:rsidR="00052C7C" w:rsidRPr="008F7C03">
      <w:pPr>
        <w:jc w:val="both"/>
        <w:rPr>
          <w:b/>
        </w:rPr>
      </w:pPr>
    </w:p>
    <w:p w:rsidRDefault="00052C7C" w:rsidP="00215C9F" w:rsidR="00052C7C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52C7C" w:rsidP="00215C9F" w:rsidR="00052C7C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052C7C" w:rsidP="00D542BB" w:rsidR="00052C7C">
      <w:pPr>
        <w:rPr>
          <w:b/>
        </w:rPr>
      </w:pPr>
      <w:r>
        <w:rPr>
          <w:b/>
        </w:rPr>
        <w:t>Stalna služba u Dubrovniku</w:t>
      </w:r>
    </w:p>
    <w:p w:rsidRDefault="00052C7C" w:rsidP="00D542BB" w:rsidR="00052C7C" w:rsidRPr="008F7C03">
      <w:pPr>
        <w:rPr>
          <w:b/>
        </w:rPr>
      </w:pPr>
      <w:r>
        <w:rPr>
          <w:b/>
        </w:rPr>
        <w:t>Dubrovnik, Dr. Ante Starčevića 23</w:t>
      </w:r>
    </w:p>
    <w:p w:rsidRDefault="00052C7C" w:rsidP="00B70172" w:rsidR="00052C7C" w:rsidRPr="008F7C03">
      <w:pPr>
        <w:jc w:val="right"/>
        <w:rPr>
          <w:b/>
        </w:rPr>
      </w:pPr>
    </w:p>
    <w:p w:rsidRDefault="00052C7C" w:rsidP="00451E27" w:rsidR="00052C7C">
      <w:pPr>
        <w:jc w:val="both"/>
      </w:pPr>
    </w:p>
    <w:p w:rsidRDefault="00052C7C" w:rsidP="00451E27" w:rsidR="00052C7C">
      <w:pPr>
        <w:jc w:val="both"/>
      </w:pPr>
    </w:p>
    <w:p w:rsidRDefault="00052C7C" w:rsidP="00451E27" w:rsidR="00052C7C" w:rsidRPr="008F7C03">
      <w:pPr>
        <w:jc w:val="both"/>
      </w:pPr>
    </w:p>
    <w:p w:rsidRDefault="00052C7C" w:rsidP="00451E27" w:rsidR="00052C7C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52C7C" w:rsidP="00451E27" w:rsidR="00052C7C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52C7C" w:rsidP="00451E27" w:rsidR="00052C7C" w:rsidRPr="008F7C03">
      <w:pPr>
        <w:jc w:val="both"/>
      </w:pPr>
    </w:p>
    <w:p w:rsidRDefault="00052C7C" w:rsidP="00451E27" w:rsidR="00052C7C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1674AB">
        <w:t>GORGONIA GRADNJA d.o.o., Mlini, Put dr Eduarda Miloslavića 1, OIB: 95298360871</w:t>
      </w:r>
      <w:r w:rsidRPr="008F7C03">
        <w:t xml:space="preserve">, dana </w:t>
      </w:r>
      <w:r>
        <w:t>23</w:t>
      </w:r>
      <w:r w:rsidRPr="008F7C03">
        <w:t xml:space="preserve">. </w:t>
      </w:r>
      <w:r>
        <w:t>siječnja 2017</w:t>
      </w:r>
      <w:r w:rsidRPr="008F7C03">
        <w:t xml:space="preserve">.g. </w:t>
      </w:r>
    </w:p>
    <w:p w:rsidRDefault="00052C7C" w:rsidP="00451E27" w:rsidR="00052C7C" w:rsidRPr="008F7C03">
      <w:pPr>
        <w:jc w:val="both"/>
      </w:pPr>
    </w:p>
    <w:p w:rsidRDefault="00052C7C" w:rsidP="00451E27" w:rsidR="00052C7C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52C7C" w:rsidP="00451E27" w:rsidR="00052C7C" w:rsidRPr="008F7C03">
      <w:pPr>
        <w:jc w:val="both"/>
      </w:pPr>
    </w:p>
    <w:p w:rsidRDefault="00052C7C" w:rsidP="00451E27" w:rsidR="00052C7C" w:rsidRPr="008F7C03">
      <w:pPr>
        <w:jc w:val="both"/>
      </w:pPr>
    </w:p>
    <w:p w:rsidRDefault="00052C7C" w:rsidP="00451E27" w:rsidR="00052C7C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1674AB">
        <w:t>GORGONIA GRADNJA d.o.o., Mlini, Put dr Eduarda Miloslavića 1, OIB: 95298360871</w:t>
      </w:r>
      <w:r w:rsidRPr="008F7C03">
        <w:t>, da u roku od 15 dana solidarno uplate na sudski depozit ovog suda br. HR1623900011300000664, otvoren kod Hrvatske poštanske banke d.d. Zagreb, pozivom na broj 10-</w:t>
      </w:r>
      <w:r>
        <w:t>20052016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2005</w:t>
      </w:r>
      <w:r w:rsidRPr="00024555">
        <w:t>/2016</w:t>
      </w:r>
      <w:r w:rsidRPr="008F7C03">
        <w:t xml:space="preserve">.  </w:t>
      </w:r>
    </w:p>
    <w:p w:rsidRDefault="00052C7C" w:rsidP="00451E27" w:rsidR="00052C7C" w:rsidRPr="008F7C03">
      <w:pPr>
        <w:jc w:val="both"/>
      </w:pPr>
    </w:p>
    <w:p w:rsidRDefault="00052C7C" w:rsidP="00024555" w:rsidR="00052C7C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52C7C" w:rsidP="00024555" w:rsidR="00052C7C">
      <w:pPr>
        <w:jc w:val="both"/>
      </w:pPr>
    </w:p>
    <w:p w:rsidRDefault="00052C7C" w:rsidP="00024555" w:rsidR="00052C7C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52C7C" w:rsidP="00024555" w:rsidR="00052C7C">
      <w:pPr>
        <w:jc w:val="both"/>
      </w:pPr>
    </w:p>
    <w:p w:rsidRDefault="00052C7C" w:rsidP="00024555" w:rsidR="00052C7C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52C7C" w:rsidP="00451E27" w:rsidR="00052C7C">
      <w:pPr>
        <w:jc w:val="both"/>
      </w:pPr>
    </w:p>
    <w:p w:rsidRDefault="00052C7C" w:rsidP="00451E27" w:rsidR="00052C7C" w:rsidRPr="008F7C03">
      <w:pPr>
        <w:jc w:val="both"/>
      </w:pPr>
    </w:p>
    <w:p w:rsidRDefault="00052C7C" w:rsidP="00451E27" w:rsidR="00052C7C">
      <w:pPr>
        <w:jc w:val="center"/>
        <w:rPr>
          <w:b/>
        </w:rPr>
      </w:pPr>
    </w:p>
    <w:p w:rsidRDefault="00052C7C" w:rsidP="00451E27" w:rsidR="00052C7C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52C7C" w:rsidP="00451E27" w:rsidR="00052C7C">
      <w:pPr>
        <w:jc w:val="center"/>
        <w:rPr>
          <w:b/>
        </w:rPr>
      </w:pPr>
    </w:p>
    <w:p w:rsidRDefault="00052C7C" w:rsidP="00C6661A" w:rsidR="00052C7C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18</w:t>
      </w:r>
      <w:r w:rsidRPr="007303A9">
        <w:t xml:space="preserve">. </w:t>
      </w:r>
      <w:r>
        <w:t>studenoga</w:t>
      </w:r>
      <w:r w:rsidRPr="007303A9">
        <w:t xml:space="preserve"> 2016. godine predložio otvaranje stečajnog postupka nad dužnikom </w:t>
      </w:r>
      <w:r w:rsidRPr="001674AB">
        <w:t>GORGONIA GRADNJA d.o.o., Mlini, Put dr Eduarda Miloslavića 1, OIB: 95298360871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110. st" w:name="ProductID"/>
        </w:smartTagPr>
        <w:r>
          <w:t>110. st</w:t>
        </w:r>
      </w:smartTag>
      <w:r>
        <w:t>. 1</w:t>
      </w:r>
      <w:r w:rsidRPr="00AC3607">
        <w:t xml:space="preserve">. SZ-a podnosi prijedlog, te da na dan </w:t>
      </w:r>
      <w:r>
        <w:t>15.11.2016</w:t>
      </w:r>
      <w:r w:rsidRPr="00AC3607">
        <w:t xml:space="preserve">.g. dužnik ima u očevidniku redoslijeda osnova za plaćanje evidentirane osnove za plaćanje u neprekinutom razdoblju od </w:t>
      </w:r>
      <w:r>
        <w:t xml:space="preserve">120 dana u ukupnom iznosu od 17.282,53 kuna u koji iznos </w:t>
      </w:r>
      <w:r w:rsidRPr="00AC3607">
        <w:t xml:space="preserve">je uračunata kamata i naknada predlagatelja za provedbu ovrhe na novčanim sredstvima. Navodi se da dužnik ima </w:t>
      </w:r>
      <w:r>
        <w:t xml:space="preserve">jednog zaposlenika, te ima otvoren račun kod Addiko bank d.d. </w:t>
      </w:r>
    </w:p>
    <w:p w:rsidRDefault="00052C7C" w:rsidP="00CF20E6" w:rsidR="00052C7C" w:rsidRPr="008F7C03">
      <w:pPr>
        <w:ind w:firstLine="708"/>
        <w:jc w:val="both"/>
      </w:pPr>
    </w:p>
    <w:p w:rsidRDefault="00052C7C" w:rsidP="00CF20E6" w:rsidR="00052C7C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2005/2016</w:t>
      </w:r>
      <w:r w:rsidRPr="008F7C03">
        <w:t xml:space="preserve"> od </w:t>
      </w:r>
      <w:r>
        <w:t>15. prosinca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52C7C" w:rsidP="00CF20E6" w:rsidR="00052C7C" w:rsidRPr="008F7C03">
      <w:pPr>
        <w:jc w:val="both"/>
      </w:pPr>
    </w:p>
    <w:p w:rsidRDefault="00052C7C" w:rsidP="00D302E7" w:rsidR="00052C7C">
      <w:pPr>
        <w:ind w:firstLine="708"/>
        <w:jc w:val="both"/>
      </w:pPr>
      <w:r>
        <w:t xml:space="preserve">Na ročište dana 23. siječnja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>. je pristupio zastupnik po zakonu dužnika te naveo da društvo od imovine nema ništa ni pokretnina ni nekretnina, a da kamion koji je bio u vlasništvu društva je prodao kupcu Schmok d.o.o., te da s toga nema nikakvu imovinu. Sud je službenim putem od Općinskog suda, zemljišno-knjižni odjel i Ministarstva unutarnjih poslova, PU Dubrov.-Neretv. zatražio podatke o imovini dužnika.</w:t>
      </w:r>
    </w:p>
    <w:p w:rsidRDefault="00052C7C" w:rsidP="00CF4226" w:rsidR="00052C7C">
      <w:pPr>
        <w:ind w:firstLine="708"/>
        <w:jc w:val="both"/>
      </w:pPr>
    </w:p>
    <w:p w:rsidRDefault="00052C7C" w:rsidP="00CF4226" w:rsidR="00052C7C">
      <w:pPr>
        <w:ind w:firstLine="708"/>
        <w:jc w:val="both"/>
      </w:pPr>
      <w:r>
        <w:t xml:space="preserve">Iz dostavljenog podneska Općinskog suda (l.s. 14) je vidljivo da dužnik nije evidentiran kao vlasnik nekretnine na području tog suda. MUP nije odgovorio na traženje suda. </w:t>
      </w:r>
    </w:p>
    <w:p w:rsidRDefault="00052C7C" w:rsidP="00024555" w:rsidR="00052C7C" w:rsidRPr="008F7C03">
      <w:pPr>
        <w:jc w:val="both"/>
      </w:pPr>
    </w:p>
    <w:p w:rsidRDefault="00052C7C" w:rsidP="00EA24FF" w:rsidR="00052C7C" w:rsidRPr="008F7C03">
      <w:pPr>
        <w:ind w:firstLine="708"/>
        <w:jc w:val="both"/>
      </w:pPr>
      <w:r w:rsidRPr="008F7C03">
        <w:t xml:space="preserve">Iz potvrde FINA od </w:t>
      </w:r>
      <w:r>
        <w:t>20.01.2017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>
        <w:t xml:space="preserve">185 </w:t>
      </w:r>
      <w:r w:rsidRPr="008F7C03">
        <w:t>dana. Kod stečajnog dužnika je stoga ispunjen stečajni razlog nesposobnosti za plaćanje.</w:t>
      </w:r>
    </w:p>
    <w:p w:rsidRDefault="00052C7C" w:rsidP="00C466B5" w:rsidR="00052C7C" w:rsidRPr="008F7C03">
      <w:pPr>
        <w:ind w:firstLine="708"/>
        <w:jc w:val="both"/>
      </w:pPr>
    </w:p>
    <w:p w:rsidRDefault="00052C7C" w:rsidP="003573D7" w:rsidR="00052C7C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52C7C" w:rsidP="00C466B5" w:rsidR="00052C7C" w:rsidRPr="008F7C03">
      <w:pPr>
        <w:ind w:firstLine="708"/>
        <w:jc w:val="both"/>
      </w:pPr>
    </w:p>
    <w:p w:rsidRDefault="00052C7C" w:rsidP="00C466B5" w:rsidR="00052C7C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52C7C" w:rsidP="00C466B5" w:rsidR="00052C7C" w:rsidRPr="008F7C03">
      <w:pPr>
        <w:ind w:firstLine="708"/>
        <w:jc w:val="both"/>
      </w:pPr>
    </w:p>
    <w:p w:rsidRDefault="00052C7C" w:rsidP="00024555" w:rsidR="00052C7C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52C7C" w:rsidP="00024555" w:rsidR="00052C7C">
      <w:pPr>
        <w:ind w:firstLine="708"/>
        <w:jc w:val="both"/>
      </w:pPr>
    </w:p>
    <w:p w:rsidRDefault="00052C7C" w:rsidP="00024555" w:rsidR="00052C7C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52C7C" w:rsidP="00024555" w:rsidR="00052C7C">
      <w:pPr>
        <w:ind w:firstLine="708"/>
        <w:jc w:val="both"/>
      </w:pPr>
    </w:p>
    <w:p w:rsidRDefault="00052C7C" w:rsidP="00024555" w:rsidR="00052C7C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52C7C" w:rsidP="00024555" w:rsidR="00052C7C">
      <w:pPr>
        <w:ind w:firstLine="708"/>
        <w:jc w:val="both"/>
      </w:pPr>
    </w:p>
    <w:p w:rsidRDefault="00052C7C" w:rsidP="00024555" w:rsidR="00052C7C">
      <w:pPr>
        <w:ind w:firstLine="708"/>
        <w:jc w:val="both"/>
      </w:pPr>
    </w:p>
    <w:p w:rsidRDefault="00052C7C" w:rsidP="00024555" w:rsidR="00052C7C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23</w:t>
      </w:r>
      <w:r w:rsidRPr="00024555">
        <w:rPr>
          <w:b/>
        </w:rPr>
        <w:t xml:space="preserve">. </w:t>
      </w:r>
      <w:r>
        <w:rPr>
          <w:b/>
        </w:rPr>
        <w:t>siječnja 2017</w:t>
      </w:r>
      <w:r w:rsidRPr="00024555">
        <w:rPr>
          <w:b/>
        </w:rPr>
        <w:t>. godine</w:t>
      </w:r>
    </w:p>
    <w:p w:rsidRDefault="00052C7C" w:rsidP="00024555" w:rsidR="00052C7C" w:rsidRPr="00024555">
      <w:pPr>
        <w:ind w:firstLine="708"/>
        <w:jc w:val="both"/>
        <w:rPr>
          <w:b/>
        </w:rPr>
      </w:pPr>
    </w:p>
    <w:p w:rsidRDefault="00052C7C" w:rsidP="00024555" w:rsidR="00052C7C" w:rsidRPr="00024555">
      <w:pPr>
        <w:ind w:firstLine="708"/>
        <w:jc w:val="both"/>
        <w:rPr>
          <w:b/>
        </w:rPr>
      </w:pPr>
    </w:p>
    <w:p w:rsidRDefault="00052C7C" w:rsidP="00024555" w:rsidR="00052C7C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52C7C" w:rsidP="00024555" w:rsidR="00052C7C" w:rsidRPr="00024555">
      <w:pPr>
        <w:ind w:firstLine="708"/>
        <w:jc w:val="both"/>
        <w:rPr>
          <w:b/>
        </w:rPr>
      </w:pPr>
    </w:p>
    <w:p w:rsidRDefault="00052C7C" w:rsidP="00024555" w:rsidR="00052C7C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52C7C" w:rsidP="00024555" w:rsidR="00052C7C">
      <w:pPr>
        <w:ind w:firstLine="708"/>
        <w:jc w:val="both"/>
      </w:pPr>
    </w:p>
    <w:p w:rsidRDefault="00052C7C" w:rsidP="00024555" w:rsidR="00052C7C">
      <w:pPr>
        <w:ind w:firstLine="708"/>
        <w:jc w:val="both"/>
      </w:pPr>
    </w:p>
    <w:p w:rsidRDefault="00052C7C" w:rsidP="00024555" w:rsidR="00052C7C">
      <w:pPr>
        <w:ind w:firstLine="708"/>
        <w:jc w:val="both"/>
      </w:pPr>
    </w:p>
    <w:p w:rsidRDefault="00052C7C" w:rsidP="00024555" w:rsidR="00052C7C">
      <w:pPr>
        <w:ind w:firstLine="708"/>
        <w:jc w:val="both"/>
      </w:pPr>
    </w:p>
    <w:p w:rsidRDefault="00052C7C" w:rsidP="00024555" w:rsidR="00052C7C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52C7C" w:rsidP="00024555" w:rsidR="00052C7C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52C7C" w:rsidP="00024555" w:rsidR="00052C7C">
      <w:pPr>
        <w:ind w:firstLine="708"/>
        <w:jc w:val="both"/>
      </w:pPr>
    </w:p>
    <w:p w:rsidRDefault="00052C7C" w:rsidP="00024555" w:rsidR="00052C7C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52C7C" w:rsidP="00024555" w:rsidR="00052C7C">
      <w:pPr>
        <w:jc w:val="both"/>
      </w:pPr>
      <w:r>
        <w:t>-</w:t>
      </w:r>
      <w:r>
        <w:tab/>
        <w:t>mrežna stranica e-oglasna ploča suda</w:t>
      </w:r>
    </w:p>
    <w:p w:rsidRDefault="00052C7C" w:rsidP="00024555" w:rsidR="00052C7C">
      <w:pPr>
        <w:ind w:firstLine="708"/>
        <w:jc w:val="both"/>
      </w:pPr>
    </w:p>
    <w:p w:rsidRDefault="00052C7C" w:rsidP="00024555" w:rsidR="00052C7C" w:rsidRPr="008F7C03">
      <w:pPr>
        <w:ind w:firstLine="708"/>
        <w:jc w:val="both"/>
      </w:pPr>
    </w:p>
    <w:sectPr w:rsidSect="00CE7A86" w:rsidR="00052C7C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C7C" w:rsidR="00052C7C">
      <w:r>
        <w:separator/>
      </w:r>
    </w:p>
  </w:endnote>
  <w:endnote w:id="0" w:type="continuationSeparator">
    <w:p w:rsidRDefault="00052C7C" w:rsidR="00052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C7C" w:rsidR="00052C7C">
      <w:r>
        <w:separator/>
      </w:r>
    </w:p>
  </w:footnote>
  <w:footnote w:id="0" w:type="continuationSeparator">
    <w:p w:rsidRDefault="00052C7C" w:rsidR="00052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C7C" w:rsidP="00E91F84" w:rsidR="00052C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2C7C" w:rsidR="00052C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C7C" w:rsidP="00E91F84" w:rsidR="00052C7C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E75D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52C7C" w:rsidP="00EE439C" w:rsidR="00052C7C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2005/2016</w:t>
    </w:r>
  </w:p>
  <w:p w:rsidRDefault="00052C7C" w:rsidP="0084417E" w:rsidR="00052C7C" w:rsidRPr="005E6841">
    <w:pPr>
      <w:jc w:val="both"/>
      <w:rPr>
        <w:rFonts w:hAnsi="Book Antiqua" w:ascii="Book Antiqua"/>
        <w:b/>
      </w:rPr>
    </w:pPr>
  </w:p>
  <w:p w:rsidRDefault="00052C7C" w:rsidP="0084417E" w:rsidR="00052C7C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1C3C"/>
    <w:rsid w:val="000234E0"/>
    <w:rsid w:val="00023585"/>
    <w:rsid w:val="00023DEE"/>
    <w:rsid w:val="00024555"/>
    <w:rsid w:val="000258DB"/>
    <w:rsid w:val="00040488"/>
    <w:rsid w:val="000437A1"/>
    <w:rsid w:val="00043FE9"/>
    <w:rsid w:val="00052C7C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2187"/>
    <w:rsid w:val="000F336A"/>
    <w:rsid w:val="000F67C7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674AB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7D3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925B9"/>
    <w:rsid w:val="004A0D05"/>
    <w:rsid w:val="004A11A6"/>
    <w:rsid w:val="004A1C8A"/>
    <w:rsid w:val="004A3EB4"/>
    <w:rsid w:val="004A493C"/>
    <w:rsid w:val="004B25C3"/>
    <w:rsid w:val="004C5966"/>
    <w:rsid w:val="004D1B5C"/>
    <w:rsid w:val="004D5263"/>
    <w:rsid w:val="004D559C"/>
    <w:rsid w:val="004E12AB"/>
    <w:rsid w:val="004E75D3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2F7B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D5228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661A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7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5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5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5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5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481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4847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4848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4848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84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4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48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48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484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484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8481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48481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4848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48479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84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484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48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48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48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484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0484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0484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84814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4848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484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484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847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4848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48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48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484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484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048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St-2005/2016</izvorni_sadrzaj>
    <derivirana_varijabla naziv="DomainObject.Predmet.OznakaBroj_1">St-2005/2016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GORGONIA GRADNJA d.o.o. za građenje, trgovinu, turizam i usluge</izvorni_sadrzaj>
    <derivirana_varijabla naziv="DomainObject.Predmet.ProtustrankaFormated_1">  GORGONIA GRADNJA d.o.o. za građenje, trgovinu, turizam i usluge</derivirana_varijabla>
  </DomainObject.Predmet.ProtustrankaFormated>
  <DomainObject.Predmet.ProtustrankaFormatedOIB>
    <izvorni_sadrzaj>  GORGONIA GRADNJA d.o.o. za građenje, trgovinu, turizam i usluge, OIB 95298360871</izvorni_sadrzaj>
    <derivirana_varijabla naziv="DomainObject.Predmet.ProtustrankaFormatedOIB_1">  GORGONIA GRADNJA d.o.o. za građenje, trgovinu, turizam i usluge, OIB 95298360871</derivirana_varijabla>
  </DomainObject.Predmet.ProtustrankaFormatedOIB>
  <DomainObject.Predmet.ProtustrankaFormatedWithAdress>
    <izvorni_sadrzaj> GORGONIA GRADNJA d.o.o. za građenje, trgovinu, turizam i usluge, Put dr. Eduarda Miloslavića 1, 20207 Mlini</izvorni_sadrzaj>
    <derivirana_varijabla naziv="DomainObject.Predmet.ProtustrankaFormatedWithAdress_1"> GORGONIA GRADNJA d.o.o. za građenje, trgovinu, turizam i usluge, Put dr. Eduarda Miloslavića 1, 20207 Mlini</derivirana_varijabla>
  </DomainObject.Predmet.ProtustrankaFormatedWithAdress>
  <DomainObject.Predmet.ProtustrankaFormatedWithAdressOIB>
    <izvorni_sadrzaj> GORGONIA GRADNJA d.o.o. za građenje, trgovinu, turizam i usluge, OIB 95298360871, Put dr. Eduarda Miloslavića 1, 20207 Mlini</izvorni_sadrzaj>
    <derivirana_varijabla naziv="DomainObject.Predmet.ProtustrankaFormatedWithAdressOIB_1"> GORGONIA GRADNJA d.o.o. za građenje, trgovinu, turizam i usluge, OIB 95298360871, Put dr. Eduarda Miloslavića 1, 20207 Mlini</derivirana_varijabla>
  </DomainObject.Predmet.ProtustrankaFormatedWithAdressOIB>
  <DomainObject.Predmet.ProtustrankaWithAdress>
    <izvorni_sadrzaj>GORGONIA GRADNJA d.o.o. za građenje, trgovinu, turizam i usluge Put dr. Eduarda Miloslavića 1, 20207 Mlini</izvorni_sadrzaj>
    <derivirana_varijabla naziv="DomainObject.Predmet.ProtustrankaWithAdress_1">GORGONIA GRADNJA d.o.o. za građenje, trgovinu, turizam i usluge Put dr. Eduarda Miloslavića 1, 20207 Mlini</derivirana_varijabla>
  </DomainObject.Predmet.ProtustrankaWithAdress>
  <DomainObject.Predmet.ProtustrankaWithAdressOIB>
    <izvorni_sadrzaj>GORGONIA GRADNJA d.o.o. za građenje, trgovinu, turizam i usluge, OIB 95298360871, Put dr. Eduarda Miloslavića 1, 20207 Mlini</izvorni_sadrzaj>
    <derivirana_varijabla naziv="DomainObject.Predmet.ProtustrankaWithAdressOIB_1">GORGONIA GRADNJA d.o.o. za građenje, trgovinu, turizam i usluge, OIB 95298360871, Put dr. Eduarda Miloslavića 1, 20207 Mlini</derivirana_varijabla>
  </DomainObject.Predmet.ProtustrankaWithAdressOIB>
  <DomainObject.Predmet.ProtustrankaNazivFormated>
    <izvorni_sadrzaj>GORGONIA GRADNJA d.o.o. za građenje, trgovinu, turizam i usluge</izvorni_sadrzaj>
    <derivirana_varijabla naziv="DomainObject.Predmet.ProtustrankaNazivFormated_1">GORGONIA GRADNJA d.o.o. za građenje, trgovinu, turizam i usluge</derivirana_varijabla>
  </DomainObject.Predmet.ProtustrankaNazivFormated>
  <DomainObject.Predmet.ProtustrankaNazivFormatedOIB>
    <izvorni_sadrzaj>GORGONIA GRADNJA d.o.o. za građenje, trgovinu, turizam i usluge, OIB 95298360871</izvorni_sadrzaj>
    <derivirana_varijabla naziv="DomainObject.Predmet.ProtustrankaNazivFormatedOIB_1">GORGONIA GRADNJA d.o.o. za građenje, trgovinu, turizam i usluge, OIB 95298360871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17282.53</izvorni_sadrzaj>
    <derivirana_varijabla naziv="DomainObject.Predmet.TrenutnaVrijednost_1">17282.53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GORGONIA GRADNJA d.o.o. za građenje, trgovinu, turizam i usluge</item>
    </izvorni_sadrzaj>
    <derivirana_varijabla naziv="DomainObject.Predmet.ProtuStrankaListFormated_1">
      <item>GORGONIA GRADNJA d.o.o. za građenje, trgovinu, turizam i usluge</item>
    </derivirana_varijabla>
  </DomainObject.Predmet.ProtuStrankaListFormated>
  <DomainObject.Predmet.ProtuStrankaListFormatedOIB>
    <izvorni_sadrzaj>
      <item>GORGONIA GRADNJA d.o.o. za građenje, trgovinu, turizam i usluge, OIB 95298360871</item>
    </izvorni_sadrzaj>
    <derivirana_varijabla naziv="DomainObject.Predmet.ProtuStrankaListFormatedOIB_1">
      <item>GORGONIA GRADNJA d.o.o. za građenje, trgovinu, turizam i usluge, OIB 95298360871</item>
    </derivirana_varijabla>
  </DomainObject.Predmet.ProtuStrankaListFormatedOIB>
  <DomainObject.Predmet.ProtuStrankaListFormatedWithAdress>
    <izvorni_sadrzaj>
      <item>GORGONIA GRADNJA d.o.o. za građenje, trgovinu, turizam i usluge, Put dr. Eduarda Miloslavića 1, 20207 Mlini</item>
    </izvorni_sadrzaj>
    <derivirana_varijabla naziv="DomainObject.Predmet.ProtuStrankaListFormatedWithAdress_1">
      <item>GORGONIA GRADNJA d.o.o. za građenje, trgovinu, turizam i usluge, Put dr. Eduarda Miloslavića 1, 20207 Mlini</item>
    </derivirana_varijabla>
  </DomainObject.Predmet.ProtuStrankaListFormatedWithAdress>
  <DomainObject.Predmet.ProtuStrankaListFormatedWithAdressOIB>
    <izvorni_sadrzaj>
      <item>GORGONIA GRADNJA d.o.o. za građenje, trgovinu, turizam i usluge, OIB 95298360871, Put dr. Eduarda Miloslavića 1, 20207 Mlini</item>
    </izvorni_sadrzaj>
    <derivirana_varijabla naziv="DomainObject.Predmet.ProtuStrankaListFormatedWithAdressOIB_1">
      <item>GORGONIA GRADNJA d.o.o. za građenje, trgovinu, turizam i usluge, OIB 95298360871, Put dr. Eduarda Miloslavića 1, 20207 Mlini</item>
    </derivirana_varijabla>
  </DomainObject.Predmet.ProtuStrankaListFormatedWithAdressOIB>
  <DomainObject.Predmet.ProtuStrankaListNazivFormated>
    <izvorni_sadrzaj>
      <item>GORGONIA GRADNJA d.o.o. za građenje, trgovinu, turizam i usluge</item>
    </izvorni_sadrzaj>
    <derivirana_varijabla naziv="DomainObject.Predmet.ProtuStrankaListNazivFormated_1">
      <item>GORGONIA GRADNJA d.o.o. za građenje, trgovinu, turizam i usluge</item>
    </derivirana_varijabla>
  </DomainObject.Predmet.ProtuStrankaListNazivFormated>
  <DomainObject.Predmet.ProtuStrankaListNazivFormatedOIB>
    <izvorni_sadrzaj>
      <item>GORGONIA GRADNJA d.o.o. za građenje, trgovinu, turizam i usluge, OIB 95298360871</item>
    </izvorni_sadrzaj>
    <derivirana_varijabla naziv="DomainObject.Predmet.ProtuStrankaListNazivFormatedOIB_1">
      <item>GORGONIA GRADNJA d.o.o. za građenje, trgovinu, turizam i usluge, OIB 95298360871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GORGONIA GRADNJA d.o.o. za građenje, trgovinu, turizam i usluge</izvorni_sadrzaj>
    <derivirana_varijabla naziv="DomainObject.Predmet.ProtustrankaIDrugi_1">GORGONIA GRADNJA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GORGONIA GRADNJA d.o.o. za građenje, trgovinu, turizam i usluge, OIB 95298360871, Put dr. Eduarda Miloslavića 1, 20207 Mlini</izvorni_sadrzaj>
    <derivirana_varijabla naziv="DomainObject.Predmet.ProtustrankaIDrugiAdressOIB_1">GORGONIA GRADNJA d.o.o. za građenje, trgovinu, turizam i usluge, OIB 95298360871, Put dr. Eduarda Miloslavića 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GORGONIA GRADNJA d.o.o. za građenje, trgovinu, turizam i usluge</item>
    </izvorni_sadrzaj>
    <derivirana_varijabla naziv="DomainObject.Predmet.SudioniciListNaziv_1">
      <item>FINA, RC Split, Podružnica Dubrovnik</item>
      <item>GORGONIA GRADNJA d.o.o. za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GORGONIA GRADNJA d.o.o. za građenje, trgovinu, turizam i usluge, OIB 95298360871, Put dr. Eduarda Miloslavića 1,20207 Mlini</item>
    </izvorni_sadrzaj>
    <derivirana_varijabla naziv="DomainObject.Predmet.SudioniciListAdressOIB_1">
      <item>FINA, RC Split, Podružnica Dubrovnik, OIB 85821130368, Vukovarska 2,20000 Dubrovnik</item>
      <item>GORGONIA GRADNJA d.o.o. za građenje, trgovinu, turizam i usluge, OIB 95298360871, Put dr. Eduarda Miloslavića 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95298360871</item>
    </izvorni_sadrzaj>
    <derivirana_varijabla naziv="DomainObject.Predmet.SudioniciListNazivOIB_1">
      <item>, OIB 85821130368</item>
      <item>, OIB 95298360871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5468</properties:Characters>
  <properties:Lines>136</properties:Lines>
  <properties:Paragraphs>31</properties:Paragraphs>
  <properties:TotalTime>5</properties:TotalTime>
  <properties:ScaleCrop>false</properties:ScaleCrop>
  <properties:LinksUpToDate>false</properties:LinksUpToDate>
  <properties:CharactersWithSpaces>6435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2017-01-23T09:54:00Z</dcterms:created>
  <dc:creator>Katarina Franković</dc:creator>
  <dc:description/>
  <cp:keywords/>
  <cp:lastModifiedBy>Andrijana Leto</cp:lastModifiedBy>
  <cp:lastPrinted>2016-09-14T07:54:00Z</cp:lastPrinted>
  <dcterms:modified xmlns:xsi="http://www.w3.org/2001/XMLSchema-instance" xsi:type="dcterms:W3CDTF">2017-01-24T09:51:00Z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