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63E40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9D6B6B" w:rsidR="00685F9A" w:rsidRPr="00663E40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663E40">
              <w:rPr>
                <w:sz w:val="24"/>
                <w:szCs w:val="24"/>
              </w:rPr>
              <w:t xml:space="preserve">                                           Poslovni broj: 5</w:t>
            </w:r>
            <w:r w:rsidRPr="00663E40">
              <w:rPr>
                <w:sz w:val="24"/>
                <w:szCs w:val="24"/>
                <w:lang w:val="en-US"/>
              </w:rPr>
              <w:t xml:space="preserve"> St-</w:t>
            </w:r>
            <w:r w:rsidR="00663E40" w:rsidRPr="00663E40">
              <w:rPr>
                <w:sz w:val="24"/>
                <w:szCs w:val="24"/>
                <w:lang w:val="en-US"/>
              </w:rPr>
              <w:t>1587/2016-8</w:t>
            </w:r>
          </w:p>
          <w:p w:rsidRDefault="00685F9A" w:rsidP="00685F9A" w:rsidR="00685F9A" w:rsidRPr="00663E40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63E40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63E40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63E40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63E40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63E40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63E40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dd0ff33" w14:paraId="dd0ff33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1C0D24" w:rsidP="00685F9A" w:rsidR="001C0D2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685F9A"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8075FB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3A519A">
        <w:rPr>
          <w:rFonts w:cs="Times New Roman" w:eastAsia="Times New Roman"/>
          <w:szCs w:val="20"/>
          <w:lang w:eastAsia="hr-HR"/>
        </w:rPr>
        <w:t xml:space="preserve">Financijske agencije, OIB: 85821130368, Regionalni centar Split, Podružnica Split, Mažuranićevo šetalište 24b, </w:t>
      </w:r>
      <w:r w:rsidR="003A519A" w:rsidRPr="00685F9A">
        <w:rPr>
          <w:rFonts w:cs="Times New Roman" w:eastAsia="Times New Roman"/>
          <w:szCs w:val="20"/>
          <w:lang w:eastAsia="hr-HR"/>
        </w:rPr>
        <w:t>za otvaranje stečajnog postupka</w:t>
      </w:r>
      <w:r w:rsidR="003A519A">
        <w:rPr>
          <w:rFonts w:cs="Times New Roman" w:eastAsia="Times New Roman"/>
          <w:szCs w:val="20"/>
          <w:lang w:eastAsia="hr-HR"/>
        </w:rPr>
        <w:t xml:space="preserve"> nad dužnikom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663E40">
        <w:rPr>
          <w:rFonts w:cs="Times New Roman" w:eastAsia="Times New Roman"/>
          <w:szCs w:val="20"/>
          <w:lang w:eastAsia="hr-HR"/>
        </w:rPr>
        <w:t>HVAR HILLS d.o.o.</w:t>
      </w:r>
      <w:r w:rsidR="008075FB">
        <w:rPr>
          <w:rFonts w:cs="Times New Roman" w:eastAsia="Times New Roman"/>
          <w:szCs w:val="20"/>
          <w:lang w:eastAsia="hr-HR"/>
        </w:rPr>
        <w:t xml:space="preserve">, OIB: </w:t>
      </w:r>
      <w:r w:rsidR="00663E40">
        <w:rPr>
          <w:rFonts w:cs="Times New Roman" w:eastAsia="Times New Roman"/>
          <w:szCs w:val="20"/>
          <w:lang w:eastAsia="hr-HR"/>
        </w:rPr>
        <w:t>05192886903</w:t>
      </w:r>
      <w:r w:rsidR="008075FB">
        <w:rPr>
          <w:rFonts w:cs="Times New Roman" w:eastAsia="Times New Roman"/>
          <w:szCs w:val="20"/>
          <w:lang w:eastAsia="hr-HR"/>
        </w:rPr>
        <w:t xml:space="preserve">, </w:t>
      </w:r>
      <w:r w:rsidR="00663E40">
        <w:rPr>
          <w:rFonts w:cs="Times New Roman" w:eastAsia="Times New Roman"/>
          <w:szCs w:val="20"/>
          <w:lang w:eastAsia="hr-HR"/>
        </w:rPr>
        <w:t>Vrbanj, Vrbanj 191</w:t>
      </w:r>
      <w:r w:rsidR="008075FB">
        <w:rPr>
          <w:rFonts w:cs="Times New Roman" w:eastAsia="Times New Roman"/>
          <w:szCs w:val="20"/>
          <w:lang w:eastAsia="hr-HR"/>
        </w:rPr>
        <w:t xml:space="preserve">, </w:t>
      </w:r>
      <w:r w:rsidR="00663E40">
        <w:rPr>
          <w:rFonts w:cs="Times New Roman" w:eastAsia="Times New Roman"/>
          <w:szCs w:val="20"/>
          <w:lang w:eastAsia="hr-HR"/>
        </w:rPr>
        <w:t xml:space="preserve">(ranije: PLANČIĆ, d.o.o., Svirče, Vrbanj), 7. veljače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685F9A" w:rsidP="009C4BD4" w:rsidR="00685F9A">
      <w:pPr>
        <w:ind w:firstLine="708"/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Odbacuje se prijedlog </w:t>
      </w:r>
      <w:r w:rsidR="008075FB">
        <w:rPr>
          <w:rFonts w:cs="Times New Roman" w:eastAsia="Times New Roman"/>
          <w:szCs w:val="24"/>
        </w:rPr>
        <w:t xml:space="preserve">predlagatelja </w:t>
      </w:r>
      <w:r w:rsidR="003A519A">
        <w:rPr>
          <w:rFonts w:cs="Times New Roman" w:eastAsia="Times New Roman"/>
          <w:szCs w:val="24"/>
        </w:rPr>
        <w:t xml:space="preserve">Financijske agencije za </w:t>
      </w:r>
      <w:r w:rsidR="003A519A" w:rsidRPr="00971D42">
        <w:rPr>
          <w:rFonts w:cs="Times New Roman" w:eastAsia="Times New Roman"/>
          <w:szCs w:val="24"/>
        </w:rPr>
        <w:t xml:space="preserve">otvaranje stečajnog postupka </w:t>
      </w:r>
      <w:r w:rsidR="003A519A">
        <w:rPr>
          <w:rFonts w:cs="Times New Roman" w:eastAsia="Times New Roman"/>
          <w:szCs w:val="24"/>
        </w:rPr>
        <w:t>nad dužnikom</w:t>
      </w:r>
      <w:r w:rsidR="008075FB">
        <w:rPr>
          <w:rFonts w:cs="Times New Roman" w:eastAsia="Times New Roman"/>
          <w:szCs w:val="24"/>
        </w:rPr>
        <w:t xml:space="preserve"> </w:t>
      </w:r>
      <w:r w:rsidR="00663E40">
        <w:rPr>
          <w:rFonts w:cs="Times New Roman" w:eastAsia="Times New Roman"/>
          <w:szCs w:val="20"/>
          <w:lang w:eastAsia="hr-HR"/>
        </w:rPr>
        <w:t>HVAR HILLS d.o.o., OIB: 05192886903, Vrbanj, Vrbanj 191, (ranije: PLANČIĆ, d.o.o., Svirče, Vrbanj)</w:t>
      </w:r>
      <w:r w:rsidR="003A519A">
        <w:rPr>
          <w:rFonts w:cs="Times New Roman" w:eastAsia="Times New Roman"/>
          <w:szCs w:val="20"/>
          <w:lang w:eastAsia="hr-HR"/>
        </w:rPr>
        <w:t>.</w:t>
      </w:r>
      <w:r w:rsidR="008075FB">
        <w:rPr>
          <w:rFonts w:cs="Times New Roman" w:eastAsia="Times New Roman"/>
          <w:szCs w:val="24"/>
        </w:rPr>
        <w:t xml:space="preserve"> </w:t>
      </w:r>
      <w:r w:rsidR="003447B2">
        <w:rPr>
          <w:rFonts w:cs="Times New Roman" w:eastAsia="Times New Roman"/>
          <w:szCs w:val="24"/>
        </w:rPr>
        <w:t xml:space="preserve"> </w:t>
      </w:r>
      <w:r w:rsidR="00971D42">
        <w:rPr>
          <w:rFonts w:cs="Times New Roman" w:eastAsia="Times New Roman"/>
          <w:szCs w:val="24"/>
        </w:rPr>
        <w:t xml:space="preserve"> </w:t>
      </w:r>
    </w:p>
    <w:p w:rsidRDefault="00685F9A" w:rsidP="00685F9A" w:rsidR="00685F9A" w:rsidRPr="00685F9A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Obrazloženje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</w:p>
    <w:p w:rsidRDefault="008075FB" w:rsidP="008075FB" w:rsidR="008075FB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Predlagatelj</w:t>
      </w:r>
      <w:r w:rsidRPr="007E4E00">
        <w:rPr>
          <w:rFonts w:cs="Times New Roman" w:eastAsia="Times New Roman"/>
          <w:szCs w:val="24"/>
        </w:rPr>
        <w:t xml:space="preserve"> </w:t>
      </w:r>
      <w:r w:rsidR="003A519A">
        <w:rPr>
          <w:rFonts w:cs="Times New Roman" w:eastAsia="Times New Roman"/>
          <w:szCs w:val="20"/>
          <w:lang w:eastAsia="hr-HR"/>
        </w:rPr>
        <w:t xml:space="preserve">Financijska agencija podnijela </w:t>
      </w:r>
      <w:r>
        <w:rPr>
          <w:rFonts w:cs="Times New Roman" w:eastAsia="Times New Roman"/>
          <w:szCs w:val="24"/>
        </w:rPr>
        <w:t xml:space="preserve">je ovom sudu </w:t>
      </w:r>
      <w:r w:rsidR="00663E40">
        <w:rPr>
          <w:rFonts w:cs="Times New Roman" w:eastAsia="Times New Roman"/>
          <w:szCs w:val="24"/>
        </w:rPr>
        <w:t>7. srpnja 2016.</w:t>
      </w:r>
      <w:r w:rsidR="003A519A">
        <w:rPr>
          <w:rFonts w:cs="Times New Roman" w:eastAsia="Times New Roman"/>
          <w:szCs w:val="24"/>
        </w:rPr>
        <w:t>, na temelju članka</w:t>
      </w:r>
      <w:r w:rsidR="003A519A" w:rsidRPr="007E4E00">
        <w:rPr>
          <w:rFonts w:cs="Times New Roman" w:eastAsia="Times New Roman"/>
          <w:szCs w:val="24"/>
        </w:rPr>
        <w:t xml:space="preserve"> </w:t>
      </w:r>
      <w:r w:rsidR="003A519A">
        <w:rPr>
          <w:rFonts w:cs="Times New Roman" w:eastAsia="Times New Roman"/>
          <w:szCs w:val="24"/>
        </w:rPr>
        <w:t>110</w:t>
      </w:r>
      <w:r w:rsidR="003A519A" w:rsidRPr="007E4E00">
        <w:rPr>
          <w:rFonts w:cs="Times New Roman" w:eastAsia="Times New Roman"/>
          <w:szCs w:val="24"/>
        </w:rPr>
        <w:t xml:space="preserve">. </w:t>
      </w:r>
      <w:r w:rsidR="003A519A">
        <w:rPr>
          <w:rFonts w:cs="Times New Roman" w:eastAsia="Times New Roman"/>
          <w:szCs w:val="24"/>
        </w:rPr>
        <w:t>stavka 1</w:t>
      </w:r>
      <w:r w:rsidR="003A519A" w:rsidRPr="007E4E00">
        <w:rPr>
          <w:rFonts w:cs="Times New Roman" w:eastAsia="Times New Roman"/>
          <w:szCs w:val="24"/>
        </w:rPr>
        <w:t xml:space="preserve">. </w:t>
      </w:r>
      <w:r w:rsidR="003A519A" w:rsidRPr="00DC65A2">
        <w:rPr>
          <w:rFonts w:cs="Times New Roman" w:eastAsia="Times New Roman"/>
          <w:szCs w:val="24"/>
        </w:rPr>
        <w:t>Stečajnog</w:t>
      </w:r>
      <w:r w:rsidR="003A519A">
        <w:rPr>
          <w:rFonts w:cs="Times New Roman" w:eastAsia="Times New Roman"/>
          <w:szCs w:val="24"/>
        </w:rPr>
        <w:t xml:space="preserve"> zakona („Narodne novine“ </w:t>
      </w:r>
      <w:r w:rsidR="001C0B66">
        <w:rPr>
          <w:rFonts w:cs="Times New Roman" w:eastAsia="Times New Roman"/>
          <w:szCs w:val="24"/>
        </w:rPr>
        <w:t xml:space="preserve">broj </w:t>
      </w:r>
      <w:r w:rsidR="003A519A">
        <w:rPr>
          <w:rFonts w:cs="Times New Roman" w:eastAsia="Times New Roman"/>
          <w:szCs w:val="24"/>
        </w:rPr>
        <w:t>71/15.)</w:t>
      </w:r>
      <w:r w:rsidR="003A519A" w:rsidRPr="007E4E0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>prijedlog za otvaranje stečajnog postupka</w:t>
      </w:r>
      <w:r>
        <w:rPr>
          <w:rFonts w:cs="Times New Roman" w:eastAsia="Times New Roman"/>
          <w:szCs w:val="24"/>
        </w:rPr>
        <w:t xml:space="preserve"> nad dužnikom</w:t>
      </w:r>
      <w:r w:rsidR="003A519A">
        <w:rPr>
          <w:rFonts w:cs="Times New Roman" w:eastAsia="Times New Roman"/>
          <w:szCs w:val="24"/>
        </w:rPr>
        <w:t xml:space="preserve"> </w:t>
      </w:r>
      <w:r w:rsidR="00663E40">
        <w:rPr>
          <w:rFonts w:cs="Times New Roman" w:eastAsia="Times New Roman"/>
          <w:szCs w:val="20"/>
          <w:lang w:eastAsia="hr-HR"/>
        </w:rPr>
        <w:t xml:space="preserve">PLANČIĆ, d.o.o., </w:t>
      </w:r>
      <w:r w:rsidR="003A519A">
        <w:rPr>
          <w:rFonts w:cs="Times New Roman" w:eastAsia="Times New Roman"/>
          <w:szCs w:val="20"/>
          <w:lang w:eastAsia="hr-HR"/>
        </w:rPr>
        <w:t xml:space="preserve">OIB: </w:t>
      </w:r>
      <w:r w:rsidR="00663E40">
        <w:rPr>
          <w:rFonts w:cs="Times New Roman" w:eastAsia="Times New Roman"/>
          <w:szCs w:val="20"/>
          <w:lang w:eastAsia="hr-HR"/>
        </w:rPr>
        <w:t>05192886903</w:t>
      </w:r>
      <w:r w:rsidR="003A519A">
        <w:rPr>
          <w:rFonts w:cs="Times New Roman" w:eastAsia="Times New Roman"/>
          <w:szCs w:val="20"/>
          <w:lang w:eastAsia="hr-HR"/>
        </w:rPr>
        <w:t xml:space="preserve">, </w:t>
      </w:r>
      <w:r w:rsidR="00663E40">
        <w:rPr>
          <w:rFonts w:cs="Times New Roman" w:eastAsia="Times New Roman"/>
          <w:szCs w:val="20"/>
          <w:lang w:eastAsia="hr-HR"/>
        </w:rPr>
        <w:t>Svirče, Vrbanj, (sada: HVAR HILLS d.o.o., Vrbanj, Vrbanj 191).</w:t>
      </w:r>
      <w:r>
        <w:rPr>
          <w:rFonts w:cs="Times New Roman" w:eastAsia="Times New Roman"/>
          <w:szCs w:val="24"/>
        </w:rPr>
        <w:t xml:space="preserve">   </w:t>
      </w:r>
      <w:r w:rsidR="003A519A">
        <w:rPr>
          <w:rFonts w:cs="Times New Roman" w:eastAsia="Times New Roman"/>
          <w:szCs w:val="24"/>
        </w:rPr>
        <w:t xml:space="preserve">  </w:t>
      </w:r>
    </w:p>
    <w:p w:rsidRDefault="00DC65A2" w:rsidP="00DC65A2" w:rsidR="00971D42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 </w:t>
      </w: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 w:rsidR="00663E40">
        <w:rPr>
          <w:rFonts w:cs="Times New Roman" w:eastAsia="Times New Roman"/>
          <w:szCs w:val="24"/>
        </w:rPr>
        <w:t>4. srpnja 2016.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663E40">
        <w:rPr>
          <w:rFonts w:cs="Times New Roman" w:eastAsia="Times New Roman"/>
          <w:szCs w:val="24"/>
        </w:rPr>
        <w:t>14.306.965,31</w:t>
      </w:r>
      <w:r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663E40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1C0B66">
        <w:rPr>
          <w:rFonts w:cs="Times New Roman" w:eastAsia="Times New Roman"/>
          <w:szCs w:val="24"/>
          <w:lang w:eastAsia="hr-HR"/>
        </w:rPr>
        <w:t xml:space="preserve">Dana </w:t>
      </w:r>
      <w:r w:rsidR="00663E40">
        <w:rPr>
          <w:rFonts w:cs="Times New Roman" w:eastAsia="Times New Roman"/>
          <w:szCs w:val="24"/>
          <w:lang w:eastAsia="hr-HR"/>
        </w:rPr>
        <w:t>1. veljače 2019.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0B66">
        <w:rPr>
          <w:rFonts w:cs="Times New Roman" w:eastAsia="Times New Roman"/>
          <w:szCs w:val="24"/>
          <w:lang w:eastAsia="hr-HR"/>
        </w:rPr>
        <w:t>kod ovog suda zaprimljena je potvrda Financijske agencije</w:t>
      </w:r>
      <w:r>
        <w:rPr>
          <w:rFonts w:cs="Times New Roman" w:eastAsia="Times New Roman"/>
          <w:szCs w:val="24"/>
          <w:lang w:eastAsia="hr-HR"/>
        </w:rPr>
        <w:t xml:space="preserve"> o n</w:t>
      </w:r>
      <w:r w:rsidR="001C0D24">
        <w:rPr>
          <w:rFonts w:cs="Times New Roman" w:eastAsia="Times New Roman"/>
          <w:szCs w:val="24"/>
          <w:lang w:eastAsia="hr-HR"/>
        </w:rPr>
        <w:t>eizvršenim osnovama za plaćanje</w:t>
      </w:r>
      <w:r w:rsidR="00B70390">
        <w:rPr>
          <w:rFonts w:cs="Times New Roman" w:eastAsia="Times New Roman"/>
          <w:szCs w:val="24"/>
          <w:lang w:eastAsia="hr-HR"/>
        </w:rPr>
        <w:t xml:space="preserve"> </w:t>
      </w:r>
      <w:r w:rsidRPr="001C0B66">
        <w:rPr>
          <w:rFonts w:cs="Times New Roman" w:eastAsia="Times New Roman"/>
          <w:szCs w:val="24"/>
          <w:lang w:eastAsia="hr-HR"/>
        </w:rPr>
        <w:t>iz koje proizlazi ka</w:t>
      </w:r>
      <w:r>
        <w:rPr>
          <w:rFonts w:cs="Times New Roman" w:eastAsia="Times New Roman"/>
          <w:szCs w:val="24"/>
          <w:lang w:eastAsia="hr-HR"/>
        </w:rPr>
        <w:t>k</w:t>
      </w:r>
      <w:r w:rsidRPr="001C0B66">
        <w:rPr>
          <w:rFonts w:cs="Times New Roman" w:eastAsia="Times New Roman"/>
          <w:szCs w:val="24"/>
          <w:lang w:eastAsia="hr-HR"/>
        </w:rPr>
        <w:t>o na taj dan u Očevidniku redoslijeda osnova za plaćanje dužnik ima evidentirane neizvršene osnove za plaćanje u n</w:t>
      </w:r>
      <w:r>
        <w:rPr>
          <w:rFonts w:cs="Times New Roman" w:eastAsia="Times New Roman"/>
          <w:szCs w:val="24"/>
          <w:lang w:eastAsia="hr-HR"/>
        </w:rPr>
        <w:t>eprekinutom razdoblju od 0 dana, te potvrda o blokadi računa i novčanih sredstava</w:t>
      </w:r>
      <w:r w:rsidR="00B70390">
        <w:rPr>
          <w:rFonts w:cs="Times New Roman" w:eastAsia="Times New Roman"/>
          <w:szCs w:val="24"/>
          <w:lang w:eastAsia="hr-HR"/>
        </w:rPr>
        <w:t xml:space="preserve"> iz koje proizlazi kako na taj dan nepodmirene obveze dužnika</w:t>
      </w:r>
      <w:r w:rsidRPr="001C0B66">
        <w:rPr>
          <w:rFonts w:cs="Times New Roman" w:eastAsia="Times New Roman"/>
          <w:szCs w:val="24"/>
          <w:lang w:eastAsia="hr-HR"/>
        </w:rPr>
        <w:t xml:space="preserve"> iznose 0,00 kn. </w:t>
      </w:r>
    </w:p>
    <w:p w:rsidRDefault="00B70390" w:rsidP="001C0B66" w:rsidR="00B70390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B70390" w:rsidP="00B70390" w:rsidR="001C0B66" w:rsidRP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S obzirom na to da je du</w:t>
      </w:r>
      <w:r w:rsidR="001C0B66" w:rsidRPr="001C0B66">
        <w:rPr>
          <w:rFonts w:cs="Times New Roman" w:eastAsia="Times New Roman"/>
          <w:szCs w:val="24"/>
        </w:rPr>
        <w:t>žnik do o</w:t>
      </w:r>
      <w:r>
        <w:rPr>
          <w:rFonts w:cs="Times New Roman" w:eastAsia="Times New Roman"/>
          <w:szCs w:val="24"/>
        </w:rPr>
        <w:t>dluke o prijedlogu za otvaranje</w:t>
      </w:r>
      <w:r w:rsidR="001C0B66" w:rsidRPr="001C0B66">
        <w:rPr>
          <w:rFonts w:cs="Times New Roman" w:eastAsia="Times New Roman"/>
          <w:szCs w:val="24"/>
        </w:rPr>
        <w:t xml:space="preserve"> stečajnog postupka postao sposoban za plaćanje, </w:t>
      </w:r>
      <w:r>
        <w:rPr>
          <w:rFonts w:cs="Times New Roman" w:eastAsia="Times New Roman"/>
          <w:szCs w:val="24"/>
        </w:rPr>
        <w:t>to u smislu članka</w:t>
      </w:r>
      <w:r w:rsidR="001C0B66" w:rsidRPr="001C0B66">
        <w:rPr>
          <w:rFonts w:cs="Times New Roman" w:eastAsia="Times New Roman"/>
          <w:szCs w:val="24"/>
        </w:rPr>
        <w:t xml:space="preserve"> 5. SZ-a </w:t>
      </w:r>
      <w:r w:rsidR="001C0D24">
        <w:rPr>
          <w:rFonts w:cs="Times New Roman" w:eastAsia="Times New Roman"/>
          <w:szCs w:val="24"/>
        </w:rPr>
        <w:t xml:space="preserve">u konkretnom slučaju </w:t>
      </w:r>
      <w:r w:rsidR="001C0B66" w:rsidRPr="001C0B66">
        <w:rPr>
          <w:rFonts w:cs="Times New Roman" w:eastAsia="Times New Roman"/>
          <w:szCs w:val="24"/>
        </w:rPr>
        <w:t>nema uvjeta za provođenje postupka.</w:t>
      </w:r>
    </w:p>
    <w:p w:rsidRDefault="001C0D24" w:rsidP="00630CFC" w:rsidR="00630CFC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</w:t>
      </w:r>
      <w:r w:rsidR="00630CFC">
        <w:rPr>
          <w:rFonts w:cs="Times New Roman" w:eastAsia="Times New Roman"/>
          <w:szCs w:val="24"/>
        </w:rPr>
        <w:t>lankom 115. stavkom</w:t>
      </w:r>
      <w:r w:rsidR="00630CFC" w:rsidRPr="00630CFC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1C0D24" w:rsidP="00630CFC" w:rsidR="001C0D24" w:rsidRPr="00630CFC">
      <w:pPr>
        <w:ind w:firstLine="708"/>
        <w:jc w:val="both"/>
        <w:rPr>
          <w:rFonts w:cs="Times New Roman" w:eastAsia="Times New Roman"/>
          <w:szCs w:val="24"/>
        </w:rPr>
      </w:pPr>
    </w:p>
    <w:p w:rsidRDefault="00630CFC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Pr="00630CFC">
        <w:rPr>
          <w:rFonts w:cs="Times New Roman" w:eastAsia="Times New Roman"/>
          <w:szCs w:val="24"/>
        </w:rPr>
        <w:t xml:space="preserve">a </w:t>
      </w:r>
      <w:r>
        <w:rPr>
          <w:rFonts w:cs="Times New Roman" w:eastAsia="Times New Roman"/>
          <w:szCs w:val="24"/>
        </w:rPr>
        <w:t>na temelju</w:t>
      </w:r>
      <w:r w:rsidRPr="00630CF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članka 115. stavka</w:t>
      </w:r>
      <w:r w:rsidRPr="00630CFC">
        <w:rPr>
          <w:rFonts w:cs="Times New Roman" w:eastAsia="Times New Roman"/>
          <w:szCs w:val="24"/>
        </w:rPr>
        <w:t xml:space="preserve"> 1. SZ-a, odlučeno je kao u izreci ovog rješenja. </w:t>
      </w:r>
    </w:p>
    <w:p w:rsidRDefault="00DC65A2" w:rsidP="008A3181" w:rsidR="00DC65A2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663E40">
        <w:rPr>
          <w:rFonts w:cs="Times New Roman" w:eastAsia="Times New Roman"/>
          <w:szCs w:val="24"/>
        </w:rPr>
        <w:t>7. veljače</w:t>
      </w:r>
      <w:r w:rsidR="008075FB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7D2964" w:rsidP="00042935" w:rsidR="00042935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42935" w:rsidRPr="00685F9A">
        <w:rPr>
          <w:rFonts w:cs="Times New Roman" w:eastAsia="Times New Roman"/>
          <w:szCs w:val="24"/>
        </w:rPr>
        <w:t>SUTKINJA</w:t>
      </w:r>
    </w:p>
    <w:p w:rsidRDefault="00042935" w:rsidP="00663E40" w:rsidR="00630CFC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</w:t>
      </w:r>
      <w:r w:rsidR="00663E40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    Zrinka Ćosić</w:t>
      </w:r>
    </w:p>
    <w:p w:rsidRDefault="008075FB" w:rsidP="00042935" w:rsidR="008075FB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Protiv ovog rješe</w:t>
      </w:r>
      <w:r w:rsidR="006D47F5">
        <w:rPr>
          <w:rFonts w:cs="Times New Roman" w:eastAsia="Times New Roman"/>
          <w:szCs w:val="24"/>
        </w:rPr>
        <w:t>nja dopuštena je žalba. Žalba</w:t>
      </w:r>
      <w:r w:rsidRPr="00685F9A">
        <w:rPr>
          <w:rFonts w:cs="Times New Roman" w:eastAsia="Times New Roman"/>
          <w:szCs w:val="24"/>
        </w:rPr>
        <w:t xml:space="preserve"> </w:t>
      </w:r>
      <w:r w:rsidR="006D47F5">
        <w:rPr>
          <w:rFonts w:cs="Times New Roman" w:eastAsia="Times New Roman"/>
          <w:szCs w:val="24"/>
        </w:rPr>
        <w:t xml:space="preserve">se </w:t>
      </w:r>
      <w:r w:rsidRPr="00685F9A">
        <w:rPr>
          <w:rFonts w:cs="Times New Roman" w:eastAsia="Times New Roman"/>
          <w:szCs w:val="24"/>
        </w:rPr>
        <w:t>može izjaviti u roku od osam dana od dostave rješenja, a dostava ovog rješenja smatra se obavljenom istekom osmog dana od dana njegove objave na mrežnoj stranici e-Oglasna ploča sudova. Žalba se podnosi Trg</w:t>
      </w:r>
      <w:r w:rsidR="007D2964">
        <w:rPr>
          <w:rFonts w:cs="Times New Roman" w:eastAsia="Times New Roman"/>
          <w:szCs w:val="24"/>
        </w:rPr>
        <w:t>ovačkom sudu u Splitu, pisano</w:t>
      </w:r>
      <w:r w:rsidRPr="00685F9A">
        <w:rPr>
          <w:rFonts w:cs="Times New Roman" w:eastAsia="Times New Roman"/>
          <w:szCs w:val="24"/>
        </w:rPr>
        <w:t xml:space="preserve"> u tri primjerka, a o istoj odlučuje Visoki trgovački sud Republike Hrvatske. </w:t>
      </w:r>
    </w:p>
    <w:p w:rsidRDefault="000E336E" w:rsidP="00685F9A" w:rsidR="000E336E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8075FB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630CFC">
        <w:rPr>
          <w:rFonts w:cs="Times New Roman" w:eastAsia="Times New Roman"/>
          <w:szCs w:val="24"/>
        </w:rPr>
        <w:t>-</w:t>
      </w:r>
      <w:r w:rsidR="008075FB">
        <w:rPr>
          <w:rFonts w:cs="Times New Roman" w:eastAsia="Times New Roman"/>
          <w:szCs w:val="24"/>
        </w:rPr>
        <w:t xml:space="preserve"> </w:t>
      </w:r>
      <w:r w:rsidR="00630CFC">
        <w:rPr>
          <w:rFonts w:cs="Times New Roman" w:eastAsia="Times New Roman"/>
          <w:szCs w:val="24"/>
        </w:rPr>
        <w:t xml:space="preserve">Financijska agencija, RC Split </w:t>
      </w:r>
    </w:p>
    <w:p w:rsidRDefault="008075FB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</w:t>
      </w:r>
      <w:r w:rsidR="00685F9A" w:rsidRPr="00685F9A">
        <w:rPr>
          <w:rFonts w:cs="Times New Roman" w:eastAsia="Times New Roman"/>
          <w:szCs w:val="24"/>
        </w:rPr>
        <w:t>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0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1213F" w:rsidRPr="0041213F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663E40">
      <w:t>1587/2016-8</w:t>
    </w:r>
  </w:p>
  <w:p w:rsidRDefault="0041213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42935"/>
    <w:rsid w:val="000E336E"/>
    <w:rsid w:val="001C0B66"/>
    <w:rsid w:val="001C0D24"/>
    <w:rsid w:val="00305397"/>
    <w:rsid w:val="0033798D"/>
    <w:rsid w:val="003447B2"/>
    <w:rsid w:val="003A519A"/>
    <w:rsid w:val="003C3ED5"/>
    <w:rsid w:val="0041213F"/>
    <w:rsid w:val="00436BAB"/>
    <w:rsid w:val="00495246"/>
    <w:rsid w:val="00516502"/>
    <w:rsid w:val="005E535D"/>
    <w:rsid w:val="00600792"/>
    <w:rsid w:val="00630CFC"/>
    <w:rsid w:val="00661C20"/>
    <w:rsid w:val="00663E40"/>
    <w:rsid w:val="006741A8"/>
    <w:rsid w:val="00685F9A"/>
    <w:rsid w:val="006D47F5"/>
    <w:rsid w:val="007C3887"/>
    <w:rsid w:val="007D2964"/>
    <w:rsid w:val="007F2EEF"/>
    <w:rsid w:val="008075FB"/>
    <w:rsid w:val="008405E2"/>
    <w:rsid w:val="00855740"/>
    <w:rsid w:val="008A3181"/>
    <w:rsid w:val="008C0963"/>
    <w:rsid w:val="008E3C5E"/>
    <w:rsid w:val="00931BBB"/>
    <w:rsid w:val="00940329"/>
    <w:rsid w:val="00940791"/>
    <w:rsid w:val="00954117"/>
    <w:rsid w:val="00971382"/>
    <w:rsid w:val="00971D42"/>
    <w:rsid w:val="009C4BD4"/>
    <w:rsid w:val="009C7BD8"/>
    <w:rsid w:val="009D6B6B"/>
    <w:rsid w:val="00A44433"/>
    <w:rsid w:val="00A700BA"/>
    <w:rsid w:val="00AD01D1"/>
    <w:rsid w:val="00AE7280"/>
    <w:rsid w:val="00B54A64"/>
    <w:rsid w:val="00B62B6A"/>
    <w:rsid w:val="00B646E9"/>
    <w:rsid w:val="00B70390"/>
    <w:rsid w:val="00B95058"/>
    <w:rsid w:val="00D428E0"/>
    <w:rsid w:val="00D72069"/>
    <w:rsid w:val="00DA30E7"/>
    <w:rsid w:val="00DC65A2"/>
    <w:rsid w:val="00E40DE8"/>
    <w:rsid w:val="00E97816"/>
    <w:rsid w:val="00F17A3C"/>
    <w:rsid w:val="00F31E7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Tekstrezerviranogmjesta" w:type="character">
    <w:name w:val="Placeholder Text"/>
    <w:basedOn w:val="Zadanifontodlomka"/>
    <w:uiPriority w:val="99"/>
    <w:semiHidden/>
    <w:rsid w:val="00412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1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213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21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21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Tekstrezerviranogmjesta" w:type="character">
    <w:name w:val="Placeholder Text"/>
    <w:basedOn w:val="Zadanifontodlomka"/>
    <w:uiPriority w:val="99"/>
    <w:semiHidden/>
    <w:rsid w:val="00412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1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213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21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21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2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St-1587/2016</izvorni_sadrzaj>
    <derivirana_varijabla naziv="DomainObject.Predmet.OznakaBroj_1">St-1587/2016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HVAR HILLS, društvo s ograničenom odgovornošću za vinogradarstvo, vinarstvo i trgovinu</izvorni_sadrzaj>
    <derivirana_varijabla naziv="DomainObject.Predmet.ProtustrankaFormated_1">  HVAR HILLS, društvo s ograničenom odgovornošću za vinogradarstvo, vinarstvo i trgovinu</derivirana_varijabla>
  </DomainObject.Predmet.ProtustrankaFormated>
  <DomainObject.Predmet.ProtustrankaFormatedOIB>
    <izvorni_sadrzaj>  HVAR HILLS, društvo s ograničenom odgovornošću za vinogradarstvo, vinarstvo i trgovinu, OIB 05192886903</izvorni_sadrzaj>
    <derivirana_varijabla naziv="DomainObject.Predmet.ProtustrankaFormatedOIB_1">  HVAR HILLS, društvo s ograničenom odgovornošću za vinogradarstvo, vinarstvo i trgovinu, OIB 05192886903</derivirana_varijabla>
  </DomainObject.Predmet.ProtustrankaFormatedOIB>
  <DomainObject.Predmet.ProtustrankaFormatedWithAdress>
    <izvorni_sadrzaj> HVAR HILLS, društvo s ograničenom odgovornošću za vinogradarstvo, vinarstvo i trgovinu, Vrbanj, otok Hvar, 21460 Svirče</izvorni_sadrzaj>
    <derivirana_varijabla naziv="DomainObject.Predmet.ProtustrankaFormatedWithAdress_1"> HVAR HILLS, društvo s ograničenom odgovornošću za vinogradarstvo, vinarstvo i trgovinu, Vrbanj, otok Hvar, 21460 Svirče</derivirana_varijabla>
  </DomainObject.Predmet.ProtustrankaFormatedWithAdress>
  <DomainObject.Predmet.ProtustrankaFormatedWithAdressOIB>
    <izvorni_sadrzaj> HVAR HILLS, društvo s ograničenom odgovornošću za vinogradarstvo, vinarstvo i trgovinu, OIB 05192886903, Vrbanj, otok Hvar, 21460 Svirče</izvorni_sadrzaj>
    <derivirana_varijabla naziv="DomainObject.Predmet.ProtustrankaFormatedWithAdressOIB_1"> HVAR HILLS, društvo s ograničenom odgovornošću za vinogradarstvo, vinarstvo i trgovinu, OIB 05192886903, Vrbanj, otok Hvar, 21460 Svirče</derivirana_varijabla>
  </DomainObject.Predmet.ProtustrankaFormatedWithAdressOIB>
  <DomainObject.Predmet.ProtustrankaWithAdress>
    <izvorni_sadrzaj>HVAR HILLS, društvo s ograničenom odgovornošću za vinogradarstvo, vinarstvo i trgovinu Vrbanj, otok Hvar, 21460 Svirče</izvorni_sadrzaj>
    <derivirana_varijabla naziv="DomainObject.Predmet.ProtustrankaWithAdress_1">HVAR HILLS, društvo s ograničenom odgovornošću za vinogradarstvo, vinarstvo i trgovinu Vrbanj, otok Hvar, 21460 Svirče</derivirana_varijabla>
  </DomainObject.Predmet.ProtustrankaWithAdress>
  <DomainObject.Predmet.ProtustrankaWithAdressOIB>
    <izvorni_sadrzaj>HVAR HILLS, društvo s ograničenom odgovornošću za vinogradarstvo, vinarstvo i trgovinu, OIB 05192886903, Vrbanj, otok Hvar, 21460 Svirče</izvorni_sadrzaj>
    <derivirana_varijabla naziv="DomainObject.Predmet.ProtustrankaWithAdressOIB_1">HVAR HILLS, društvo s ograničenom odgovornošću za vinogradarstvo, vinarstvo i trgovinu, OIB 05192886903, Vrbanj, otok Hvar, 21460 Svirče</derivirana_varijabla>
  </DomainObject.Predmet.ProtustrankaWithAdressOIB>
  <DomainObject.Predmet.ProtustrankaNazivFormated>
    <izvorni_sadrzaj>HVAR HILLS, društvo s ograničenom odgovornošću za vinogradarstvo, vinarstvo i trgovinu</izvorni_sadrzaj>
    <derivirana_varijabla naziv="DomainObject.Predmet.ProtustrankaNazivFormated_1">HVAR HILLS, društvo s ograničenom odgovornošću za vinogradarstvo, vinarstvo i trgovinu</derivirana_varijabla>
  </DomainObject.Predmet.ProtustrankaNazivFormated>
  <DomainObject.Predmet.ProtustrankaNazivFormatedOIB>
    <izvorni_sadrzaj>HVAR HILLS, društvo s ograničenom odgovornošću za vinogradarstvo, vinarstvo i trgovinu, OIB 05192886903</izvorni_sadrzaj>
    <derivirana_varijabla naziv="DomainObject.Predmet.ProtustrankaNazivFormatedOIB_1">HVAR HILLS, društvo s ograničenom odgovornošću za vinogradarstvo, vinarstvo i trgovinu, OIB 05192886903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14306965.31</izvorni_sadrzaj>
    <derivirana_varijabla naziv="DomainObject.Predmet.TrenutnaVrijednost_1">14306965.31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HVAR HILLS, društvo s ograničenom odgovornošću za vinogradarstvo, vinarstvo i trgovinu</item>
    </izvorni_sadrzaj>
    <derivirana_varijabla naziv="DomainObject.Predmet.ProtuStrankaListFormated_1">
      <item>HVAR HILLS, društvo s ograničenom odgovornošću za vinogradarstvo, vinarstvo i trgovinu</item>
    </derivirana_varijabla>
  </DomainObject.Predmet.ProtuStrankaListFormated>
  <DomainObject.Predmet.ProtuStrankaListFormatedOIB>
    <izvorni_sadrzaj>
      <item>HVAR HILLS, društvo s ograničenom odgovornošću za vinogradarstvo, vinarstvo i trgovinu, OIB 05192886903</item>
    </izvorni_sadrzaj>
    <derivirana_varijabla naziv="DomainObject.Predmet.ProtuStrankaListFormatedOIB_1">
      <item>HVAR HILLS, društvo s ograničenom odgovornošću za vinogradarstvo, vinarstvo i trgovinu, OIB 05192886903</item>
    </derivirana_varijabla>
  </DomainObject.Predmet.ProtuStrankaListFormatedOIB>
  <DomainObject.Predmet.ProtuStrankaListFormatedWithAdress>
    <izvorni_sadrzaj>
      <item>HVAR HILLS, društvo s ograničenom odgovornošću za vinogradarstvo, vinarstvo i trgovinu, Vrbanj, otok Hvar, 21460 Svirče</item>
    </izvorni_sadrzaj>
    <derivirana_varijabla naziv="DomainObject.Predmet.ProtuStrankaListFormatedWithAdress_1">
      <item>HVAR HILLS, društvo s ograničenom odgovornošću za vinogradarstvo, vinarstvo i trgovinu, Vrbanj, otok Hvar, 21460 Svirče</item>
    </derivirana_varijabla>
  </DomainObject.Predmet.ProtuStrankaListFormatedWithAdress>
  <DomainObject.Predmet.ProtuStrankaListFormatedWithAdressOIB>
    <izvorni_sadrzaj>
      <item>HVAR HILLS, društvo s ograničenom odgovornošću za vinogradarstvo, vinarstvo i trgovinu, OIB 05192886903, Vrbanj, otok Hvar, 21460 Svirče</item>
    </izvorni_sadrzaj>
    <derivirana_varijabla naziv="DomainObject.Predmet.ProtuStrankaListFormatedWithAdressOIB_1">
      <item>HVAR HILLS, društvo s ograničenom odgovornošću za vinogradarstvo, vinarstvo i trgovinu, OIB 05192886903, Vrbanj, otok Hvar, 21460 Svirče</item>
    </derivirana_varijabla>
  </DomainObject.Predmet.ProtuStrankaListFormatedWithAdressOIB>
  <DomainObject.Predmet.ProtuStrankaListNazivFormated>
    <izvorni_sadrzaj>
      <item>HVAR HILLS, društvo s ograničenom odgovornošću za vinogradarstvo, vinarstvo i trgovinu</item>
    </izvorni_sadrzaj>
    <derivirana_varijabla naziv="DomainObject.Predmet.ProtuStrankaListNazivFormated_1">
      <item>HVAR HILLS, društvo s ograničenom odgovornošću za vinogradarstvo, vinarstvo i trgovinu</item>
    </derivirana_varijabla>
  </DomainObject.Predmet.ProtuStrankaListNazivFormated>
  <DomainObject.Predmet.ProtuStrankaListNazivFormatedOIB>
    <izvorni_sadrzaj>
      <item>HVAR HILLS, društvo s ograničenom odgovornošću za vinogradarstvo, vinarstvo i trgovinu, OIB 05192886903</item>
    </izvorni_sadrzaj>
    <derivirana_varijabla naziv="DomainObject.Predmet.ProtuStrankaListNazivFormatedOIB_1">
      <item>HVAR HILLS, društvo s ograničenom odgovornošću za vinogradarstvo, vinarstvo i trgovinu, OIB 05192886903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HVAR HILLS, društvo s ograničenom odgovornošću za vinogradarstvo, vinarstvo i trgovinu</izvorni_sadrzaj>
    <derivirana_varijabla naziv="DomainObject.Predmet.ProtustrankaIDrugi_1">HVAR HILLS, društvo s ograničenom odgovornošću za vinogradarstvo, 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HVAR HILLS, društvo s ograničenom odgovornošću za vinogradarstvo, vinarstvo i trgovinu, OIB 05192886903, Vrbanj, otok Hvar, 21460 Svirče</izvorni_sadrzaj>
    <derivirana_varijabla naziv="DomainObject.Predmet.ProtustrankaIDrugiAdressOIB_1">HVAR HILLS, društvo s ograničenom odgovornošću za vinogradarstvo, vinarstvo i trgovinu, OIB 05192886903, Vrbanj, otok Hvar,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HILLS, društvo s ograničenom odgovornošću za vinogradarstvo, vinarstvo i trgovinu</item>
      <item>FINANCIJSKA AGENCIJA, RC SPLIT</item>
    </izvorni_sadrzaj>
    <derivirana_varijabla naziv="DomainObject.Predmet.SudioniciListNaziv_1">
      <item>HVAR HILLS, društvo s ograničenom odgovornošću za vinogradarstvo, vinarstvo i trgovinu</item>
      <item>FINANCIJSKA AGENCIJA, RC SPLIT</item>
    </derivirana_varijabla>
  </DomainObject.Predmet.SudioniciListNaziv>
  <DomainObject.Predmet.SudioniciListAdressOIB>
    <izvorni_sadrzaj>
      <item>HVAR HILLS, društvo s ograničenom odgovornošću za vinogradarstvo, vinarstvo i trgovinu, OIB 05192886903, Vrbanj, otok Hvar,21460 Svirče</item>
      <item>FINANCIJSKA AGENCIJA, RC SPLIT, OIB 85821130368, Mažuranićevo šetalište 24 b,21000 Split</item>
    </izvorni_sadrzaj>
    <derivirana_varijabla naziv="DomainObject.Predmet.SudioniciListAdressOIB_1">
      <item>HVAR HILLS, društvo s ograničenom odgovornošću za vinogradarstvo, vinarstvo i trgovinu, OIB 05192886903, Vrbanj, otok Hvar,21460 Svirče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05192886903</item>
      <item>, OIB 85821130368</item>
    </izvorni_sadrzaj>
    <derivirana_varijabla naziv="DomainObject.Predmet.SudioniciListNazivOIB_1">
      <item>, OIB 05192886903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D898E-EC15-4E4F-8627-F035D9FB0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2503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2019-02-07T09:24:00Z</dcterms:created>
  <dc:creator>Zrinka Ćosić</dc:creator>
  <cp:lastModifiedBy>Zrinka Ćosić</cp:lastModifiedBy>
  <cp:lastPrinted>2019-02-07T09:21:00Z</cp:lastPrinted>
  <dcterms:modified xmlns:xsi="http://www.w3.org/2001/XMLSchema-instance" xsi:type="dcterms:W3CDTF">2019-02-07T10:42:00Z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(St-1587-2016 - HVAR HILLS d.o.o. - rješenje - odbačen prijedlog FINA-e za otvaranje stečajnog postupka - dužnik postao sposoban za plaćanje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