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3221" w14:paraId="c173221"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 xml:space="preserve">Zagreb, Amruševa 2/II, desno (p.p. 432)                                            </w:t>
      </w:r>
      <w:r w:rsidR="001A3FAE">
        <w:rPr>
          <w:rFonts w:hAnsi="Times New Roman" w:ascii="Times New Roman"/>
        </w:rPr>
        <w:t xml:space="preserve">    </w:t>
      </w:r>
      <w:r>
        <w:rPr>
          <w:rFonts w:hAnsi="Times New Roman" w:ascii="Times New Roman"/>
        </w:rPr>
        <w:t xml:space="preserve">    20.St-</w:t>
      </w:r>
      <w:r w:rsidR="001F1873">
        <w:rPr>
          <w:rFonts w:hAnsi="Times New Roman" w:ascii="Times New Roman"/>
        </w:rPr>
        <w:t>593</w:t>
      </w:r>
      <w:r w:rsidR="00E82EF8">
        <w:rPr>
          <w:rFonts w:hAnsi="Times New Roman" w:ascii="Times New Roman"/>
        </w:rPr>
        <w:t>/18</w:t>
      </w:r>
      <w:r w:rsidR="002D3A1C">
        <w:rPr>
          <w:rFonts w:hAnsi="Times New Roman" w:ascii="Times New Roman"/>
        </w:rPr>
        <w:t>-14</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1F1873"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1F1873" w:rsidRPr="001F1873">
        <w:rPr>
          <w:rFonts w:hAnsi="Times New Roman" w:ascii="Times New Roman"/>
          <w:szCs w:val="24"/>
        </w:rPr>
        <w:t>TREND INŽENJERING društvo s ograničenom odgovornošću za trgovinu i usluge</w:t>
      </w:r>
      <w:r w:rsidR="001F1873">
        <w:rPr>
          <w:rFonts w:hAnsi="Times New Roman" w:ascii="Times New Roman"/>
          <w:szCs w:val="24"/>
        </w:rPr>
        <w:t xml:space="preserve">, Zagreb (Grad Zagreb), </w:t>
      </w:r>
      <w:r w:rsidR="001F1873" w:rsidRPr="001F1873">
        <w:rPr>
          <w:rFonts w:hAnsi="Times New Roman" w:ascii="Times New Roman"/>
          <w:szCs w:val="24"/>
        </w:rPr>
        <w:t>Vlaška 68</w:t>
      </w:r>
      <w:r w:rsidR="00CC3B5B">
        <w:rPr>
          <w:rFonts w:hAnsi="Times New Roman" w:ascii="Times New Roman"/>
          <w:szCs w:val="24"/>
        </w:rPr>
        <w:t>,</w:t>
      </w:r>
      <w:r w:rsidR="001F1873">
        <w:rPr>
          <w:rFonts w:hAnsi="Times New Roman" w:ascii="Times New Roman"/>
          <w:szCs w:val="24"/>
        </w:rPr>
        <w:t>OIB 25557065673,</w:t>
      </w:r>
      <w:r w:rsidR="00CC3B5B">
        <w:rPr>
          <w:rFonts w:hAnsi="Times New Roman" w:ascii="Times New Roman"/>
          <w:szCs w:val="24"/>
        </w:rPr>
        <w:t xml:space="preserve"> </w:t>
      </w:r>
      <w:r w:rsidR="003B12F0" w:rsidRPr="003B12F0">
        <w:rPr>
          <w:rFonts w:hAnsi="Times New Roman" w:ascii="Times New Roman"/>
          <w:szCs w:val="24"/>
        </w:rPr>
        <w:t>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 xml:space="preserve">, zastupano po Županijskom državnom odvjetništvu u </w:t>
      </w:r>
      <w:r w:rsidR="001F1873">
        <w:rPr>
          <w:rFonts w:hAnsi="Times New Roman" w:ascii="Times New Roman"/>
          <w:szCs w:val="24"/>
        </w:rPr>
        <w:t>Zagrebu</w:t>
      </w:r>
      <w:r w:rsidR="003B12F0" w:rsidRPr="003B12F0">
        <w:rPr>
          <w:rFonts w:hAnsi="Times New Roman" w:ascii="Times New Roman"/>
          <w:szCs w:val="24"/>
        </w:rPr>
        <w:t xml:space="preserve">, za otvaranje stečajnog postupka nad dužnikom </w:t>
      </w:r>
      <w:r w:rsidR="001F1873" w:rsidRPr="001F1873">
        <w:rPr>
          <w:rFonts w:hAnsi="Times New Roman" w:ascii="Times New Roman"/>
          <w:szCs w:val="24"/>
        </w:rPr>
        <w:t>TREND INŽENJERING društvo s ograničenom odgovornošću za trgovinu i usluge</w:t>
      </w:r>
      <w:r w:rsidR="001F1873">
        <w:rPr>
          <w:rFonts w:hAnsi="Times New Roman" w:ascii="Times New Roman"/>
          <w:szCs w:val="24"/>
        </w:rPr>
        <w:t xml:space="preserve">, Zagreb (Grad Zagreb), </w:t>
      </w:r>
      <w:r w:rsidR="001F1873" w:rsidRPr="001F1873">
        <w:rPr>
          <w:rFonts w:hAnsi="Times New Roman" w:ascii="Times New Roman"/>
          <w:szCs w:val="24"/>
        </w:rPr>
        <w:t>Vlaška 68</w:t>
      </w:r>
      <w:r w:rsidR="001F1873">
        <w:rPr>
          <w:rFonts w:hAnsi="Times New Roman" w:ascii="Times New Roman"/>
          <w:szCs w:val="24"/>
        </w:rPr>
        <w:t>,OIB 25557065673</w:t>
      </w:r>
      <w:r w:rsidR="003F7FF9">
        <w:rPr>
          <w:rFonts w:hAnsi="Times New Roman" w:ascii="Times New Roman"/>
          <w:szCs w:val="24"/>
        </w:rPr>
        <w:t>,</w:t>
      </w:r>
      <w:r>
        <w:rPr>
          <w:rFonts w:hAnsi="Times New Roman" w:ascii="Times New Roman"/>
          <w:szCs w:val="24"/>
          <w:lang w:val="pt-BR"/>
        </w:rPr>
        <w:t xml:space="preserve"> </w:t>
      </w:r>
      <w:r w:rsidR="00CC3B5B">
        <w:rPr>
          <w:rFonts w:hAnsi="Times New Roman" w:ascii="Times New Roman"/>
          <w:szCs w:val="24"/>
        </w:rPr>
        <w:t>dana 16</w:t>
      </w:r>
      <w:r>
        <w:rPr>
          <w:rFonts w:hAnsi="Times New Roman" w:ascii="Times New Roman"/>
          <w:szCs w:val="24"/>
        </w:rPr>
        <w:t xml:space="preserve">. </w:t>
      </w:r>
      <w:r w:rsidR="00E82EF8">
        <w:rPr>
          <w:rFonts w:hAnsi="Times New Roman" w:ascii="Times New Roman"/>
          <w:szCs w:val="24"/>
        </w:rPr>
        <w:t>listopada</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DD5F44" w:rsidRPr="001F1873">
        <w:rPr>
          <w:rFonts w:hAnsi="Times New Roman" w:ascii="Times New Roman"/>
          <w:szCs w:val="24"/>
        </w:rPr>
        <w:t>TREND INŽENJERING društvo s ograničenom odgovornošću za trgovinu i usluge</w:t>
      </w:r>
      <w:r w:rsidR="00DD5F44">
        <w:rPr>
          <w:rFonts w:hAnsi="Times New Roman" w:ascii="Times New Roman"/>
          <w:szCs w:val="24"/>
        </w:rPr>
        <w:t xml:space="preserve">, Zagreb (Grad Zagreb), </w:t>
      </w:r>
      <w:r w:rsidR="00DD5F44" w:rsidRPr="001F1873">
        <w:rPr>
          <w:rFonts w:hAnsi="Times New Roman" w:ascii="Times New Roman"/>
          <w:szCs w:val="24"/>
        </w:rPr>
        <w:t>Vlaška 68</w:t>
      </w:r>
      <w:r w:rsidR="00DD5F44">
        <w:rPr>
          <w:rFonts w:hAnsi="Times New Roman" w:ascii="Times New Roman"/>
          <w:szCs w:val="24"/>
        </w:rPr>
        <w:t>,OIB 25557065673</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DD5F44" w:rsidR="00E83AEB" w:rsidRPr="00DD5F44">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DD5F44" w:rsidRPr="00DD5F44">
        <w:rPr>
          <w:rFonts w:hAnsi="Times New Roman" w:ascii="Times New Roman"/>
          <w:szCs w:val="24"/>
        </w:rPr>
        <w:t>Dragica Grubelić</w:t>
      </w:r>
      <w:r w:rsidR="00DD5F44">
        <w:rPr>
          <w:rFonts w:hAnsi="Times New Roman" w:ascii="Times New Roman"/>
          <w:szCs w:val="24"/>
        </w:rPr>
        <w:t xml:space="preserve">, </w:t>
      </w:r>
      <w:r w:rsidR="00DD5F44" w:rsidRPr="00DD5F44">
        <w:rPr>
          <w:rFonts w:hAnsi="Times New Roman" w:ascii="Times New Roman"/>
          <w:szCs w:val="24"/>
        </w:rPr>
        <w:t>Slovenija, Višnja Gora, Kopališka 4</w:t>
      </w:r>
      <w:r w:rsidR="00AA22D2" w:rsidRPr="00DD5F44">
        <w:rPr>
          <w:rFonts w:hAnsi="Times New Roman" w:ascii="Times New Roman"/>
          <w:szCs w:val="24"/>
        </w:rPr>
        <w:t>,</w:t>
      </w:r>
      <w:r w:rsidR="003E337C" w:rsidRPr="00DD5F44">
        <w:rPr>
          <w:rFonts w:hAnsi="Times New Roman" w:ascii="Times New Roman"/>
          <w:szCs w:val="24"/>
        </w:rPr>
        <w:t xml:space="preserve"> </w:t>
      </w:r>
      <w:r w:rsidR="00E83AEB" w:rsidRPr="00DD5F44">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0067B9" w:rsidP="00E83AEB" w:rsidR="00E83AEB">
      <w:pPr>
        <w:jc w:val="center"/>
        <w:rPr>
          <w:rFonts w:hAnsi="Times New Roman" w:ascii="Times New Roman"/>
          <w:b/>
          <w:szCs w:val="24"/>
          <w:u w:val="single"/>
        </w:rPr>
      </w:pPr>
      <w:r>
        <w:rPr>
          <w:rFonts w:hAnsi="Times New Roman" w:ascii="Times New Roman"/>
          <w:b/>
          <w:szCs w:val="24"/>
          <w:u w:val="single"/>
        </w:rPr>
        <w:t>27</w:t>
      </w:r>
      <w:r w:rsidR="002B277B">
        <w:rPr>
          <w:rFonts w:hAnsi="Times New Roman" w:ascii="Times New Roman"/>
          <w:b/>
          <w:szCs w:val="24"/>
          <w:u w:val="single"/>
        </w:rPr>
        <w:t xml:space="preserve">. </w:t>
      </w:r>
      <w:r w:rsidR="006224B6">
        <w:rPr>
          <w:rFonts w:hAnsi="Times New Roman" w:ascii="Times New Roman"/>
          <w:b/>
          <w:szCs w:val="24"/>
          <w:u w:val="single"/>
        </w:rPr>
        <w:t>studenog 2018. godine u 11:0</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1A3FAE" w:rsidR="00E83AEB" w:rsidRPr="001A3FAE">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1A3FAE">
        <w:rPr>
          <w:rFonts w:hAnsi="Times New Roman" w:ascii="Times New Roman"/>
          <w:szCs w:val="24"/>
        </w:rPr>
        <w:t xml:space="preserve">,  </w:t>
      </w:r>
      <w:r w:rsidR="006224B6">
        <w:rPr>
          <w:rFonts w:hAnsi="Times New Roman" w:ascii="Times New Roman"/>
          <w:szCs w:val="24"/>
        </w:rPr>
        <w:t>Min.</w:t>
      </w:r>
      <w:r w:rsidR="001A3FAE">
        <w:rPr>
          <w:rFonts w:hAnsi="Times New Roman" w:ascii="Times New Roman"/>
          <w:szCs w:val="24"/>
        </w:rPr>
        <w:t xml:space="preserve"> </w:t>
      </w:r>
      <w:r w:rsidR="0076626C" w:rsidRPr="009C1D20">
        <w:rPr>
          <w:rFonts w:hAnsi="Times New Roman" w:ascii="Times New Roman"/>
          <w:szCs w:val="24"/>
        </w:rPr>
        <w:t xml:space="preserve"> financija, Porezna uprava,</w:t>
      </w:r>
      <w:r w:rsidR="0025779F" w:rsidRPr="009C1D20">
        <w:rPr>
          <w:rFonts w:hAnsi="Times New Roman" w:ascii="Times New Roman"/>
          <w:szCs w:val="24"/>
        </w:rPr>
        <w:t xml:space="preserve"> </w:t>
      </w:r>
      <w:r w:rsidR="00987669" w:rsidRPr="009C1D20">
        <w:rPr>
          <w:rFonts w:hAnsi="Times New Roman" w:ascii="Times New Roman"/>
          <w:szCs w:val="24"/>
        </w:rPr>
        <w:t>po ŽDO</w:t>
      </w:r>
      <w:r w:rsidR="001A3FAE">
        <w:rPr>
          <w:rFonts w:hAnsi="Times New Roman" w:ascii="Times New Roman"/>
          <w:szCs w:val="24"/>
        </w:rPr>
        <w:t xml:space="preserve"> u </w:t>
      </w:r>
      <w:r w:rsidR="006224B6">
        <w:rPr>
          <w:rFonts w:hAnsi="Times New Roman" w:ascii="Times New Roman"/>
          <w:szCs w:val="24"/>
        </w:rPr>
        <w:t>Zagrebu</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EE7966">
        <w:rPr>
          <w:rFonts w:hAnsi="Times New Roman" w:ascii="Times New Roman"/>
          <w:szCs w:val="24"/>
        </w:rPr>
        <w:t>2054/17 od 23</w:t>
      </w:r>
      <w:r>
        <w:rPr>
          <w:rFonts w:hAnsi="Times New Roman" w:ascii="Times New Roman"/>
          <w:szCs w:val="24"/>
        </w:rPr>
        <w:t xml:space="preserve">. </w:t>
      </w:r>
      <w:r w:rsidR="00EE7966">
        <w:rPr>
          <w:rFonts w:hAnsi="Times New Roman" w:ascii="Times New Roman"/>
          <w:szCs w:val="24"/>
        </w:rPr>
        <w:t>siječnja 2018</w:t>
      </w:r>
      <w:r>
        <w:rPr>
          <w:rFonts w:hAnsi="Times New Roman" w:ascii="Times New Roman"/>
          <w:szCs w:val="24"/>
        </w:rPr>
        <w:t xml:space="preserve"> g., a koj</w:t>
      </w:r>
      <w:r w:rsidR="00EE7966">
        <w:rPr>
          <w:rFonts w:hAnsi="Times New Roman" w:ascii="Times New Roman"/>
          <w:szCs w:val="24"/>
        </w:rPr>
        <w:t>e je postalo pravomoćno dana  9</w:t>
      </w:r>
      <w:r>
        <w:rPr>
          <w:rFonts w:hAnsi="Times New Roman" w:ascii="Times New Roman"/>
          <w:szCs w:val="24"/>
        </w:rPr>
        <w:t xml:space="preserve">. </w:t>
      </w:r>
      <w:r w:rsidR="00EE7966">
        <w:rPr>
          <w:rFonts w:hAnsi="Times New Roman" w:ascii="Times New Roman"/>
          <w:szCs w:val="24"/>
        </w:rPr>
        <w:t>veljače 2018</w:t>
      </w:r>
      <w:r>
        <w:rPr>
          <w:rFonts w:hAnsi="Times New Roman" w:ascii="Times New Roman"/>
          <w:szCs w:val="24"/>
        </w:rPr>
        <w:t>.</w:t>
      </w:r>
      <w:r w:rsidR="00CD0853">
        <w:rPr>
          <w:rFonts w:hAnsi="Times New Roman" w:ascii="Times New Roman"/>
          <w:szCs w:val="24"/>
        </w:rPr>
        <w:t>g.</w:t>
      </w:r>
      <w:r>
        <w:rPr>
          <w:rFonts w:hAnsi="Times New Roman" w:ascii="Times New Roman"/>
          <w:szCs w:val="24"/>
        </w:rPr>
        <w:t xml:space="preserve">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F1203B">
        <w:rPr>
          <w:rFonts w:hAnsi="Times New Roman" w:ascii="Times New Roman"/>
          <w:szCs w:val="24"/>
        </w:rPr>
        <w:t>RH</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017630">
        <w:rPr>
          <w:rFonts w:hAnsi="Times New Roman" w:ascii="Times New Roman"/>
          <w:szCs w:val="24"/>
        </w:rPr>
        <w:t>10.984,24</w:t>
      </w:r>
      <w:r w:rsidR="00BB1772">
        <w:rPr>
          <w:rFonts w:hAnsi="Times New Roman" w:ascii="Times New Roman"/>
          <w:szCs w:val="24"/>
        </w:rPr>
        <w:t xml:space="preserve"> </w:t>
      </w:r>
      <w:r>
        <w:rPr>
          <w:rFonts w:hAnsi="Times New Roman" w:ascii="Times New Roman"/>
          <w:szCs w:val="24"/>
        </w:rPr>
        <w:t xml:space="preserve">kn, a koji dug </w:t>
      </w:r>
      <w:r w:rsidR="003F7FF9">
        <w:rPr>
          <w:rFonts w:hAnsi="Times New Roman" w:ascii="Times New Roman"/>
          <w:szCs w:val="24"/>
        </w:rPr>
        <w:t>s</w:t>
      </w:r>
      <w:r w:rsidR="00AA22D2">
        <w:rPr>
          <w:rFonts w:hAnsi="Times New Roman" w:ascii="Times New Roman"/>
          <w:szCs w:val="24"/>
        </w:rPr>
        <w:t xml:space="preserve">e temelji </w:t>
      </w:r>
      <w:r w:rsidR="00017630">
        <w:rPr>
          <w:rFonts w:hAnsi="Times New Roman" w:ascii="Times New Roman"/>
          <w:szCs w:val="24"/>
        </w:rPr>
        <w:t>na knjigovodstvenom stanju duga na dan 18. listopada 2017.g.</w:t>
      </w:r>
      <w:r w:rsidR="00F1203B">
        <w:rPr>
          <w:rFonts w:hAnsi="Times New Roman" w:ascii="Times New Roman"/>
          <w:szCs w:val="24"/>
        </w:rPr>
        <w:t>,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4276CC">
        <w:rPr>
          <w:rFonts w:hAnsi="Times New Roman" w:ascii="Times New Roman"/>
          <w:szCs w:val="24"/>
        </w:rPr>
        <w:t>120</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017630">
        <w:rPr>
          <w:rFonts w:hAnsi="Times New Roman" w:ascii="Times New Roman"/>
          <w:szCs w:val="24"/>
        </w:rPr>
        <w:t>44.633,16</w:t>
      </w:r>
      <w:r w:rsidR="005603E8">
        <w:rPr>
          <w:rFonts w:hAnsi="Times New Roman" w:ascii="Times New Roman"/>
          <w:szCs w:val="24"/>
        </w:rPr>
        <w:t xml:space="preserve"> </w:t>
      </w:r>
      <w:r>
        <w:rPr>
          <w:rFonts w:hAnsi="Times New Roman" w:ascii="Times New Roman"/>
          <w:szCs w:val="24"/>
        </w:rPr>
        <w:t>kn (na</w:t>
      </w:r>
      <w:r w:rsidR="00703ED3">
        <w:rPr>
          <w:rFonts w:hAnsi="Times New Roman" w:ascii="Times New Roman"/>
          <w:szCs w:val="24"/>
        </w:rPr>
        <w:t xml:space="preserve"> dan 1</w:t>
      </w:r>
      <w:r w:rsidR="00017630">
        <w:rPr>
          <w:rFonts w:hAnsi="Times New Roman" w:ascii="Times New Roman"/>
          <w:szCs w:val="24"/>
        </w:rPr>
        <w:t>7</w:t>
      </w:r>
      <w:r>
        <w:rPr>
          <w:rFonts w:hAnsi="Times New Roman" w:ascii="Times New Roman"/>
          <w:szCs w:val="24"/>
        </w:rPr>
        <w:t xml:space="preserve">. </w:t>
      </w:r>
      <w:r w:rsidR="00017630">
        <w:rPr>
          <w:rFonts w:hAnsi="Times New Roman" w:ascii="Times New Roman"/>
          <w:szCs w:val="24"/>
        </w:rPr>
        <w:t>srpnja</w:t>
      </w:r>
      <w:r w:rsidR="004276CC">
        <w:rPr>
          <w:rFonts w:hAnsi="Times New Roman" w:ascii="Times New Roman"/>
          <w:szCs w:val="24"/>
        </w:rPr>
        <w:t xml:space="preserve"> 2017</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w:t>
      </w:r>
      <w:r w:rsidR="008C77CA">
        <w:rPr>
          <w:rFonts w:hAnsi="Times New Roman" w:ascii="Times New Roman"/>
          <w:szCs w:val="24"/>
        </w:rPr>
        <w:t>ebu, 16</w:t>
      </w:r>
      <w:r w:rsidR="00E83AEB">
        <w:rPr>
          <w:rFonts w:hAnsi="Times New Roman" w:ascii="Times New Roman"/>
          <w:szCs w:val="24"/>
        </w:rPr>
        <w:t xml:space="preserve">. </w:t>
      </w:r>
      <w:r>
        <w:rPr>
          <w:rFonts w:hAnsi="Times New Roman" w:ascii="Times New Roman"/>
          <w:szCs w:val="24"/>
        </w:rPr>
        <w:t>listopada</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2D3A1C">
        <w:rPr>
          <w:rFonts w:hAnsi="Times New Roman" w:ascii="Times New Roman"/>
          <w:szCs w:val="24"/>
        </w:rPr>
        <w:t xml:space="preserve">             LUCIJA BUTIGAN,v.r.</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2D3A1C" w:rsidP="002D3A1C" w:rsidR="002D3A1C">
      <w:pPr>
        <w:pStyle w:val="Tijeloteksta-uvlaka3"/>
        <w:ind w:left="4248"/>
        <w:rPr>
          <w:sz w:val="24"/>
          <w:szCs w:val="24"/>
          <w:lang w:eastAsia="en-US"/>
        </w:rPr>
      </w:pPr>
      <w:r>
        <w:rPr>
          <w:sz w:val="24"/>
          <w:szCs w:val="24"/>
          <w:lang w:eastAsia="en-US"/>
        </w:rPr>
        <w:t>Za točnost otpravka-ovlašteni službenik</w:t>
      </w:r>
    </w:p>
    <w:p w:rsidRDefault="002D3A1C" w:rsidP="002D3A1C" w:rsidR="002D3A1C" w:rsidRPr="00A80390">
      <w:pPr>
        <w:pStyle w:val="Tijeloteksta-uvlaka3"/>
        <w:ind w:left="4248"/>
        <w:rPr>
          <w:sz w:val="24"/>
          <w:szCs w:val="24"/>
          <w:lang w:eastAsia="en-US"/>
        </w:rPr>
      </w:pPr>
      <w:r>
        <w:rPr>
          <w:sz w:val="24"/>
          <w:szCs w:val="24"/>
          <w:lang w:eastAsia="en-US"/>
        </w:rPr>
        <w:t xml:space="preserve">                Monika Grbac</w:t>
      </w: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2D3A1C">
          <w:rPr>
            <w:noProof/>
          </w:rPr>
          <w:t>3</w:t>
        </w:r>
        <w:r>
          <w:fldChar w:fldCharType="end"/>
        </w:r>
        <w:r>
          <w:t xml:space="preserve"> </w:t>
        </w:r>
        <w:r>
          <w:tab/>
        </w:r>
        <w:r>
          <w:tab/>
        </w:r>
        <w:r>
          <w:rPr>
            <w:rFonts w:hAnsi="Times New Roman" w:ascii="Times New Roman"/>
          </w:rPr>
          <w:t>20.St-</w:t>
        </w:r>
        <w:r w:rsidR="000815EC">
          <w:rPr>
            <w:rFonts w:hAnsi="Times New Roman" w:ascii="Times New Roman"/>
          </w:rPr>
          <w:t>593</w:t>
        </w:r>
        <w:r w:rsidR="00840673">
          <w:rPr>
            <w:rFonts w:hAnsi="Times New Roman" w:ascii="Times New Roman"/>
          </w:rPr>
          <w:t>/18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1244"/>
      </w:pPr>
    </w:lvl>
    <w:lvl w:tplc="041A0019" w:ilvl="1">
      <w:start w:val="1"/>
      <w:numFmt w:val="lowerLetter"/>
      <w:lvlText w:val="%2."/>
      <w:lvlJc w:val="left"/>
      <w:pPr>
        <w:ind w:hanging="360" w:left="1964"/>
      </w:pPr>
    </w:lvl>
    <w:lvl w:tplc="041A001B" w:ilvl="2">
      <w:start w:val="1"/>
      <w:numFmt w:val="lowerRoman"/>
      <w:lvlText w:val="%3."/>
      <w:lvlJc w:val="right"/>
      <w:pPr>
        <w:ind w:hanging="180" w:left="2684"/>
      </w:pPr>
    </w:lvl>
    <w:lvl w:tplc="041A000F" w:ilvl="3">
      <w:start w:val="1"/>
      <w:numFmt w:val="decimal"/>
      <w:lvlText w:val="%4."/>
      <w:lvlJc w:val="left"/>
      <w:pPr>
        <w:ind w:hanging="360" w:left="3404"/>
      </w:pPr>
    </w:lvl>
    <w:lvl w:tplc="041A0019" w:ilvl="4">
      <w:start w:val="1"/>
      <w:numFmt w:val="lowerLetter"/>
      <w:lvlText w:val="%5."/>
      <w:lvlJc w:val="left"/>
      <w:pPr>
        <w:ind w:hanging="360" w:left="4124"/>
      </w:pPr>
    </w:lvl>
    <w:lvl w:tplc="041A001B" w:ilvl="5">
      <w:start w:val="1"/>
      <w:numFmt w:val="lowerRoman"/>
      <w:lvlText w:val="%6."/>
      <w:lvlJc w:val="right"/>
      <w:pPr>
        <w:ind w:hanging="180" w:left="4844"/>
      </w:pPr>
    </w:lvl>
    <w:lvl w:tplc="041A000F" w:ilvl="6">
      <w:start w:val="1"/>
      <w:numFmt w:val="decimal"/>
      <w:lvlText w:val="%7."/>
      <w:lvlJc w:val="left"/>
      <w:pPr>
        <w:ind w:hanging="360" w:left="5564"/>
      </w:pPr>
    </w:lvl>
    <w:lvl w:tplc="041A0019" w:ilvl="7">
      <w:start w:val="1"/>
      <w:numFmt w:val="lowerLetter"/>
      <w:lvlText w:val="%8."/>
      <w:lvlJc w:val="left"/>
      <w:pPr>
        <w:ind w:hanging="360" w:left="6284"/>
      </w:pPr>
    </w:lvl>
    <w:lvl w:tplc="041A001B" w:ilvl="8">
      <w:start w:val="1"/>
      <w:numFmt w:val="lowerRoman"/>
      <w:lvlText w:val="%9."/>
      <w:lvlJc w:val="right"/>
      <w:pPr>
        <w:ind w:hanging="180" w:left="7004"/>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067B9"/>
    <w:rsid w:val="00017630"/>
    <w:rsid w:val="0003674A"/>
    <w:rsid w:val="0006252C"/>
    <w:rsid w:val="000815EC"/>
    <w:rsid w:val="000A76EF"/>
    <w:rsid w:val="000E137D"/>
    <w:rsid w:val="000F3B5A"/>
    <w:rsid w:val="001127D7"/>
    <w:rsid w:val="001262CD"/>
    <w:rsid w:val="00135F69"/>
    <w:rsid w:val="00163328"/>
    <w:rsid w:val="00180B24"/>
    <w:rsid w:val="001A3FAE"/>
    <w:rsid w:val="001B23CB"/>
    <w:rsid w:val="001B41CE"/>
    <w:rsid w:val="001F1873"/>
    <w:rsid w:val="00214E01"/>
    <w:rsid w:val="00234358"/>
    <w:rsid w:val="002447D0"/>
    <w:rsid w:val="0025779F"/>
    <w:rsid w:val="002A10EC"/>
    <w:rsid w:val="002B277B"/>
    <w:rsid w:val="002B4A0D"/>
    <w:rsid w:val="002D3A1C"/>
    <w:rsid w:val="00306465"/>
    <w:rsid w:val="003A777D"/>
    <w:rsid w:val="003B12F0"/>
    <w:rsid w:val="003D3BD5"/>
    <w:rsid w:val="003E337C"/>
    <w:rsid w:val="003E47B2"/>
    <w:rsid w:val="003F7FF9"/>
    <w:rsid w:val="004276CC"/>
    <w:rsid w:val="00443F27"/>
    <w:rsid w:val="004963A8"/>
    <w:rsid w:val="004C4D80"/>
    <w:rsid w:val="004D085D"/>
    <w:rsid w:val="00510EA3"/>
    <w:rsid w:val="00541D4F"/>
    <w:rsid w:val="005603E8"/>
    <w:rsid w:val="00576096"/>
    <w:rsid w:val="005A217D"/>
    <w:rsid w:val="005A5BDA"/>
    <w:rsid w:val="005C15B6"/>
    <w:rsid w:val="005C2DEA"/>
    <w:rsid w:val="005F2A14"/>
    <w:rsid w:val="00600C1F"/>
    <w:rsid w:val="006224B6"/>
    <w:rsid w:val="006329FD"/>
    <w:rsid w:val="00646569"/>
    <w:rsid w:val="00693932"/>
    <w:rsid w:val="006A6714"/>
    <w:rsid w:val="006B0786"/>
    <w:rsid w:val="006C05E6"/>
    <w:rsid w:val="00703ED3"/>
    <w:rsid w:val="00722DB2"/>
    <w:rsid w:val="00741F6D"/>
    <w:rsid w:val="0076626C"/>
    <w:rsid w:val="00776B2F"/>
    <w:rsid w:val="007903C9"/>
    <w:rsid w:val="008035F6"/>
    <w:rsid w:val="00812249"/>
    <w:rsid w:val="00840673"/>
    <w:rsid w:val="00882042"/>
    <w:rsid w:val="00890CBA"/>
    <w:rsid w:val="008C77CA"/>
    <w:rsid w:val="008D6D6A"/>
    <w:rsid w:val="008E2EBE"/>
    <w:rsid w:val="00972A2E"/>
    <w:rsid w:val="00980647"/>
    <w:rsid w:val="00987669"/>
    <w:rsid w:val="009C199C"/>
    <w:rsid w:val="009C1D20"/>
    <w:rsid w:val="009F43E4"/>
    <w:rsid w:val="00A15CB9"/>
    <w:rsid w:val="00A325A3"/>
    <w:rsid w:val="00A61D21"/>
    <w:rsid w:val="00AA13F7"/>
    <w:rsid w:val="00AA22D2"/>
    <w:rsid w:val="00AC2251"/>
    <w:rsid w:val="00AD25FC"/>
    <w:rsid w:val="00AE408B"/>
    <w:rsid w:val="00B65173"/>
    <w:rsid w:val="00B656A1"/>
    <w:rsid w:val="00BA7294"/>
    <w:rsid w:val="00BB1772"/>
    <w:rsid w:val="00BC2F35"/>
    <w:rsid w:val="00BC4C38"/>
    <w:rsid w:val="00BF447C"/>
    <w:rsid w:val="00BF51F1"/>
    <w:rsid w:val="00C93AD8"/>
    <w:rsid w:val="00CA324E"/>
    <w:rsid w:val="00CA7D41"/>
    <w:rsid w:val="00CC3B5B"/>
    <w:rsid w:val="00CD0853"/>
    <w:rsid w:val="00D16AA6"/>
    <w:rsid w:val="00D23CA4"/>
    <w:rsid w:val="00D93D89"/>
    <w:rsid w:val="00DB2E14"/>
    <w:rsid w:val="00DB37EB"/>
    <w:rsid w:val="00DD5F44"/>
    <w:rsid w:val="00DF2E7C"/>
    <w:rsid w:val="00E13A86"/>
    <w:rsid w:val="00E217E9"/>
    <w:rsid w:val="00E46185"/>
    <w:rsid w:val="00E74979"/>
    <w:rsid w:val="00E82EF8"/>
    <w:rsid w:val="00E83AEB"/>
    <w:rsid w:val="00E87562"/>
    <w:rsid w:val="00E90EB8"/>
    <w:rsid w:val="00E935E9"/>
    <w:rsid w:val="00EA4061"/>
    <w:rsid w:val="00EA50FD"/>
    <w:rsid w:val="00EC5DA2"/>
    <w:rsid w:val="00ED149D"/>
    <w:rsid w:val="00EE1F1F"/>
    <w:rsid w:val="00EE7966"/>
    <w:rsid w:val="00EF2B7F"/>
    <w:rsid w:val="00F1203B"/>
    <w:rsid w:val="00F13704"/>
    <w:rsid w:val="00F21C4B"/>
    <w:rsid w:val="00F37A47"/>
    <w:rsid w:val="00F471CB"/>
    <w:rsid w:val="00FB06B5"/>
    <w:rsid w:val="00FF4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D3A1C"/>
    <w:rPr>
      <w:color w:val="808080"/>
      <w:bdr w:space="0" w:sz="0" w:color="auto" w:val="none"/>
      <w:shd w:fill="auto" w:color="auto" w:val="clear"/>
    </w:rPr>
  </w:style>
  <w:style w:customStyle="true" w:styleId="eSPISCCParagraphDefaultFont" w:type="character">
    <w:name w:val="eSPIS_CC_Paragraph Default Font"/>
    <w:basedOn w:val="Zadanifontodlomka"/>
    <w:rsid w:val="002D3A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3A1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3A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3A1C"/>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2D3A1C"/>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2D3A1C"/>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D3A1C"/>
    <w:rPr>
      <w:color w:val="808080"/>
      <w:bdr w:color="auto" w:space="0" w:sz="0" w:val="none"/>
      <w:shd w:color="auto" w:fill="auto" w:val="clear"/>
    </w:rPr>
  </w:style>
  <w:style w:customStyle="1" w:styleId="eSPISCCParagraphDefaultFont" w:type="character">
    <w:name w:val="eSPIS_CC_Paragraph Default Font"/>
    <w:basedOn w:val="Zadanifontodlomka"/>
    <w:rsid w:val="002D3A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3A1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3A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3A1C"/>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2D3A1C"/>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2D3A1C"/>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12812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91678171">
          <w:marLeft w:val="0"/>
          <w:marRight w:val="0"/>
          <w:marTop w:val="60"/>
          <w:marBottom w:val="0"/>
          <w:divBdr>
            <w:top w:space="0" w:sz="0" w:color="auto" w:val="none"/>
            <w:left w:space="0" w:sz="0" w:color="auto" w:val="none"/>
            <w:bottom w:space="0" w:sz="0" w:color="auto" w:val="none"/>
            <w:right w:space="0" w:sz="0" w:color="auto" w:val="none"/>
          </w:divBdr>
          <w:divsChild>
            <w:div w:id="2125924507">
              <w:marLeft w:val="0"/>
              <w:marRight w:val="0"/>
              <w:marTop w:val="0"/>
              <w:marBottom w:val="0"/>
              <w:divBdr>
                <w:top w:space="0" w:sz="0" w:color="auto" w:val="none"/>
                <w:left w:space="0" w:sz="0" w:color="auto" w:val="none"/>
                <w:bottom w:space="0" w:sz="0" w:color="auto" w:val="none"/>
                <w:right w:space="0" w:sz="0" w:color="auto" w:val="none"/>
              </w:divBdr>
              <w:divsChild>
                <w:div w:id="1532377369">
                  <w:marLeft w:val="3750"/>
                  <w:marRight w:val="0"/>
                  <w:marTop w:val="0"/>
                  <w:marBottom w:val="300"/>
                  <w:divBdr>
                    <w:top w:space="0" w:sz="0" w:color="auto" w:val="none"/>
                    <w:left w:space="0" w:sz="0" w:color="auto" w:val="none"/>
                    <w:bottom w:space="0" w:sz="0" w:color="auto" w:val="none"/>
                    <w:right w:space="0" w:sz="0" w:color="auto" w:val="none"/>
                  </w:divBdr>
                  <w:divsChild>
                    <w:div w:id="408188401">
                      <w:marLeft w:val="0"/>
                      <w:marRight w:val="0"/>
                      <w:marTop w:val="0"/>
                      <w:marBottom w:val="0"/>
                      <w:divBdr>
                        <w:top w:space="0" w:sz="0" w:color="auto" w:val="none"/>
                        <w:left w:space="0" w:sz="0" w:color="auto" w:val="none"/>
                        <w:bottom w:space="0" w:sz="0" w:color="auto" w:val="none"/>
                        <w:right w:space="0" w:sz="0" w:color="auto" w:val="none"/>
                      </w:divBdr>
                      <w:divsChild>
                        <w:div w:id="322125909">
                          <w:marLeft w:val="0"/>
                          <w:marRight w:val="0"/>
                          <w:marTop w:val="0"/>
                          <w:marBottom w:val="0"/>
                          <w:divBdr>
                            <w:top w:space="0" w:sz="0" w:color="auto" w:val="none"/>
                            <w:left w:space="0" w:sz="0" w:color="auto" w:val="none"/>
                            <w:bottom w:space="0" w:sz="0" w:color="auto" w:val="none"/>
                            <w:right w:space="0" w:sz="0" w:color="auto" w:val="none"/>
                          </w:divBdr>
                          <w:divsChild>
                            <w:div w:id="2130707166">
                              <w:marLeft w:val="0"/>
                              <w:marRight w:val="0"/>
                              <w:marTop w:val="0"/>
                              <w:marBottom w:val="0"/>
                              <w:divBdr>
                                <w:top w:space="0" w:sz="0" w:color="auto" w:val="none"/>
                                <w:left w:space="0" w:sz="0" w:color="auto" w:val="none"/>
                                <w:bottom w:space="0" w:sz="0" w:color="auto" w:val="none"/>
                                <w:right w:space="0" w:sz="0" w:color="auto" w:val="none"/>
                              </w:divBdr>
                              <w:divsChild>
                                <w:div w:id="581984326">
                                  <w:marLeft w:val="0"/>
                                  <w:marRight w:val="0"/>
                                  <w:marTop w:val="0"/>
                                  <w:marBottom w:val="0"/>
                                  <w:divBdr>
                                    <w:top w:space="0" w:sz="0" w:color="auto" w:val="none"/>
                                    <w:left w:space="0" w:sz="0" w:color="auto" w:val="none"/>
                                    <w:bottom w:space="0" w:sz="0" w:color="auto" w:val="none"/>
                                    <w:right w:space="0" w:sz="0" w:color="auto" w:val="none"/>
                                  </w:divBdr>
                                  <w:divsChild>
                                    <w:div w:id="2018118127">
                                      <w:marLeft w:val="0"/>
                                      <w:marRight w:val="0"/>
                                      <w:marTop w:val="0"/>
                                      <w:marBottom w:val="0"/>
                                      <w:divBdr>
                                        <w:top w:space="0" w:sz="0" w:color="auto" w:val="none"/>
                                        <w:left w:space="0" w:sz="0" w:color="auto" w:val="none"/>
                                        <w:bottom w:space="0" w:sz="0" w:color="auto" w:val="none"/>
                                        <w:right w:space="0" w:sz="0" w:color="auto" w:val="none"/>
                                      </w:divBdr>
                                      <w:divsChild>
                                        <w:div w:id="157355649">
                                          <w:marLeft w:val="0"/>
                                          <w:marRight w:val="0"/>
                                          <w:marTop w:val="0"/>
                                          <w:marBottom w:val="0"/>
                                          <w:divBdr>
                                            <w:top w:space="0" w:sz="0" w:color="auto" w:val="none"/>
                                            <w:left w:space="0" w:sz="0" w:color="auto" w:val="none"/>
                                            <w:bottom w:space="0" w:sz="0" w:color="auto" w:val="none"/>
                                            <w:right w:space="0" w:sz="0" w:color="auto" w:val="none"/>
                                          </w:divBdr>
                                          <w:divsChild>
                                            <w:div w:id="1148401101">
                                              <w:marLeft w:val="0"/>
                                              <w:marRight w:val="0"/>
                                              <w:marTop w:val="0"/>
                                              <w:marBottom w:val="0"/>
                                              <w:divBdr>
                                                <w:top w:space="0" w:sz="0" w:color="auto" w:val="none"/>
                                                <w:left w:space="0" w:sz="0" w:color="auto" w:val="none"/>
                                                <w:bottom w:space="0" w:sz="0" w:color="auto" w:val="none"/>
                                                <w:right w:space="0" w:sz="0" w:color="auto" w:val="none"/>
                                              </w:divBdr>
                                            </w:div>
                                            <w:div w:id="7429891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89700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3431979">
          <w:marLeft w:val="0"/>
          <w:marRight w:val="0"/>
          <w:marTop w:val="60"/>
          <w:marBottom w:val="0"/>
          <w:divBdr>
            <w:top w:space="0" w:sz="0" w:color="auto" w:val="none"/>
            <w:left w:space="0" w:sz="0" w:color="auto" w:val="none"/>
            <w:bottom w:space="0" w:sz="0" w:color="auto" w:val="none"/>
            <w:right w:space="0" w:sz="0" w:color="auto" w:val="none"/>
          </w:divBdr>
          <w:divsChild>
            <w:div w:id="1941639823">
              <w:marLeft w:val="0"/>
              <w:marRight w:val="0"/>
              <w:marTop w:val="0"/>
              <w:marBottom w:val="0"/>
              <w:divBdr>
                <w:top w:space="0" w:sz="0" w:color="auto" w:val="none"/>
                <w:left w:space="0" w:sz="0" w:color="auto" w:val="none"/>
                <w:bottom w:space="0" w:sz="0" w:color="auto" w:val="none"/>
                <w:right w:space="0" w:sz="0" w:color="auto" w:val="none"/>
              </w:divBdr>
              <w:divsChild>
                <w:div w:id="479156126">
                  <w:marLeft w:val="3750"/>
                  <w:marRight w:val="0"/>
                  <w:marTop w:val="0"/>
                  <w:marBottom w:val="300"/>
                  <w:divBdr>
                    <w:top w:space="0" w:sz="0" w:color="auto" w:val="none"/>
                    <w:left w:space="0" w:sz="0" w:color="auto" w:val="none"/>
                    <w:bottom w:space="0" w:sz="0" w:color="auto" w:val="none"/>
                    <w:right w:space="0" w:sz="0" w:color="auto" w:val="none"/>
                  </w:divBdr>
                  <w:divsChild>
                    <w:div w:id="2038920574">
                      <w:marLeft w:val="0"/>
                      <w:marRight w:val="0"/>
                      <w:marTop w:val="0"/>
                      <w:marBottom w:val="0"/>
                      <w:divBdr>
                        <w:top w:space="0" w:sz="0" w:color="auto" w:val="none"/>
                        <w:left w:space="0" w:sz="0" w:color="auto" w:val="none"/>
                        <w:bottom w:space="0" w:sz="0" w:color="auto" w:val="none"/>
                        <w:right w:space="0" w:sz="0" w:color="auto" w:val="none"/>
                      </w:divBdr>
                      <w:divsChild>
                        <w:div w:id="493765870">
                          <w:marLeft w:val="0"/>
                          <w:marRight w:val="0"/>
                          <w:marTop w:val="0"/>
                          <w:marBottom w:val="0"/>
                          <w:divBdr>
                            <w:top w:space="0" w:sz="0" w:color="auto" w:val="none"/>
                            <w:left w:space="0" w:sz="0" w:color="auto" w:val="none"/>
                            <w:bottom w:space="0" w:sz="0" w:color="auto" w:val="none"/>
                            <w:right w:space="0" w:sz="0" w:color="auto" w:val="none"/>
                          </w:divBdr>
                          <w:divsChild>
                            <w:div w:id="574821328">
                              <w:marLeft w:val="0"/>
                              <w:marRight w:val="0"/>
                              <w:marTop w:val="0"/>
                              <w:marBottom w:val="0"/>
                              <w:divBdr>
                                <w:top w:space="0" w:sz="0" w:color="auto" w:val="none"/>
                                <w:left w:space="0" w:sz="0" w:color="auto" w:val="none"/>
                                <w:bottom w:space="0" w:sz="0" w:color="auto" w:val="none"/>
                                <w:right w:space="0" w:sz="0" w:color="auto" w:val="none"/>
                              </w:divBdr>
                              <w:divsChild>
                                <w:div w:id="1800150990">
                                  <w:marLeft w:val="0"/>
                                  <w:marRight w:val="0"/>
                                  <w:marTop w:val="0"/>
                                  <w:marBottom w:val="0"/>
                                  <w:divBdr>
                                    <w:top w:space="0" w:sz="0" w:color="auto" w:val="none"/>
                                    <w:left w:space="0" w:sz="0" w:color="auto" w:val="none"/>
                                    <w:bottom w:space="0" w:sz="0" w:color="auto" w:val="none"/>
                                    <w:right w:space="0" w:sz="0" w:color="auto" w:val="none"/>
                                  </w:divBdr>
                                  <w:divsChild>
                                    <w:div w:id="755324159">
                                      <w:marLeft w:val="0"/>
                                      <w:marRight w:val="0"/>
                                      <w:marTop w:val="0"/>
                                      <w:marBottom w:val="0"/>
                                      <w:divBdr>
                                        <w:top w:space="0" w:sz="0" w:color="auto" w:val="none"/>
                                        <w:left w:space="0" w:sz="0" w:color="auto" w:val="none"/>
                                        <w:bottom w:space="0" w:sz="0" w:color="auto" w:val="none"/>
                                        <w:right w:space="0" w:sz="0" w:color="auto" w:val="none"/>
                                      </w:divBdr>
                                      <w:divsChild>
                                        <w:div w:id="225652330">
                                          <w:marLeft w:val="0"/>
                                          <w:marRight w:val="0"/>
                                          <w:marTop w:val="0"/>
                                          <w:marBottom w:val="0"/>
                                          <w:divBdr>
                                            <w:top w:space="0" w:sz="0" w:color="auto" w:val="none"/>
                                            <w:left w:space="0" w:sz="0" w:color="auto" w:val="none"/>
                                            <w:bottom w:space="0" w:sz="0" w:color="auto" w:val="none"/>
                                            <w:right w:space="0" w:sz="0" w:color="auto" w:val="none"/>
                                          </w:divBdr>
                                          <w:divsChild>
                                            <w:div w:id="272442265">
                                              <w:marLeft w:val="0"/>
                                              <w:marRight w:val="0"/>
                                              <w:marTop w:val="0"/>
                                              <w:marBottom w:val="0"/>
                                              <w:divBdr>
                                                <w:top w:space="0" w:sz="0" w:color="auto" w:val="none"/>
                                                <w:left w:space="0" w:sz="0" w:color="auto" w:val="none"/>
                                                <w:bottom w:space="0" w:sz="0" w:color="auto" w:val="none"/>
                                                <w:right w:space="0" w:sz="0" w:color="auto" w:val="none"/>
                                              </w:divBdr>
                                            </w:div>
                                            <w:div w:id="45202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St-593/2018-14</izvorni_sadrzaj>
    <derivirana_varijabla naziv="DomainObject.Oznaka_1">St-593/2018-14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St-593/2018</izvorni_sadrzaj>
    <derivirana_varijabla naziv="DomainObject.Predmet.OznakaBroj_1">St-593/2018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TREND INŽENJERING d.o.o. zastupanog po punomoćniku DRAGICA GRUBELIĆ</izvorni_sadrzaj>
    <derivirana_varijabla naziv="DomainObject.Predmet.ProtustrankaFormated_1">  TREND INŽENJERING d.o.o. zastupanog po punomoćniku DRAGICA GRUBELIĆ</derivirana_varijabla>
  </DomainObject.Predmet.ProtustrankaFormated>
  <DomainObject.Predmet.ProtustrankaFormatedOIB>
    <izvorni_sadrzaj>  TREND INŽENJERING d.o.o., OIB 25557065673 zastupanog po punomoćniku DRAGICA GRUBELIĆ</izvorni_sadrzaj>
    <derivirana_varijabla naziv="DomainObject.Predmet.ProtustrankaFormatedOIB_1">  TREND INŽENJERING d.o.o., OIB 25557065673 zastupanog po punomoćniku DRAGICA GRUBELIĆ</derivirana_varijabla>
  </DomainObject.Predmet.ProtustrankaFormatedOIB>
  <DomainObject.Predmet.ProtustrankaFormatedWithAdress>
    <izvorni_sadrzaj> TREND INŽENJERING d.o.o., Vlaška 68, 10000 Zagreb zastupanog po punomoćniku DRAGICA GRUBELIĆ</izvorni_sadrzaj>
    <derivirana_varijabla naziv="DomainObject.Predmet.ProtustrankaFormatedWithAdress_1"> TREND INŽENJERING d.o.o., Vlaška 68, 10000 Zagreb zastupanog po punomoćniku DRAGICA GRUBELIĆ</derivirana_varijabla>
  </DomainObject.Predmet.ProtustrankaFormatedWithAdress>
  <DomainObject.Predmet.ProtustrankaFormatedWithAdressOIB>
    <izvorni_sadrzaj> TREND INŽENJERING d.o.o., OIB 25557065673, Vlaška 68, 10000 Zagreb zastupanog po punomoćniku DRAGICA GRUBELIĆ</izvorni_sadrzaj>
    <derivirana_varijabla naziv="DomainObject.Predmet.ProtustrankaFormatedWithAdressOIB_1"> TREND INŽENJERING d.o.o., OIB 25557065673, Vlaška 68, 10000 Zagreb zastupanog po punomoćniku DRAGICA GRUBELIĆ</derivirana_varijabla>
  </DomainObject.Predmet.ProtustrankaFormatedWithAdressOIB>
  <DomainObject.Predmet.ProtustrankaWithAdress>
    <izvorni_sadrzaj>TREND INŽENJERING d.o.o. Vlaška 68, 10000 Zagreb</izvorni_sadrzaj>
    <derivirana_varijabla naziv="DomainObject.Predmet.ProtustrankaWithAdress_1">TREND INŽENJERING d.o.o. Vlaška 68, 10000 Zagreb</derivirana_varijabla>
  </DomainObject.Predmet.ProtustrankaWithAdress>
  <DomainObject.Predmet.ProtustrankaWithAdressOIB>
    <izvorni_sadrzaj>TREND INŽENJERING d.o.o., OIB 25557065673, Vlaška 68, 10000 Zagreb</izvorni_sadrzaj>
    <derivirana_varijabla naziv="DomainObject.Predmet.ProtustrankaWithAdressOIB_1">TREND INŽENJERING d.o.o., OIB 25557065673, Vlaška 68, 10000 Zagreb</derivirana_varijabla>
  </DomainObject.Predmet.ProtustrankaWithAdressOIB>
  <DomainObject.Predmet.ProtustrankaNazivFormated>
    <izvorni_sadrzaj>TREND INŽENJERING d.o.o.</izvorni_sadrzaj>
    <derivirana_varijabla naziv="DomainObject.Predmet.ProtustrankaNazivFormated_1">TREND INŽENJERING d.o.o.</derivirana_varijabla>
  </DomainObject.Predmet.ProtustrankaNazivFormated>
  <DomainObject.Predmet.ProtustrankaNazivFormatedOIB>
    <izvorni_sadrzaj>TREND INŽENJERING d.o.o., OIB 25557065673</izvorni_sadrzaj>
    <derivirana_varijabla naziv="DomainObject.Predmet.ProtustrankaNazivFormatedOIB_1">TREND INŽENJERING d.o.o., OIB 25557065673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 Av. Dubrovnik 32, 10000 Zagreb</izvorni_sadrzaj>
    <derivirana_varijabla naziv="DomainObject.Predmet.StrankaFormatedWithAdress_1"> FINA Regionalni centar Zagreb, Trg svibanjskih žrtava 1995. 1, 10000 Zagreb; RH MINISTARSTVO FINANCIJA Porezna uprava, Av. Dubrovnik 32, 10000 Zagreb</derivirana_varijabla>
  </DomainObject.Predmet.StrankaFormatedWithAdress>
  <DomainObject.Predmet.StrankaFormatedWithAdressOIB>
    <izvorni_sadrzaj> FINA Regionalni centar Zagreb, OIB 85821130368, Trg svibanjskih žrtava 1995. 1, 10000 Zagreb; RH MINISTARSTVO FINANCIJA Porezna uprava, OIB 18683136487, Av. Dubrovnik 32, 10000 Zagreb</izvorni_sadrzaj>
    <derivirana_varijabla naziv="DomainObject.Predmet.StrankaFormatedWithAdressOIB_1"> FINA Regionalni centar Zagreb, OIB 85821130368, Trg svibanjskih žrtava 1995. 1, 10000 Zagreb; RH MINISTARSTVO FINANCIJA Porezna uprava, OIB 18683136487, Av. Dubrovnik 32, 10000 Zagreb</derivirana_varijabla>
  </DomainObject.Predmet.StrankaFormatedWithAdressOIB>
  <DomainObject.Predmet.StrankaWithAdress>
    <izvorni_sadrzaj>FINA Regionalni centar Zagreb Trg svibanjskih žrtava 1995. 1,10000 Zagreb,RH MINISTARSTVO FINANCIJA Porezna uprava Av. Dubrovnik 32,10000 Zagreb</izvorni_sadrzaj>
    <derivirana_varijabla naziv="DomainObject.Predmet.StrankaWithAdress_1">FINA Regionalni centar Zagreb Trg svibanjskih žrtava 1995. 1,10000 Zagreb,RH MINISTARSTVO FINANCIJA Porezna uprava Av. Dubrovnik 32,10000 Zagreb</derivirana_varijabla>
  </DomainObject.Predmet.StrankaWithAdress>
  <DomainObject.Predmet.StrankaWithAdressOIB>
    <izvorni_sadrzaj>FINA Regionalni centar Zagreb, OIB 85821130368, Trg svibanjskih žrtava 1995. 1,10000 Zagreb,RH MINISTARSTVO FINANCIJA Porezna uprava, OIB 18683136487, Av. Dubrovnik 32,10000 Zagreb</izvorni_sadrzaj>
    <derivirana_varijabla naziv="DomainObject.Predmet.StrankaWithAdressOIB_1">FINA Regionalni centar Zagreb, OIB 85821130368, Trg svibanjskih žrtava 1995. 1,10000 Zagreb,RH MINISTARSTVO FINANCIJA Porezna uprava, OIB 18683136487, Av. Dubrovnik 32,10000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 Av. Dubrovnik 32, 10000 Zagreb</item>
    </izvorni_sadrzaj>
    <derivirana_varijabla naziv="DomainObject.Predmet.StrankaListFormatedWithAdress_1">
      <item>FINA Regionalni centar Zagreb, Trg svibanjskih žrtava 1995. 1, 10000 Zagreb</item>
      <item>RH MINISTARSTVO FINANCIJA Porezna uprava, Av. Dubrovnik 32,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 Av. Dubrovnik 32, 10000 Zagreb</item>
    </izvorni_sadrzaj>
    <derivirana_varijabla naziv="DomainObject.Predmet.StrankaListFormatedWithAdressOIB_1">
      <item>FINA Regionalni centar Zagreb, OIB 85821130368, Trg svibanjskih žrtava 1995. 1, 10000 Zagreb</item>
      <item>RH MINISTARSTVO FINANCIJA Porezna uprava, OIB 18683136487, Av. Dubrovnik 32, 10000 Zagreb</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TREND INŽENJERING d.o.o. zastupanog po punomoćniku DRAGICA GRUBELIĆ</item>
    </izvorni_sadrzaj>
    <derivirana_varijabla naziv="DomainObject.Predmet.ProtuStrankaListFormated_1">
      <item>TREND INŽENJERING d.o.o. zastupanog po punomoćniku DRAGICA GRUBELIĆ</item>
    </derivirana_varijabla>
  </DomainObject.Predmet.ProtuStrankaListFormated>
  <DomainObject.Predmet.ProtuStrankaListFormatedOIB>
    <izvorni_sadrzaj>
      <item>TREND INŽENJERING d.o.o., OIB 25557065673 zastupanog po punomoćniku DRAGICA GRUBELIĆ</item>
    </izvorni_sadrzaj>
    <derivirana_varijabla naziv="DomainObject.Predmet.ProtuStrankaListFormatedOIB_1">
      <item>TREND INŽENJERING d.o.o., OIB 25557065673 zastupanog po punomoćniku DRAGICA GRUBELIĆ</item>
    </derivirana_varijabla>
  </DomainObject.Predmet.ProtuStrankaListFormatedOIB>
  <DomainObject.Predmet.ProtuStrankaListFormatedWithAdress>
    <izvorni_sadrzaj>
      <item>TREND INŽENJERING d.o.o., Vlaška 68, 10000 Zagreb zastupanog po punomoćniku DRAGICA GRUBELIĆ</item>
    </izvorni_sadrzaj>
    <derivirana_varijabla naziv="DomainObject.Predmet.ProtuStrankaListFormatedWithAdress_1">
      <item>TREND INŽENJERING d.o.o., Vlaška 68, 10000 Zagreb zastupanog po punomoćniku DRAGICA GRUBELIĆ</item>
    </derivirana_varijabla>
  </DomainObject.Predmet.ProtuStrankaListFormatedWithAdress>
  <DomainObject.Predmet.ProtuStrankaListFormatedWithAdressOIB>
    <izvorni_sadrzaj>
      <item>TREND INŽENJERING d.o.o., OIB 25557065673, Vlaška 68, 10000 Zagreb zastupanog po punomoćniku DRAGICA GRUBELIĆ</item>
    </izvorni_sadrzaj>
    <derivirana_varijabla naziv="DomainObject.Predmet.ProtuStrankaListFormatedWithAdressOIB_1">
      <item>TREND INŽENJERING d.o.o., OIB 25557065673, Vlaška 68, 10000 Zagreb zastupanog po punomoćniku DRAGICA GRUBELIĆ</item>
    </derivirana_varijabla>
  </DomainObject.Predmet.ProtuStrankaListFormatedWithAdressOIB>
  <DomainObject.Predmet.ProtuStrankaListNazivFormated>
    <izvorni_sadrzaj>
      <item>TREND INŽENJERING d.o.o.</item>
    </izvorni_sadrzaj>
    <derivirana_varijabla naziv="DomainObject.Predmet.ProtuStrankaListNazivFormated_1">
      <item>TREND INŽENJERING d.o.o.</item>
    </derivirana_varijabla>
  </DomainObject.Predmet.ProtuStrankaListNazivFormated>
  <DomainObject.Predmet.ProtuStrankaListNazivFormatedOIB>
    <izvorni_sadrzaj>
      <item>TREND INŽENJERING d.o.o., OIB 25557065673</item>
    </izvorni_sadrzaj>
    <derivirana_varijabla naziv="DomainObject.Predmet.ProtuStrankaListNazivFormatedOIB_1">
      <item>TREND INŽENJERING d.o.o., OIB 25557065673</item>
    </derivirana_varijabla>
  </DomainObject.Predmet.ProtuStrankaListNazivFormatedOIB>
  <DomainObject.Predmet.OstaliListFormated>
    <izvorni_sadrzaj>
      <item>ŽUPANIJSKO DRŽAVNO ODVJETNIŠTVO U ZAGREBU</item>
      <item>DRAGICA GRUBELIĆ punomoćnik sudionika u postupku TREND INŽENJERING d.o.o.</item>
    </izvorni_sadrzaj>
    <derivirana_varijabla naziv="DomainObject.Predmet.OstaliListFormated_1">
      <item>ŽUPANIJSKO DRŽAVNO ODVJETNIŠTVO U ZAGREBU</item>
      <item>DRAGICA GRUBELIĆ punomoćnik sudionika u postupku TREND INŽENJERING d.o.o.</item>
    </derivirana_varijabla>
  </DomainObject.Predmet.OstaliListFormated>
  <DomainObject.Predmet.OstaliListFormatedOIB>
    <izvorni_sadrzaj>
      <item>ŽUPANIJSKO DRŽAVNO ODVJETNIŠTVO U ZAGREBU, OIB 16488001145</item>
      <item>DRAGICA GRUBELIĆ punomoćnik sudionika u postupku TREND INŽENJERING d.o.o.</item>
    </izvorni_sadrzaj>
    <derivirana_varijabla naziv="DomainObject.Predmet.OstaliListFormatedOIB_1">
      <item>ŽUPANIJSKO DRŽAVNO ODVJETNIŠTVO U ZAGREBU, OIB 16488001145</item>
      <item>DRAGICA GRUBELIĆ punomoćnik sudionika u postupku TREND INŽENJERING d.o.o.</item>
    </derivirana_varijabla>
  </DomainObject.Predmet.OstaliListFormatedOIB>
  <DomainObject.Predmet.OstaliListFormatedWithAdress>
    <izvorni_sadrzaj>
      <item>ŽUPANIJSKO DRŽAVNO ODVJETNIŠTVO U ZAGREBU, Savska cesta 41, 10000 Zagreb</item>
      <item>DRAGICA GRUBELIĆ, Kopališka 4, VIŠNJA GORA punomoćnik sudionika u postupku TREND INŽENJERING d.o.o.</item>
    </izvorni_sadrzaj>
    <derivirana_varijabla naziv="DomainObject.Predmet.OstaliListFormatedWithAdress_1">
      <item>ŽUPANIJSKO DRŽAVNO ODVJETNIŠTVO U ZAGREBU, Savska cesta 41, 10000 Zagreb</item>
      <item>DRAGICA GRUBELIĆ, Kopališka 4, VIŠNJA GORA punomoćnik sudionika u postupku TREND INŽENJERING d.o.o.</item>
    </derivirana_varijabla>
  </DomainObject.Predmet.OstaliListFormatedWithAdress>
  <DomainObject.Predmet.OstaliListFormatedWithAdressOIB>
    <izvorni_sadrzaj>
      <item>ŽUPANIJSKO DRŽAVNO ODVJETNIŠTVO U ZAGREBU, OIB 16488001145, Savska cesta 41, 10000 Zagreb</item>
      <item>DRAGICA GRUBELIĆ, Kopališka 4, VIŠNJA GORA punomoćnik sudionika u postupku TREND INŽENJERING d.o.o.</item>
    </izvorni_sadrzaj>
    <derivirana_varijabla naziv="DomainObject.Predmet.OstaliListFormatedWithAdressOIB_1">
      <item>ŽUPANIJSKO DRŽAVNO ODVJETNIŠTVO U ZAGREBU, OIB 16488001145, Savska cesta 41, 10000 Zagreb</item>
      <item>DRAGICA GRUBELIĆ, Kopališka 4, VIŠNJA GORA punomoćnik sudionika u postupku TREND INŽENJERING d.o.o.</item>
    </derivirana_varijabla>
  </DomainObject.Predmet.OstaliListFormatedWithAdressOIB>
  <DomainObject.Predmet.OstaliListNazivFormated>
    <izvorni_sadrzaj>
      <item>ŽUPANIJSKO DRŽAVNO ODVJETNIŠTVO U ZAGREBU</item>
      <item>DRAGICA GRUBELIĆ</item>
    </izvorni_sadrzaj>
    <derivirana_varijabla naziv="DomainObject.Predmet.OstaliListNazivFormated_1">
      <item>ŽUPANIJSKO DRŽAVNO ODVJETNIŠTVO U ZAGREBU</item>
      <item>DRAGICA GRUBELIĆ</item>
    </derivirana_varijabla>
  </DomainObject.Predmet.OstaliListNazivFormated>
  <DomainObject.Predmet.OstaliListNazivFormatedOIB>
    <izvorni_sadrzaj>
      <item>ŽUPANIJSKO DRŽAVNO ODVJETNIŠTVO U ZAGREBU, OIB 16488001145</item>
      <item>DRAGICA GRUBELIĆ</item>
    </izvorni_sadrzaj>
    <derivirana_varijabla naziv="DomainObject.Predmet.OstaliListNazivFormatedOIB_1">
      <item>ŽUPANIJSKO DRŽAVNO ODVJETNIŠTVO U ZAGREBU, OIB 16488001145</item>
      <item>DRAGICA GRUBELIĆ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St-593/2018-14</izvorni_sadrzaj>
    <derivirana_varijabla naziv="DomainObject.PoslovniBrojDokumenta_1">St-593/2018-14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TREND INŽENJERING d.o.o.</izvorni_sadrzaj>
    <derivirana_varijabla naziv="DomainObject.Predmet.ProtustrankaIDrugi_1">TREND INŽENJERING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TREND INŽENJERING d.o.o., OIB 25557065673, Vlaška 68, 10000 Zagreb</izvorni_sadrzaj>
    <derivirana_varijabla naziv="DomainObject.Predmet.ProtustrankaIDrugiAdressOIB_1">TREND INŽENJERING d.o.o., OIB 25557065673,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TREND INŽENJERING d.o.o.</item>
      <item>FINA Regionalni centar Zagreb</item>
      <item>RH MINISTARSTVO FINANCIJA Porezna uprava</item>
      <item>ŽUPANIJSKO DRŽAVNO ODVJETNIŠTVO U ZAGREBU</item>
      <item>DRAGICA GRUBELIĆ</item>
    </izvorni_sadrzaj>
    <derivirana_varijabla naziv="DomainObject.Predmet.SudioniciListNaziv_1">
      <item>TREND INŽENJERING d.o.o.</item>
      <item>FINA Regionalni centar Zagreb</item>
      <item>RH MINISTARSTVO FINANCIJA Porezna uprava</item>
      <item>ŽUPANIJSKO DRŽAVNO ODVJETNIŠTVO U ZAGREBU</item>
      <item>DRAGICA GRUBELIĆ</item>
    </derivirana_varijabla>
  </DomainObject.Predmet.SudioniciListNaziv>
  <DomainObject.Predmet.SudioniciListAdressOIB>
    <izvorni_sadrzaj>
      <item>TREND INŽENJERING d.o.o., OIB 25557065673, Vlaška 68,10000 Zagreb</item>
      <item>FINA Regionalni centar Zagreb, OIB 85821130368, Trg svibanjskih žrtava 1995. 1,10000 Zagreb</item>
      <item>RH MINISTARSTVO FINANCIJA Porezna uprava, OIB 18683136487, Av. Dubrovnik 32,10000 Zagreb</item>
      <item>ŽUPANIJSKO DRŽAVNO ODVJETNIŠTVO U ZAGREBU, OIB 16488001145, Savska cesta 41,10000 Zagreb</item>
      <item>DRAGICA GRUBELIĆ, Kopališka 4,VIŠNJA GORA</item>
    </izvorni_sadrzaj>
    <derivirana_varijabla naziv="DomainObject.Predmet.SudioniciListAdressOIB_1">
      <item>TREND INŽENJERING d.o.o., OIB 25557065673, Vlaška 68,10000 Zagreb</item>
      <item>FINA Regionalni centar Zagreb, OIB 85821130368, Trg svibanjskih žrtava 1995. 1,10000 Zagreb</item>
      <item>RH MINISTARSTVO FINANCIJA Porezna uprava, OIB 18683136487, Av. Dubrovnik 32,10000 Zagreb</item>
      <item>ŽUPANIJSKO DRŽAVNO ODVJETNIŠTVO U ZAGREBU, OIB 16488001145, Savska cesta 41,10000 Zagreb</item>
      <item>DRAGICA GRUBELIĆ, Kopališka 4,VIŠNJA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25557065673</item>
      <item>, OIB 85821130368</item>
      <item>, OIB 18683136487</item>
      <item>, OIB 16488001145</item>
      <item>, OIB null</item>
    </izvorni_sadrzaj>
    <derivirana_varijabla naziv="DomainObject.Predmet.SudioniciListNazivOIB_1">
      <item>, OIB 25557065673</item>
      <item>, OIB 85821130368</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4961</properties:Characters>
  <properties:Lines>128</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2018-10-16T12:44:00Z</dcterms:created>
  <dc:creator>Monika Grbac</dc:creator>
  <cp:lastModifiedBy>Monika Grbac</cp:lastModifiedBy>
  <cp:lastPrinted>2018-02-08T08:47:00Z</cp:lastPrinted>
  <dcterms:modified xmlns:xsi="http://www.w3.org/2001/XMLSchema-instance" xsi:type="dcterms:W3CDTF">2018-10-16T12:49:00Z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St-593/2018-14 / Odluka - Rješenje o pokretanju prethodnog postupka nakon obustave skraćenog stečajnog postupka (st-593-18.docx)</vt:lpwstr>
  </prop:property>
  <prop:property name="CC_coloring" pid="4" fmtid="{D5CDD505-2E9C-101B-9397-08002B2CF9AE}">
    <vt:bool>false</vt:bool>
  </prop:property>
  <prop:property name="BrojStranica" pid="5" fmtid="{D5CDD505-2E9C-101B-9397-08002B2CF9AE}">
    <vt:i4>3</vt:i4>
  </prop:property>
</prop:Properties>
</file>