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57cd" w14:paraId="a2a57cd" w:rsidRDefault="002775D1" w:rsidP="007F50E6" w:rsidR="002775D1" w:rsidRPr="00042EC5">
      <w:pPr>
        <w15:collapsed w:val="false"/>
      </w:pPr>
      <w:bookmarkStart w:name="_GoBack" w:id="0"/>
      <w:bookmarkEnd w:id="0"/>
      <w:r w:rsidRPr="00042EC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2EC5">
        <w:t xml:space="preserve">                                                        </w:t>
      </w:r>
      <w:r w:rsidR="007F50E6">
        <w:t xml:space="preserve">                                                  </w:t>
      </w:r>
      <w:r w:rsidRPr="00042EC5">
        <w:t xml:space="preserve">   3  St-1065/11</w:t>
      </w:r>
    </w:p>
    <w:p w:rsidRDefault="002775D1" w:rsidP="002775D1" w:rsidR="002775D1" w:rsidRPr="00042EC5">
      <w:r w:rsidRPr="00042EC5">
        <w:t>REPUBLIKA HRVATSKA</w:t>
      </w:r>
    </w:p>
    <w:p w:rsidRDefault="002775D1" w:rsidP="002775D1" w:rsidR="002775D1" w:rsidRPr="00042EC5">
      <w:r w:rsidRPr="00042EC5">
        <w:t>TRGOVAČKI SUD U ZAGREBU</w:t>
      </w:r>
    </w:p>
    <w:p w:rsidRDefault="002775D1" w:rsidP="002775D1" w:rsidR="002775D1" w:rsidRPr="00042EC5">
      <w:r w:rsidRPr="00042EC5">
        <w:t xml:space="preserve">STALNA SLUŽBA </w:t>
      </w:r>
    </w:p>
    <w:p w:rsidRDefault="002775D1" w:rsidP="002775D1" w:rsidR="002775D1" w:rsidRPr="00042EC5">
      <w:r w:rsidRPr="00042EC5">
        <w:t xml:space="preserve">Karlovac, Ljudevita Šestića 4 </w:t>
      </w:r>
    </w:p>
    <w:p w:rsidRDefault="002775D1" w:rsidP="002775D1" w:rsidR="002775D1" w:rsidRPr="00042EC5"/>
    <w:p w:rsidRDefault="002775D1" w:rsidP="002775D1" w:rsidR="002775D1" w:rsidRPr="00042EC5">
      <w:pPr>
        <w:jc w:val="center"/>
      </w:pPr>
      <w:r w:rsidRPr="00042EC5">
        <w:t>R E P U B L I K A  H R V A T S K A</w:t>
      </w:r>
    </w:p>
    <w:p w:rsidRDefault="007F50E6" w:rsidP="002775D1" w:rsidR="002775D1" w:rsidRPr="00042EC5">
      <w:pPr>
        <w:jc w:val="center"/>
      </w:pPr>
      <w:r>
        <w:t xml:space="preserve">Z A K L J U Č A K </w:t>
      </w:r>
    </w:p>
    <w:p w:rsidRDefault="002775D1" w:rsidP="002775D1" w:rsidR="002775D1" w:rsidRPr="00042EC5">
      <w:pPr>
        <w:jc w:val="center"/>
      </w:pPr>
    </w:p>
    <w:p w:rsidRDefault="002775D1" w:rsidP="002775D1" w:rsidR="002775D1" w:rsidRPr="00042EC5">
      <w:r w:rsidRPr="00042EC5">
        <w:t xml:space="preserve"> Trgovački sud u Zagrebu, Stalna služba, po stečajnom sucu Vesni Fundurulić Perišin,  u stečajnom postupku nad stečajnim dužnikom IZGRADNJA HOTELI d.o.o. Selce,  Emila Antića 78, OIB: 08462001075,  2</w:t>
      </w:r>
      <w:r w:rsidR="00C46D17">
        <w:t>2</w:t>
      </w:r>
      <w:r w:rsidRPr="00042EC5">
        <w:t>. listopada 2015.</w:t>
      </w:r>
    </w:p>
    <w:p w:rsidRDefault="002775D1" w:rsidP="002775D1" w:rsidR="002775D1" w:rsidRPr="00042EC5"/>
    <w:p w:rsidRDefault="007F50E6" w:rsidP="002775D1" w:rsidR="002775D1" w:rsidRPr="00042EC5">
      <w:pPr>
        <w:jc w:val="center"/>
      </w:pPr>
      <w:r>
        <w:t>z a k l j u č i o</w:t>
      </w:r>
      <w:r w:rsidR="002775D1" w:rsidRPr="00042EC5">
        <w:t xml:space="preserve">   j e</w:t>
      </w:r>
    </w:p>
    <w:p w:rsidRDefault="000A7813" w:rsidP="00086039" w:rsidR="000A7813">
      <w:pPr>
        <w:jc w:val="both"/>
      </w:pPr>
    </w:p>
    <w:p w:rsidRDefault="00BE2523" w:rsidP="000A7813" w:rsidR="000A7813">
      <w:pPr>
        <w:jc w:val="both"/>
      </w:pPr>
      <w:r>
        <w:t xml:space="preserve">I. </w:t>
      </w:r>
      <w:r w:rsidR="000A7813">
        <w:t>Određuje se prodaja u stečajnom postupku  nekretnina u vlasništvu stečajnog dužnika IZGRADNJA HOTELI d.o.o. Selce,  Emila Antića 78, OIB:   08462001075, uz odgovarajuću primjenu pravila o ovrsi na nekretninama upisanim na kč.br. 2227/7, zk. ul. 2734 k.o. Selce, suvlasni dio nekretnine 32406/388496, što u naravi predstavlja</w:t>
      </w:r>
    </w:p>
    <w:p w:rsidRDefault="000A7813" w:rsidP="000A7813" w:rsidR="000A7813">
      <w:pPr>
        <w:jc w:val="both"/>
      </w:pPr>
    </w:p>
    <w:p w:rsidRDefault="000A7813" w:rsidP="000A7813" w:rsidR="000A7813">
      <w:pPr>
        <w:pStyle w:val="Odlomakpopisa"/>
        <w:numPr>
          <w:ilvl w:val="0"/>
          <w:numId w:val="8"/>
        </w:numPr>
        <w:jc w:val="both"/>
      </w:pPr>
      <w:r>
        <w:t xml:space="preserve">garažu broj 9, u površini od 15,75 m2, </w:t>
      </w:r>
    </w:p>
    <w:p w:rsidRDefault="000A7813" w:rsidP="000A7813" w:rsidR="000A7813">
      <w:pPr>
        <w:pStyle w:val="Odlomakpopisa"/>
        <w:numPr>
          <w:ilvl w:val="0"/>
          <w:numId w:val="8"/>
        </w:numPr>
        <w:jc w:val="both"/>
      </w:pPr>
      <w:r>
        <w:t xml:space="preserve">garažu broj 15 u površini 112,11 m2, </w:t>
      </w:r>
    </w:p>
    <w:p w:rsidRDefault="000A7813" w:rsidP="000A7813" w:rsidR="000A7813">
      <w:pPr>
        <w:pStyle w:val="Odlomakpopisa"/>
        <w:numPr>
          <w:ilvl w:val="0"/>
          <w:numId w:val="8"/>
        </w:numPr>
        <w:jc w:val="both"/>
      </w:pPr>
      <w:r>
        <w:t xml:space="preserve">garažu broj 17 u površini 17,16 m2, </w:t>
      </w:r>
    </w:p>
    <w:p w:rsidRDefault="000A7813" w:rsidP="000A7813" w:rsidR="000A7813">
      <w:pPr>
        <w:pStyle w:val="Odlomakpopisa"/>
        <w:numPr>
          <w:ilvl w:val="0"/>
          <w:numId w:val="8"/>
        </w:numPr>
        <w:jc w:val="both"/>
      </w:pPr>
      <w:r>
        <w:t>garažu broj 18 u površini od 17,85 m2,</w:t>
      </w:r>
      <w:r w:rsidR="00BE252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</w:t>
      </w:r>
    </w:p>
    <w:p w:rsidRDefault="000A7813" w:rsidP="000A7813" w:rsidR="000A7813">
      <w:pPr>
        <w:pStyle w:val="Odlomakpopisa"/>
        <w:numPr>
          <w:ilvl w:val="0"/>
          <w:numId w:val="8"/>
        </w:numPr>
        <w:jc w:val="both"/>
      </w:pPr>
      <w:r>
        <w:t xml:space="preserve">garažu broj 19 u površini 18 m2, </w:t>
      </w:r>
    </w:p>
    <w:p w:rsidRDefault="000A7813" w:rsidP="000A7813" w:rsidR="000A7813">
      <w:pPr>
        <w:pStyle w:val="Odlomakpopisa"/>
        <w:numPr>
          <w:ilvl w:val="0"/>
          <w:numId w:val="8"/>
        </w:numPr>
        <w:jc w:val="both"/>
      </w:pPr>
      <w:r>
        <w:t>parkirno mjesto 1 u površini od 14,40 m2,</w:t>
      </w:r>
    </w:p>
    <w:p w:rsidRDefault="000A7813" w:rsidP="000A7813" w:rsidR="000A7813">
      <w:pPr>
        <w:pStyle w:val="Odlomakpopisa"/>
        <w:numPr>
          <w:ilvl w:val="0"/>
          <w:numId w:val="8"/>
        </w:numPr>
        <w:jc w:val="both"/>
      </w:pPr>
      <w:r>
        <w:t>parkirno mjesto</w:t>
      </w:r>
      <w:r w:rsidR="00C5502F">
        <w:t xml:space="preserve"> broj 40 u površini od 13,88 m2.</w:t>
      </w:r>
    </w:p>
    <w:p w:rsidRDefault="000A7813" w:rsidP="00BE2523" w:rsidR="000A7813">
      <w:pPr>
        <w:jc w:val="both"/>
      </w:pPr>
    </w:p>
    <w:p w:rsidRDefault="000A7813" w:rsidP="000A7813" w:rsidR="000A7813">
      <w:r>
        <w:t xml:space="preserve">   </w:t>
      </w:r>
      <w:r w:rsidR="00BE2523">
        <w:t xml:space="preserve"> II.  </w:t>
      </w:r>
      <w:r>
        <w:t xml:space="preserve">  Zaključkom o prodaji utvrdit će se vrijednost nekretnina, način i uvjeti prodaje nekretnina iz točke I. ovog rješenja. </w:t>
      </w:r>
    </w:p>
    <w:p w:rsidRDefault="000A7813" w:rsidP="000A7813" w:rsidR="000A7813"/>
    <w:p w:rsidRDefault="000A7813" w:rsidP="00BE2523" w:rsidR="000A7813">
      <w:r>
        <w:t xml:space="preserve">    </w:t>
      </w:r>
      <w:r w:rsidR="00BE2523">
        <w:t>III.</w:t>
      </w:r>
      <w:r>
        <w:t xml:space="preserve">  Određuje se upis zabilježbe ovog rješenja o prodaji nekretnina stečajnog dužnika iz točke I. ovog rješenja u zemljišnim knjigama Općinskog suda u </w:t>
      </w:r>
      <w:r w:rsidR="00BE2523">
        <w:t>Rijeci</w:t>
      </w:r>
      <w:r>
        <w:t>,</w:t>
      </w:r>
      <w:r w:rsidR="00BE2523">
        <w:t xml:space="preserve"> Stalna služba u Crikvenici, </w:t>
      </w:r>
      <w:r>
        <w:t xml:space="preserve">  Zemljišno knjižni odjel </w:t>
      </w:r>
      <w:r w:rsidR="00BE2523">
        <w:t>Crikvenica.</w:t>
      </w:r>
    </w:p>
    <w:p w:rsidRDefault="000A7813" w:rsidP="000A7813" w:rsidR="000A7813">
      <w:pPr>
        <w:jc w:val="center"/>
      </w:pPr>
    </w:p>
    <w:p w:rsidRDefault="000A7813" w:rsidP="000A7813" w:rsidR="000A7813">
      <w:pPr>
        <w:jc w:val="center"/>
      </w:pPr>
    </w:p>
    <w:p w:rsidRDefault="000A7813" w:rsidP="000A7813" w:rsidR="000A7813">
      <w:pPr>
        <w:jc w:val="center"/>
      </w:pPr>
      <w:r>
        <w:t>Obrazloženje</w:t>
      </w:r>
    </w:p>
    <w:p w:rsidRDefault="000A7813" w:rsidP="000A7813" w:rsidR="000A7813">
      <w:pPr>
        <w:jc w:val="center"/>
      </w:pPr>
    </w:p>
    <w:p w:rsidRDefault="000A7813" w:rsidP="00BE2523" w:rsidR="000A7813">
      <w:pPr>
        <w:ind w:firstLine="708"/>
        <w:jc w:val="both"/>
      </w:pPr>
      <w:r>
        <w:t xml:space="preserve">Rješenjem ovog suda poslovni broj St-1065/11 od 30. rujna 2011. otvoren je stečajni postupak nad dužnikom IZGRADNJA HOTELI d.o.o. Selce, Emila Antića 78, a stečajnu masu čine nekretnine koje su predmet ove prodaje, a kako su iste navedene i opisane u točci I. ovog rješenja. </w:t>
      </w:r>
    </w:p>
    <w:p w:rsidRDefault="000A7813" w:rsidP="000A7813" w:rsidR="000A7813">
      <w:pPr>
        <w:jc w:val="center"/>
      </w:pPr>
    </w:p>
    <w:p w:rsidRDefault="000A7813" w:rsidP="00BE2523" w:rsidR="000A7813">
      <w:pPr>
        <w:ind w:firstLine="708"/>
        <w:jc w:val="both"/>
      </w:pPr>
      <w:r>
        <w:t xml:space="preserve">Stečajni upravitelj je </w:t>
      </w:r>
      <w:r w:rsidR="00BE2523">
        <w:t>26. svibnja 2015.</w:t>
      </w:r>
      <w:r>
        <w:t xml:space="preserve"> podnio prijedlog da se nekretnine upisane u točci I. ovog rješenja, a na kojima su u</w:t>
      </w:r>
      <w:r w:rsidR="00BE2523">
        <w:t>pisana</w:t>
      </w:r>
      <w:r>
        <w:t xml:space="preserve"> razlučna prava, prodaju javnom dražbom.</w:t>
      </w:r>
    </w:p>
    <w:p w:rsidRDefault="000A7813" w:rsidP="00BE2523" w:rsidR="000A7813">
      <w:pPr>
        <w:jc w:val="both"/>
      </w:pPr>
    </w:p>
    <w:p w:rsidRDefault="00BE2523" w:rsidP="00BE2523" w:rsidR="00C5502F">
      <w:pPr>
        <w:ind w:firstLine="708"/>
        <w:jc w:val="both"/>
      </w:pPr>
      <w:r>
        <w:t>N</w:t>
      </w:r>
      <w:r w:rsidR="000A7813">
        <w:t>avodi da je na nekretnini opisanoj pod točkom I. upisano razlučno pravo vjerovnika RH, Ministarstvo financija, Porezna upr</w:t>
      </w:r>
      <w:r>
        <w:t>ava, Područni ured Karlovac,</w:t>
      </w:r>
      <w:r w:rsidR="000A7813">
        <w:t xml:space="preserve"> rješenje Z-</w:t>
      </w:r>
      <w:r>
        <w:t>2257/06</w:t>
      </w:r>
      <w:r w:rsidR="000A7813">
        <w:t xml:space="preserve"> od </w:t>
      </w:r>
      <w:r>
        <w:t>18. srpnja 2006.</w:t>
      </w:r>
      <w:r w:rsidR="000A7813">
        <w:t xml:space="preserve"> – založno pravo temeljem rješenja</w:t>
      </w:r>
      <w:r w:rsidR="00C5502F">
        <w:t xml:space="preserve"> o ovrsi Općinskog suda u Crikvenici, poslovni broj </w:t>
      </w:r>
      <w:r w:rsidR="000A7813">
        <w:t xml:space="preserve"> Ovr-</w:t>
      </w:r>
      <w:r>
        <w:t>185/06</w:t>
      </w:r>
      <w:r w:rsidR="00C5502F">
        <w:t xml:space="preserve"> od 9. kolovoza 2006. i razlučno pravo vjerovnika R&amp;B&amp;S d.o.o. Crikvenica, Šetalište V. Nazora 33 A rješenje Z-3383/10 – založno pravo temeljem rješenja Općinskog suda u Crikvenici poslovni broj Ovr-702/10 od 22. prosinca 2010. za naplatu novčane tražbine u iznosu od 6.006,57 kn sa pripadajućim zakonskim zateznim kamatama, te troška ovršnog postupka u iznosu od 1.638,36 kn sa pripadajućim zakonskim zateznim kamatama. </w:t>
      </w:r>
    </w:p>
    <w:p w:rsidRDefault="00C5502F" w:rsidP="00BE2523" w:rsidR="00C5502F">
      <w:pPr>
        <w:ind w:firstLine="708"/>
        <w:jc w:val="both"/>
      </w:pPr>
    </w:p>
    <w:p w:rsidRDefault="000A7813" w:rsidP="00DE3100" w:rsidR="000A7813">
      <w:pPr>
        <w:ind w:firstLine="708"/>
        <w:jc w:val="both"/>
      </w:pPr>
      <w:r>
        <w:t xml:space="preserve"> Predlaže da se iste prodaju u stečajnom postupku uz odgovarajuću primjenu pravila o ovrsi na nekretninama na temelju odredbe čl. 164. st. 1. Stečajnog zakona ("Narodne novine" broj 44/96, 29/99, 129/00, 123/03, 82/06, 116/10, 25/12, 133/12 – dalje SZ).</w:t>
      </w:r>
    </w:p>
    <w:p w:rsidRDefault="000A7813" w:rsidP="000A7813" w:rsidR="000A7813">
      <w:pPr>
        <w:jc w:val="center"/>
      </w:pPr>
    </w:p>
    <w:p w:rsidRDefault="000A7813" w:rsidP="00DE3100" w:rsidR="000A7813">
      <w:pPr>
        <w:ind w:firstLine="708"/>
        <w:jc w:val="both"/>
      </w:pPr>
      <w:r>
        <w:t>Prethodno navedeni razlučni vjerovnici nisu pokrenuli postupak ovrhe na navedenim nekretninama radi prisilnog namirenja svojih tražbina, pa je slijedom iznesenog, a na temelju odredbe čl. 164. st. 1. i 3. SZ-a odlučeno kao u izreci rješenja.</w:t>
      </w:r>
    </w:p>
    <w:p w:rsidRDefault="000A7813" w:rsidP="00DE3100" w:rsidR="000A7813">
      <w:pPr>
        <w:jc w:val="both"/>
      </w:pPr>
    </w:p>
    <w:p w:rsidRDefault="000A7813" w:rsidP="00DE3100" w:rsidR="00DE3100">
      <w:pPr>
        <w:ind w:firstLine="708"/>
        <w:jc w:val="both"/>
      </w:pPr>
      <w:r>
        <w:t>Zaključkom o prodaji odredit će se vrijednost nekretnina, način i uvjeti prodaje na temelju odredbe čl. 164. st. 4. SZ-a.</w:t>
      </w:r>
      <w:r w:rsidRPr="00042EC5">
        <w:t xml:space="preserve"> </w:t>
      </w:r>
    </w:p>
    <w:p w:rsidRDefault="002775D1" w:rsidP="00DE3100" w:rsidR="002775D1" w:rsidRPr="00042EC5">
      <w:pPr>
        <w:ind w:firstLine="708"/>
        <w:jc w:val="center"/>
      </w:pPr>
      <w:r w:rsidRPr="00042EC5">
        <w:t xml:space="preserve">U Karlovcu </w:t>
      </w:r>
      <w:r w:rsidR="009E0674" w:rsidRPr="00042EC5">
        <w:t>2</w:t>
      </w:r>
      <w:r w:rsidR="00C46D17">
        <w:t>2</w:t>
      </w:r>
      <w:r w:rsidR="009E0674" w:rsidRPr="00042EC5">
        <w:t>. listopada</w:t>
      </w:r>
      <w:r w:rsidRPr="00042EC5">
        <w:t xml:space="preserve"> 2015.</w:t>
      </w:r>
    </w:p>
    <w:p w:rsidRDefault="002775D1" w:rsidP="002775D1" w:rsidR="002775D1" w:rsidRPr="00042EC5"/>
    <w:p w:rsidRDefault="002775D1" w:rsidP="002775D1" w:rsidR="002775D1" w:rsidRPr="00042EC5">
      <w:pPr>
        <w:jc w:val="right"/>
      </w:pPr>
      <w:r w:rsidRPr="00042EC5">
        <w:t>STEČAJNI SUDAC:</w:t>
      </w:r>
    </w:p>
    <w:p w:rsidRDefault="002775D1" w:rsidP="00042EC5" w:rsidR="002775D1">
      <w:pPr>
        <w:jc w:val="right"/>
      </w:pPr>
      <w:r w:rsidRPr="00042EC5">
        <w:t>Vesna Fundurulić Perišin</w:t>
      </w:r>
      <w:r w:rsidR="00C51CA9">
        <w:t>, v.r.</w:t>
      </w:r>
    </w:p>
    <w:p w:rsidRDefault="00C51CA9" w:rsidP="00042EC5" w:rsidR="00C51CA9">
      <w:pPr>
        <w:jc w:val="right"/>
      </w:pPr>
      <w:r>
        <w:t>Za točnost otpravka:</w:t>
      </w:r>
    </w:p>
    <w:p w:rsidRDefault="00C51CA9" w:rsidP="00042EC5" w:rsidR="00C51CA9">
      <w:pPr>
        <w:jc w:val="right"/>
      </w:pPr>
      <w:r>
        <w:lastRenderedPageBreak/>
        <w:t>Gordana Grčić</w:t>
      </w:r>
    </w:p>
    <w:p w:rsidRDefault="007F50E6" w:rsidP="00042EC5" w:rsidR="007F50E6">
      <w:pPr>
        <w:jc w:val="right"/>
      </w:pPr>
    </w:p>
    <w:p w:rsidRDefault="007F50E6" w:rsidP="00042EC5" w:rsidR="007F50E6" w:rsidRPr="00042EC5">
      <w:pPr>
        <w:jc w:val="right"/>
      </w:pPr>
    </w:p>
    <w:p w:rsidRDefault="002775D1" w:rsidP="002775D1" w:rsidR="002775D1">
      <w:r w:rsidRPr="00042EC5">
        <w:t>UPUTA O PRAVNOM LIJEKU:</w:t>
      </w:r>
    </w:p>
    <w:p w:rsidRDefault="007F50E6" w:rsidP="007F50E6" w:rsidR="007F50E6">
      <w:r>
        <w:t xml:space="preserve">Protiv ovog rješenja pravo na žalbu ima stečajni upravitelj i razlučni vjerovnici. </w:t>
      </w:r>
    </w:p>
    <w:p w:rsidRDefault="007F50E6" w:rsidP="007F50E6" w:rsidR="007F50E6">
      <w:r>
        <w:t xml:space="preserve">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042EC5"/>
    <w:p w:rsidRDefault="002775D1" w:rsidP="002775D1" w:rsidR="002775D1" w:rsidRPr="00042EC5">
      <w:r w:rsidRPr="00042EC5">
        <w:t>Dna:</w:t>
      </w:r>
    </w:p>
    <w:p w:rsidRDefault="000E3302" w:rsidP="000E3302" w:rsidR="005F06BF">
      <w:r>
        <w:t>1.</w:t>
      </w:r>
      <w:r w:rsidR="002775D1" w:rsidRPr="00042EC5">
        <w:t>Stečajni upravitelj</w:t>
      </w:r>
    </w:p>
    <w:p w:rsidRDefault="007F50E6" w:rsidP="000E3302" w:rsidR="007F50E6">
      <w:r>
        <w:t>2. Razlučni vjerovnici</w:t>
      </w:r>
    </w:p>
    <w:p w:rsidRDefault="007F50E6" w:rsidP="000E3302" w:rsidR="007F50E6">
      <w:r>
        <w:t>3. Oglasna ploča suda</w:t>
      </w:r>
    </w:p>
    <w:p w:rsidRDefault="007F50E6" w:rsidP="000E3302" w:rsidR="007F50E6">
      <w:r>
        <w:t>4. Spis</w:t>
      </w:r>
    </w:p>
    <w:p w:rsidRDefault="009701A0" w:rsidP="007F50E6" w:rsidR="009701A0">
      <w:pPr>
        <w:jc w:val="both"/>
      </w:pPr>
    </w:p>
    <w:p w:rsidRDefault="009701A0" w:rsidP="005F06BF" w:rsidR="009701A0">
      <w:pPr>
        <w:jc w:val="both"/>
      </w:pPr>
    </w:p>
    <w:p w:rsidRDefault="005F06BF" w:rsidP="005F06BF" w:rsidR="005F06BF">
      <w:pPr>
        <w:jc w:val="both"/>
      </w:pPr>
    </w:p>
    <w:p w:rsidRDefault="002207BD" w:rsidP="002207BD" w:rsidR="002207BD">
      <w:pPr>
        <w:jc w:val="both"/>
      </w:pPr>
    </w:p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3422B3" w:rsidP="002775D1" w:rsidR="003422B3" w:rsidRPr="00042EC5"/>
    <w:sectPr w:rsidSect="00C51CA9" w:rsidR="003422B3" w:rsidRPr="00042EC5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8FD" w:rsidR="007B28FD">
      <w:r>
        <w:separator/>
      </w:r>
    </w:p>
  </w:endnote>
  <w:endnote w:id="0" w:type="continuationSeparator">
    <w:p w:rsidRDefault="007B28FD" w:rsidR="007B2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8FD" w:rsidR="007B28FD">
      <w:r>
        <w:separator/>
      </w:r>
    </w:p>
  </w:footnote>
  <w:footnote w:id="0" w:type="continuationSeparator">
    <w:p w:rsidRDefault="007B28FD" w:rsidR="007B2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BCC">
          <w:rPr>
            <w:noProof/>
          </w:rPr>
          <w:t>3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4C6BCC" w:rsidR="0060670C">
        <w:pPr>
          <w:pStyle w:val="Zaglavlje"/>
          <w:jc w:val="center"/>
        </w:pPr>
      </w:p>
    </w:sdtContent>
  </w:sdt>
  <w:p w:rsidRDefault="004C6BC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86039"/>
    <w:rsid w:val="00092E8E"/>
    <w:rsid w:val="00096468"/>
    <w:rsid w:val="000A302D"/>
    <w:rsid w:val="000A7813"/>
    <w:rsid w:val="000B5B63"/>
    <w:rsid w:val="000E3302"/>
    <w:rsid w:val="00181C25"/>
    <w:rsid w:val="0019399D"/>
    <w:rsid w:val="00200FA9"/>
    <w:rsid w:val="002207BD"/>
    <w:rsid w:val="002775D1"/>
    <w:rsid w:val="00277787"/>
    <w:rsid w:val="002D485F"/>
    <w:rsid w:val="00316EEE"/>
    <w:rsid w:val="003422B3"/>
    <w:rsid w:val="00395F7D"/>
    <w:rsid w:val="00456E7D"/>
    <w:rsid w:val="004C28B3"/>
    <w:rsid w:val="004C6BCC"/>
    <w:rsid w:val="005F06BF"/>
    <w:rsid w:val="005F7E02"/>
    <w:rsid w:val="006862D5"/>
    <w:rsid w:val="006D50C3"/>
    <w:rsid w:val="007B28FD"/>
    <w:rsid w:val="007F50E6"/>
    <w:rsid w:val="00813D04"/>
    <w:rsid w:val="00827435"/>
    <w:rsid w:val="008753F6"/>
    <w:rsid w:val="00881D9A"/>
    <w:rsid w:val="009701A0"/>
    <w:rsid w:val="00997385"/>
    <w:rsid w:val="009D733B"/>
    <w:rsid w:val="009E0674"/>
    <w:rsid w:val="00A85C1E"/>
    <w:rsid w:val="00BA6D04"/>
    <w:rsid w:val="00BE2523"/>
    <w:rsid w:val="00BE4259"/>
    <w:rsid w:val="00C327CC"/>
    <w:rsid w:val="00C46D17"/>
    <w:rsid w:val="00C51CA9"/>
    <w:rsid w:val="00C5502F"/>
    <w:rsid w:val="00C6715C"/>
    <w:rsid w:val="00DE3100"/>
    <w:rsid w:val="00E64B06"/>
    <w:rsid w:val="00F115F0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5D1"/>
    <w:rPr>
      <w:rFonts w:cs="Times New Roman" w:eastAsia="Times New Roman"/>
      <w:position w:val="16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75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5D1"/>
    <w:rPr>
      <w:rFonts w:cs="Times New Roman" w:eastAsia="Times New Roman"/>
      <w:position w:val="16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75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6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Jurić i dr. zastupanog po punomoćniku Gordana Palajsa; JASNA KNEŽEVIĆ; TURISTIČKA ZAJEDNICA GRADA CRIKVENICE; OSTALI VJEROVNICI; BERNARD BERTOVIĆ; LJERKO ŽANIĆ; Marijo Ivančić; BOLČEVIĆ GRADNJA; OPĆINSKI SUD U CRIKVENICI; OPĆINSKI SUD U RIJECI</izvorni_sadrzaj>
    <derivirana_varijabla naziv="DomainObject.Predmet.StrankaFormated_1">  Marko Jurić i dr. zastupanog po punomoćniku Gordana Palajsa; JASNA KNEŽEVIĆ; TURISTIČKA ZAJEDNICA GRADA CRIKVENICE; OSTALI VJEROVNICI; BERNARD BERTOVIĆ; LJERKO ŽANIĆ; Marijo Ivančić; BOLČEVIĆ GRADNJA; OPĆINSKI SUD U CRIKVENICI; OPĆINSKI SUD U RIJECI</derivirana_varijabla>
  </DomainObject.Predmet.StrankaFormated>
  <DomainObject.Predmet.StrankaFormatedOIB>
    <izvorni_sadrzaj>  Marko Jurić i dr. zastupanog po punomoćniku Gordana Palajsa; JASNA KNEŽEVIĆ; TURISTIČKA ZAJEDNICA GRADA CRIKVENICE, OIB 78748346087; OSTALI VJEROVNICI; BERNARD BERTOVIĆ; LJERKO ŽANIĆ; Marijo Ivančić; BOLČEVIĆ GRADNJA; OPĆINSKI SUD U CRIKVENICI; OPĆINSKI SUD U RIJECI, OIB 00000000001</izvorni_sadrzaj>
    <derivirana_varijabla naziv="DomainObject.Predmet.StrankaFormatedOIB_1">  Marko Jurić i dr. zastupanog po punomoćniku Gordana Palajsa; JASNA KNEŽEVIĆ; TURISTIČKA ZAJEDNICA GRADA CRIKVENICE, OIB 78748346087; OSTALI VJEROVNICI; BERNARD BERTOVIĆ; LJERKO ŽANIĆ; Marijo Ivančić; BOLČEVIĆ GRADNJA; OPĆINSKI SUD U CRIKVENICI; OPĆINSKI SUD U RIJECI, OIB 00000000001</derivirana_varijabla>
  </DomainObject.Predmet.StrankaFormatedOIB>
  <DomainObject.Predmet.StrankaFormatedWithAdress>
    <izvorni_sadrzaj> Marko Jurić i dr., Kačjak 11, Dramalj zastupanog po punomoćniku Gordana Palajsa; JASNA KNEŽEVIĆ; TURISTIČKA ZAJEDNICA GRADA CRIKVENICE; OSTALI VJEROVNICI, ; BERNARD BERTOVIĆ; LJERKO ŽANIĆ; Marijo Ivančić; BOLČEVIĆ GRADNJA; OPĆINSKI SUD U CRIKVENICI; OPĆINSKI SUD U RIJECI</izvorni_sadrzaj>
    <derivirana_varijabla naziv="DomainObject.Predmet.StrankaFormatedWithAdress_1"> Marko Jurić i dr., Kačjak 11, Dramalj zastupanog po punomoćniku Gordana Palajsa; JASNA KNEŽEVIĆ; TURISTIČKA ZAJEDNICA GRADA CRIKVENICE; OSTALI VJEROVNICI, ; BERNARD BERTOVIĆ; LJERKO ŽANIĆ; Marijo Ivančić; BOLČEVIĆ GRADNJA; OPĆINSKI SUD U CRIKVENICI; OPĆINSKI SUD U RIJECI</derivirana_varijabla>
  </DomainObject.Predmet.StrankaFormatedWithAdress>
  <DomainObject.Predmet.StrankaFormatedWithAdressOIB>
    <izvorni_sadrzaj> Marko Jurić i dr., Kačjak 11, Dramalj zastupanog po punomoćniku Gordana Palajsa; JASNA KNEŽEVIĆ; TURISTIČKA ZAJEDNICA GRADA CRIKVENICE, OIB 78748346087; OSTALI VJEROVNICI, ; BERNARD BERTOVIĆ; LJERKO ŽANIĆ; Marijo Ivančić; BOLČEVIĆ GRADNJA; OPĆINSKI SUD U CRIKVENICI; OPĆINSKI SUD U RIJECI, OIB 00000000001</izvorni_sadrzaj>
    <derivirana_varijabla naziv="DomainObject.Predmet.StrankaFormatedWithAdressOIB_1"> Marko Jurić i dr., Kačjak 11, Dramalj zastupanog po punomoćniku Gordana Palajsa; JASNA KNEŽEVIĆ; TURISTIČKA ZAJEDNICA GRADA CRIKVENICE, OIB 78748346087; OSTALI VJEROVNICI, ; BERNARD BERTOVIĆ; LJERKO ŽANIĆ; Marijo Ivančić; BOLČEVIĆ GRADNJA; OPĆINSKI SUD U CRIKVENICI; OPĆINSKI SUD U RIJECI, OIB 00000000001</derivirana_varijabla>
  </DomainObject.Predmet.StrankaFormatedWithAdressOIB>
  <DomainObject.Predmet.StrankaWithAdress>
    <izvorni_sadrzaj>Marko Jurić i dr. Kačjak 11,Dramalj,JASNA KNEŽEVIĆ ,TURISTIČKA ZAJEDNICA GRADA CRIKVENICE ,OSTALI VJEROVNICI ,BERNARD BERTOVIĆ ,LJERKO ŽANIĆ ,Marijo Ivančić ,BOLČEVIĆ GRADNJA ,OPĆINSKI SUD U CRIKVENICI ,OPĆINSKI SUD U RIJECI </izvorni_sadrzaj>
    <derivirana_varijabla naziv="DomainObject.Predmet.StrankaWithAdress_1">Marko Jurić i dr. Kačjak 11,Dramalj,JASNA KNEŽEVIĆ ,TURISTIČKA ZAJEDNICA GRADA CRIKVENICE ,OSTALI VJEROVNICI ,BERNARD BERTOVIĆ ,LJERKO ŽANIĆ ,Marijo Ivančić ,BOLČEVIĆ GRADNJA ,OPĆINSKI SUD U CRIKVENICI ,OPĆINSKI SUD U RIJECI </derivirana_varijabla>
  </DomainObject.Predmet.StrankaWithAdress>
  <DomainObject.Predmet.StrankaWithAdressOIB>
    <izvorni_sadrzaj>Marko Jurić i dr., Kačjak 11,Dramalj,JASNA KNEŽEVIĆ,TURISTIČKA ZAJEDNICA GRADA CRIKVENICE, OIB 78748346087,OSTALI VJEROVNICI, ,BERNARD BERTOVIĆ,LJERKO ŽANIĆ,Marijo Ivančić,BOLČEVIĆ GRADNJA,OPĆINSKI SUD U CRIKVENICI,OPĆINSKI SUD U RIJECI, OIB 00000000001</izvorni_sadrzaj>
    <derivirana_varijabla naziv="DomainObject.Predmet.StrankaWithAdressOIB_1">Marko Jurić i dr., Kačjak 11,Dramalj,JASNA KNEŽEVIĆ,TURISTIČKA ZAJEDNICA GRADA CRIKVENICE, OIB 78748346087,OSTALI VJEROVNICI, ,BERNARD BERTOVIĆ,LJERKO ŽANIĆ,Marijo Ivančić,BOLČEVIĆ GRADNJA,OPĆINSKI SUD U CRIKVENICI,OPĆINSKI SUD U RIJECI, OIB 00000000001</derivirana_varijabla>
  </DomainObject.Predmet.StrankaWithAdressOIB>
  <DomainObject.Predmet.StrankaNazivFormated>
    <izvorni_sadrzaj>Marko Jurić i dr.,JASNA KNEŽEVIĆ,TURISTIČKA ZAJEDNICA GRADA CRIKVENICE,OSTALI VJEROVNICI,BERNARD BERTOVIĆ,LJERKO ŽANIĆ,Marijo Ivančić,BOLČEVIĆ GRADNJA,OPĆINSKI SUD U CRIKVENICI,OPĆINSKI SUD U RIJECI</izvorni_sadrzaj>
    <derivirana_varijabla naziv="DomainObject.Predmet.StrankaNazivFormated_1">Marko Jurić i dr.,JASNA KNEŽEVIĆ,TURISTIČKA ZAJEDNICA GRADA CRIKVENICE,OSTALI VJEROVNICI,BERNARD BERTOVIĆ,LJERKO ŽANIĆ,Marijo Ivančić,BOLČEVIĆ GRADNJA,OPĆINSKI SUD U CRIKVENICI,OPĆINSKI SUD U RIJECI</derivirana_varijabla>
  </DomainObject.Predmet.StrankaNazivFormated>
  <DomainObject.Predmet.StrankaNazivFormatedOIB>
    <izvorni_sadrzaj>Marko Jurić i dr.,JASNA KNEŽEVIĆ,TURISTIČKA ZAJEDNICA GRADA CRIKVENICE, OIB 78748346087,OSTALI VJEROVNICI,BERNARD BERTOVIĆ,LJERKO ŽANIĆ,Marijo Ivančić,BOLČEVIĆ GRADNJA,OPĆINSKI SUD U CRIKVENICI,OPĆINSKI SUD U RIJECI, OIB 00000000001</izvorni_sadrzaj>
    <derivirana_varijabla naziv="DomainObject.Predmet.StrankaNazivFormatedOIB_1">Marko Jurić i dr.,JASNA KNEŽEVIĆ,TURISTIČKA ZAJEDNICA GRADA CRIKVENICE, OIB 78748346087,OSTALI VJEROVNICI,BERNARD BERTOVIĆ,LJERKO ŽANIĆ,Marijo Ivančić,BOLČEVIĆ GRADNJA,OPĆINSKI SUD U CRIKVENICI,OPĆINSKI SUD U RIJECI,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Marko Jurić i dr. zastupanog po punomoćniku Gordana Palajsa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Formated_1">
      <item>Marko Jurić i dr. zastupanog po punomoćniku Gordana Palajsa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Formated>
  <DomainObject.Predmet.StrankaListFormatedOIB>
    <izvorni_sadrzaj>
      <item>Marko Jurić i dr. zastupanog po punomoćniku Gordana Palajsa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FormatedOIB_1">
      <item>Marko Jurić i dr. zastupanog po punomoćniku Gordana Palajsa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FormatedOIB>
  <DomainObject.Predmet.StrankaListFormatedWithAdress>
    <izvorni_sadrzaj>
      <item>Marko Jurić i dr., Kačjak 11, Dramalj zastupanog po punomoćniku Gordana Palajsa</item>
      <item>JASNA KNEŽEVIĆ</item>
      <item>TURISTIČKA ZAJEDNICA GRADA CRIKVENICE</item>
      <item>OSTALI VJEROVNICI, 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FormatedWithAdress_1">
      <item>Marko Jurić i dr., Kačjak 11, Dramalj zastupanog po punomoćniku Gordana Palajsa</item>
      <item>JASNA KNEŽEVIĆ</item>
      <item>TURISTIČKA ZAJEDNICA GRADA CRIKVENICE</item>
      <item>OSTALI VJEROVNICI, 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FormatedWithAdress>
  <DomainObject.Predmet.StrankaListFormatedWithAdressOIB>
    <izvorni_sadrzaj>
      <item>Marko Jurić i dr., Kačjak 11, Dramalj zastupanog po punomoćniku Gordana Palajsa</item>
      <item>JASNA KNEŽEVIĆ</item>
      <item>TURISTIČKA ZAJEDNICA GRADA CRIKVENICE, OIB 78748346087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FormatedWithAdressOIB_1">
      <item>Marko Jurić i dr., Kačjak 11, Dramalj zastupanog po punomoćniku Gordana Palajsa</item>
      <item>JASNA KNEŽEVIĆ</item>
      <item>TURISTIČKA ZAJEDNICA GRADA CRIKVENICE, OIB 78748346087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FormatedWithAdressOIB>
  <DomainObject.Predmet.StrankaListNazivFormated>
    <izvorni_sadrzaj>
      <item>Marko Jurić i dr.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NazivFormated_1">
      <item>Marko Jurić i dr.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NazivFormated>
  <DomainObject.Predmet.StrankaListNazivFormatedOIB>
    <izvorni_sadrzaj>
      <item>Marko Jurić i dr.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NazivFormatedOIB_1">
      <item>Marko Jurić i dr.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 punomoćnik sudionika u postupku Marko Jurić i dr.</item>
      <item>Vladimir Špehar</item>
    </izvorni_sadrzaj>
    <derivirana_varijabla naziv="DomainObject.Predmet.OstaliListFormated_1">
      <item>Gordana Palajsa punomoćnik sudionika u postupku Marko Jurić i dr.</item>
      <item>Vladimir Špehar</item>
    </derivirana_varijabla>
  </DomainObject.Predmet.OstaliListFormated>
  <DomainObject.Predmet.OstaliListFormatedOIB>
    <izvorni_sadrzaj>
      <item>Gordana Palajsa, OIB 20163245737 punomoćnik sudionika u postupku Marko Jurić i dr.</item>
      <item>Vladimir Špehar, OIB 20275924066</item>
    </izvorni_sadrzaj>
    <derivirana_varijabla naziv="DomainObject.Predmet.OstaliListFormatedOIB_1">
      <item>Gordana Palajsa, OIB 20163245737 punomoćnik sudionika u postupku Marko Jurić i dr.</item>
      <item>Vladimir Špehar, OIB 20275924066</item>
    </derivirana_varijabla>
  </DomainObject.Predmet.OstaliListFormatedOIB>
  <DomainObject.Predmet.OstaliListFormatedWithAdress>
    <izvorni_sadrzaj>
      <item>Gordana Palajsa, Šebetićeva 2, Karlovac  SSSH punomoćnik sudionika u postupku Marko Jurić i dr.</item>
      <item>Vladimir Špehar</item>
    </izvorni_sadrzaj>
    <derivirana_varijabla naziv="DomainObject.Predmet.OstaliListFormatedWithAdress_1">
      <item>Gordana Palajsa, Šebetićeva 2, Karlovac  SSSH punomoćnik sudionika u postupku Marko Jurić i dr.</item>
      <item>Vladimir Špehar</item>
    </derivirana_varijabla>
  </DomainObject.Predmet.OstaliListFormatedWithAdress>
  <DomainObject.Predmet.OstaliListFormatedWithAdressOIB>
    <izvorni_sadrzaj>
      <item>Gordana Palajsa, OIB 20163245737, Šebetićeva 2, Karlovac  SSSH punomoćnik sudionika u postupku Marko Jurić i dr.</item>
      <item>Vladimir Špehar, OIB 20275924066</item>
    </izvorni_sadrzaj>
    <derivirana_varijabla naziv="DomainObject.Predmet.OstaliListFormatedWithAdressOIB_1">
      <item>Gordana Palajsa, OIB 20163245737, Šebetićeva 2, Karlovac  SSSH punomoćnik sudionika u postupku Marko Jurić i dr.</item>
      <item>Vladimir Špehar, OIB 20275924066</item>
    </derivirana_varijabla>
  </DomainObject.Predmet.OstaliListFormatedWithAdressOIB>
  <DomainObject.Predmet.OstaliListNazivFormated>
    <izvorni_sadrzaj>
      <item>Gordana Palajsa</item>
      <item>Vladimir Špehar</item>
    </izvorni_sadrzaj>
    <derivirana_varijabla naziv="DomainObject.Predmet.OstaliListNazivFormated_1">
      <item>Gordana Palajsa</item>
      <item>Vladimir Špehar</item>
    </derivirana_varijabla>
  </DomainObject.Predmet.OstaliListNazivFormated>
  <DomainObject.Predmet.OstaliListNazivFormatedOIB>
    <izvorni_sadrzaj>
      <item>Gordana Palajsa, OIB 20163245737</item>
      <item>Vladimir Špehar, OIB 20275924066</item>
    </izvorni_sadrzaj>
    <derivirana_varijabla naziv="DomainObject.Predmet.OstaliListNazivFormatedOIB_1">
      <item>Gordana Palajsa, OIB 20163245737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OSTALI VJEROVNICI i dr.</izvorni_sadrzaj>
    <derivirana_varijabla naziv="DomainObject.Predmet.StrankaIDrugi_1">OSTALI VJEROVNICI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OSTALI VJEROVNICI,  i dr.</izvorni_sadrzaj>
    <derivirana_varijabla naziv="DomainObject.Predmet.StrankaIDrugiAdressOIB_1">OSTALI VJEROVNICI, 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Marko Jurić i dr.</item>
      <item>IZGRADNJA  HOTELI d.o.o.</item>
      <item>JASNA KNEŽEVIĆ</item>
      <item>TURISTIČKA ZAJEDNICA GRADA CRIKVENICE</item>
      <item>Vladimir Špehar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udioniciListNaziv_1">
      <item>Gordana Palajsa</item>
      <item>Marko Jurić i dr.</item>
      <item>IZGRADNJA  HOTELI d.o.o.</item>
      <item>JASNA KNEŽEVIĆ</item>
      <item>TURISTIČKA ZAJEDNICA GRADA CRIKVENICE</item>
      <item>Vladimir Špehar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udioniciListNaziv>
  <DomainObject.Predmet.SudioniciListAdressOIB>
    <izvorni_sadrzaj>
      <item>Gordana Palajsa, OIB 20163245737, Šebetićeva 2,Karlovac  SSSH</item>
      <item>Marko Jurić i dr., Kačjak 11,Dramalj</item>
      <item>IZGRADNJA  HOTELI d.o.o., OIB 08462001075, Emila Antića 78,51260 Selce</item>
      <item>JASNA KNEŽEVIĆ</item>
      <item>TURISTIČKA ZAJEDNICA GRADA CRIKVENICE, OIB 78748346087</item>
      <item>Vladimir Špehar, OIB 20275924066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udioniciListAdressOIB_1">
      <item>Gordana Palajsa, OIB 20163245737, Šebetićeva 2,Karlovac  SSSH</item>
      <item>Marko Jurić i dr., Kačjak 11,Dramalj</item>
      <item>IZGRADNJA  HOTELI d.o.o., OIB 08462001075, Emila Antića 78,51260 Selce</item>
      <item>JASNA KNEŽEVIĆ</item>
      <item>TURISTIČKA ZAJEDNICA GRADA CRIKVENICE, OIB 78748346087</item>
      <item>Vladimir Špehar, OIB 20275924066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null</item>
      <item>, OIB 08462001075</item>
      <item>, OIB null</item>
      <item>, OIB 78748346087</item>
      <item>, OIB 20275924066</item>
      <item>, OIB null</item>
      <item>, OIB null</item>
      <item>, OIB null</item>
      <item>, OIB null</item>
      <item>, OIB null</item>
      <item>, OIB null</item>
      <item>, OIB 00000000001</item>
    </izvorni_sadrzaj>
    <derivirana_varijabla naziv="DomainObject.Predmet.SudioniciListNazivOIB_1">
      <item>, OIB 20163245737</item>
      <item>, OIB null</item>
      <item>, OIB 08462001075</item>
      <item>, OIB null</item>
      <item>, OIB 78748346087</item>
      <item>, OIB 20275924066</item>
      <item>, OIB null</item>
      <item>, OIB null</item>
      <item>, OIB null</item>
      <item>, OIB null</item>
      <item>, OIB null</item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82791-661F-40E3-92E7-1916B238B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577</properties:Words>
  <properties:Characters>3015</properties:Characters>
  <properties:Lines>119</properties:Lines>
  <properties:Paragraphs>39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2015-10-22T10:58:00Z</dcterms:created>
  <dc:creator>Gordana Grčić</dc:creator>
  <cp:lastModifiedBy>Gordana Grčić</cp:lastModifiedBy>
  <cp:lastPrinted>2015-10-23T06:10:00Z</cp:lastPrinted>
  <dcterms:modified xmlns:xsi="http://www.w3.org/2001/XMLSchema-instance" xsi:type="dcterms:W3CDTF">2015-10-26T10:31:00Z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