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f9f2" w14:paraId="5baf9f2" w:rsidRDefault="00641162" w:rsidP="003A27B0" w:rsidR="007C2004" w:rsidRPr="00B5719B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5719B">
        <w:rPr>
          <w:rFonts w:hAnsi="Times New Roman" w:ascii="Times New Roman"/>
          <w:szCs w:val="24"/>
          <w:lang w:val="hr-HR"/>
        </w:rPr>
        <w:tab/>
      </w:r>
      <w:r w:rsidRPr="00B5719B">
        <w:rPr>
          <w:rFonts w:hAnsi="Times New Roman" w:ascii="Times New Roman"/>
          <w:szCs w:val="24"/>
          <w:lang w:val="hr-HR"/>
        </w:rPr>
        <w:tab/>
      </w:r>
      <w:r w:rsidRPr="00B5719B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B5719B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B5719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19B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B5719B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B5719B">
      <w:pPr>
        <w:jc w:val="center"/>
        <w:rPr>
          <w:rFonts w:hAnsi="Times New Roman" w:ascii="Times New Roman"/>
          <w:szCs w:val="24"/>
          <w:lang w:val="hr-HR"/>
        </w:rPr>
      </w:pPr>
      <w:r w:rsidRPr="00B5719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B5719B">
      <w:pPr>
        <w:jc w:val="both"/>
        <w:rPr>
          <w:rFonts w:hAnsi="Times New Roman" w:ascii="Times New Roman"/>
          <w:szCs w:val="24"/>
          <w:lang w:val="hr-HR"/>
        </w:rPr>
      </w:pPr>
    </w:p>
    <w:p w:rsidRDefault="002A2A02" w:rsidP="002A2A02" w:rsidR="009F326A" w:rsidRPr="00B5719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19B">
        <w:rPr>
          <w:rFonts w:hAnsi="Times New Roman" w:ascii="Times New Roman"/>
          <w:szCs w:val="24"/>
          <w:lang w:val="hr-HR"/>
        </w:rPr>
        <w:t xml:space="preserve">Trgovački sud u Zagrebu, </w:t>
      </w:r>
      <w:r w:rsidR="007C2004" w:rsidRPr="00B5719B">
        <w:rPr>
          <w:rFonts w:hAnsi="Times New Roman" w:ascii="Times New Roman"/>
          <w:szCs w:val="24"/>
          <w:lang w:val="hr-HR"/>
        </w:rPr>
        <w:t>po sucu pojedincu</w:t>
      </w:r>
      <w:r w:rsidRPr="00B5719B">
        <w:rPr>
          <w:rFonts w:hAnsi="Times New Roman" w:ascii="Times New Roman"/>
          <w:szCs w:val="24"/>
          <w:lang w:val="hr-HR"/>
        </w:rPr>
        <w:t xml:space="preserve"> Nevenki Siladi Rstić </w:t>
      </w:r>
      <w:r w:rsidR="00910899" w:rsidRPr="00B5719B">
        <w:rPr>
          <w:rFonts w:hAnsi="Times New Roman" w:ascii="Times New Roman"/>
          <w:szCs w:val="24"/>
          <w:lang w:val="hr-HR"/>
        </w:rPr>
        <w:t xml:space="preserve">u </w:t>
      </w:r>
      <w:r w:rsidR="009F326A" w:rsidRPr="00B5719B">
        <w:rPr>
          <w:rFonts w:hAnsi="Times New Roman" w:ascii="Times New Roman"/>
          <w:szCs w:val="24"/>
          <w:lang w:val="hr-HR"/>
        </w:rPr>
        <w:t xml:space="preserve">prethodnom </w:t>
      </w:r>
      <w:r w:rsidR="00910899" w:rsidRPr="00B5719B">
        <w:rPr>
          <w:rFonts w:hAnsi="Times New Roman" w:ascii="Times New Roman"/>
          <w:szCs w:val="24"/>
          <w:lang w:val="hr-HR"/>
        </w:rPr>
        <w:t xml:space="preserve"> postupku </w:t>
      </w:r>
      <w:r w:rsidR="009F326A" w:rsidRPr="00B5719B">
        <w:rPr>
          <w:rFonts w:hAnsi="Times New Roman" w:ascii="Times New Roman"/>
          <w:szCs w:val="24"/>
          <w:lang w:val="hr-HR"/>
        </w:rPr>
        <w:t>pokrenutim</w:t>
      </w:r>
      <w:r w:rsidR="00910899" w:rsidRPr="00B5719B">
        <w:rPr>
          <w:rFonts w:hAnsi="Times New Roman" w:ascii="Times New Roman"/>
          <w:szCs w:val="24"/>
          <w:lang w:val="hr-HR"/>
        </w:rPr>
        <w:t xml:space="preserve"> nad dužnikom</w:t>
      </w:r>
      <w:r w:rsidR="00FB04B7" w:rsidRPr="00B5719B">
        <w:rPr>
          <w:rFonts w:hAnsi="Times New Roman" w:ascii="Times New Roman"/>
          <w:szCs w:val="24"/>
          <w:lang w:val="hr-HR"/>
        </w:rPr>
        <w:t xml:space="preserve"> </w:t>
      </w:r>
      <w:r w:rsidR="00B5719B" w:rsidRPr="00B5719B">
        <w:rPr>
          <w:rFonts w:hAnsi="Times New Roman" w:ascii="Times New Roman"/>
          <w:lang w:val="hr-HR"/>
        </w:rPr>
        <w:t xml:space="preserve">CUBUS-ING d.o.o. za građevinarstvo i poslovanje nekretninama – u stečaju, OIB: 89959679128, Zagreb, Martićeva 38, </w:t>
      </w:r>
      <w:r w:rsidR="004C3A4E" w:rsidRPr="00B5719B">
        <w:rPr>
          <w:rFonts w:hAnsi="Times New Roman" w:ascii="Times New Roman"/>
          <w:szCs w:val="24"/>
          <w:lang w:val="hr-HR"/>
        </w:rPr>
        <w:t xml:space="preserve">dana </w:t>
      </w:r>
      <w:r w:rsidR="00F61A99" w:rsidRPr="00B5719B">
        <w:rPr>
          <w:rFonts w:hAnsi="Times New Roman" w:ascii="Times New Roman"/>
          <w:szCs w:val="24"/>
          <w:lang w:val="hr-HR"/>
        </w:rPr>
        <w:t>20</w:t>
      </w:r>
      <w:r w:rsidR="00FB04B7" w:rsidRPr="00B5719B">
        <w:rPr>
          <w:rFonts w:hAnsi="Times New Roman" w:ascii="Times New Roman"/>
          <w:szCs w:val="24"/>
          <w:lang w:val="hr-HR"/>
        </w:rPr>
        <w:t xml:space="preserve">. </w:t>
      </w:r>
      <w:r w:rsidR="00AE6092" w:rsidRPr="00B5719B">
        <w:rPr>
          <w:rFonts w:hAnsi="Times New Roman" w:ascii="Times New Roman"/>
          <w:szCs w:val="24"/>
          <w:lang w:val="hr-HR"/>
        </w:rPr>
        <w:t>listopad</w:t>
      </w:r>
      <w:r w:rsidR="00B5719B" w:rsidRPr="00B5719B">
        <w:rPr>
          <w:rFonts w:hAnsi="Times New Roman" w:ascii="Times New Roman"/>
          <w:szCs w:val="24"/>
          <w:lang w:val="hr-HR"/>
        </w:rPr>
        <w:t>a</w:t>
      </w:r>
      <w:r w:rsidR="00FB04B7" w:rsidRPr="00B5719B">
        <w:rPr>
          <w:rFonts w:hAnsi="Times New Roman" w:ascii="Times New Roman"/>
          <w:szCs w:val="24"/>
          <w:lang w:val="hr-HR"/>
        </w:rPr>
        <w:t xml:space="preserve"> </w:t>
      </w:r>
      <w:r w:rsidR="00412882" w:rsidRPr="00B5719B">
        <w:rPr>
          <w:rFonts w:hAnsi="Times New Roman" w:ascii="Times New Roman"/>
          <w:szCs w:val="24"/>
          <w:lang w:val="hr-HR"/>
        </w:rPr>
        <w:t>2016</w:t>
      </w:r>
      <w:r w:rsidRPr="00B5719B">
        <w:rPr>
          <w:rFonts w:hAnsi="Times New Roman" w:ascii="Times New Roman"/>
          <w:szCs w:val="24"/>
          <w:lang w:val="hr-HR"/>
        </w:rPr>
        <w:t>.</w:t>
      </w:r>
      <w:r w:rsidR="004C3A4E" w:rsidRPr="00B5719B">
        <w:rPr>
          <w:rFonts w:hAnsi="Times New Roman" w:ascii="Times New Roman"/>
          <w:szCs w:val="24"/>
          <w:lang w:val="hr-HR"/>
        </w:rPr>
        <w:t xml:space="preserve"> godine</w:t>
      </w:r>
      <w:r w:rsidRPr="00B5719B">
        <w:rPr>
          <w:rFonts w:hAnsi="Times New Roman" w:ascii="Times New Roman"/>
          <w:szCs w:val="24"/>
          <w:lang w:val="hr-HR"/>
        </w:rPr>
        <w:t xml:space="preserve"> </w:t>
      </w:r>
    </w:p>
    <w:p w:rsidRDefault="004C3A4E" w:rsidP="00F82A23" w:rsidR="00641162" w:rsidRPr="00B5719B">
      <w:pPr>
        <w:jc w:val="center"/>
        <w:rPr>
          <w:rFonts w:hAnsi="Times New Roman" w:ascii="Times New Roman"/>
          <w:szCs w:val="24"/>
          <w:lang w:val="hr-HR"/>
        </w:rPr>
      </w:pPr>
      <w:r w:rsidRPr="00B5719B">
        <w:rPr>
          <w:rFonts w:hAnsi="Times New Roman" w:ascii="Times New Roman"/>
          <w:szCs w:val="24"/>
          <w:lang w:val="hr-HR"/>
        </w:rPr>
        <w:t>z a k l j u č i o</w:t>
      </w:r>
      <w:r w:rsidR="00641162" w:rsidRPr="00B5719B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B5719B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910899" w:rsidR="009F326A" w:rsidRPr="00B5719B">
      <w:pPr>
        <w:jc w:val="both"/>
        <w:rPr>
          <w:rFonts w:hAnsi="Times New Roman" w:ascii="Times New Roman"/>
          <w:szCs w:val="24"/>
          <w:lang w:val="hr-HR"/>
        </w:rPr>
      </w:pPr>
      <w:r w:rsidRPr="00B5719B">
        <w:rPr>
          <w:rFonts w:hAnsi="Times New Roman" w:ascii="Times New Roman"/>
          <w:szCs w:val="24"/>
          <w:lang w:val="hr-HR"/>
        </w:rPr>
        <w:tab/>
      </w:r>
      <w:r w:rsidR="009F326A" w:rsidRPr="00B5719B">
        <w:rPr>
          <w:rFonts w:hAnsi="Times New Roman" w:ascii="Times New Roman"/>
          <w:szCs w:val="24"/>
          <w:lang w:val="hr-HR"/>
        </w:rPr>
        <w:t xml:space="preserve">Zbog spriječenosti suca, ročište određeno </w:t>
      </w:r>
      <w:r w:rsidRPr="00B5719B">
        <w:rPr>
          <w:rFonts w:hAnsi="Times New Roman" w:ascii="Times New Roman"/>
          <w:szCs w:val="24"/>
          <w:lang w:val="hr-HR"/>
        </w:rPr>
        <w:t xml:space="preserve">za dan </w:t>
      </w:r>
      <w:r w:rsidR="00B5719B" w:rsidRPr="00B5719B">
        <w:rPr>
          <w:rFonts w:hAnsi="Times New Roman" w:ascii="Times New Roman"/>
          <w:b/>
          <w:szCs w:val="24"/>
          <w:u w:val="single"/>
          <w:lang w:val="hr-HR"/>
        </w:rPr>
        <w:t>26</w:t>
      </w:r>
      <w:r w:rsidRPr="00B5719B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DB1D88" w:rsidRPr="00B5719B">
        <w:rPr>
          <w:rFonts w:hAnsi="Times New Roman" w:ascii="Times New Roman"/>
          <w:b/>
          <w:szCs w:val="24"/>
          <w:u w:val="single"/>
          <w:lang w:val="hr-HR"/>
        </w:rPr>
        <w:t>listopada</w:t>
      </w:r>
      <w:r w:rsidRPr="00B5719B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9F326A" w:rsidRPr="00B5719B">
        <w:rPr>
          <w:rFonts w:hAnsi="Times New Roman" w:ascii="Times New Roman"/>
          <w:b/>
          <w:szCs w:val="24"/>
          <w:u w:val="single"/>
          <w:lang w:val="hr-HR"/>
        </w:rPr>
        <w:t>2016</w:t>
      </w:r>
      <w:r w:rsidRPr="00B5719B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B5719B" w:rsidRPr="00B5719B">
        <w:rPr>
          <w:rFonts w:hAnsi="Times New Roman" w:ascii="Times New Roman"/>
          <w:b/>
          <w:szCs w:val="24"/>
          <w:u w:val="single"/>
          <w:lang w:val="hr-HR"/>
        </w:rPr>
        <w:t>10</w:t>
      </w:r>
      <w:r w:rsidR="009F326A" w:rsidRPr="00B5719B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B5719B" w:rsidRPr="00B5719B">
        <w:rPr>
          <w:rFonts w:hAnsi="Times New Roman" w:ascii="Times New Roman"/>
          <w:b/>
          <w:szCs w:val="24"/>
          <w:u w:val="single"/>
          <w:lang w:val="hr-HR"/>
        </w:rPr>
        <w:t>3</w:t>
      </w:r>
      <w:r w:rsidR="00F61A99" w:rsidRPr="00B5719B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9F326A" w:rsidRPr="00B5719B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  <w:r w:rsidR="009F326A" w:rsidRPr="00B5719B">
        <w:rPr>
          <w:rFonts w:hAnsi="Times New Roman" w:ascii="Times New Roman"/>
          <w:szCs w:val="24"/>
          <w:lang w:val="hr-HR"/>
        </w:rPr>
        <w:t>, neće se održati, a o daljnjem će stranke biti obaviještene pismeno.</w:t>
      </w:r>
    </w:p>
    <w:p w:rsidRDefault="009F326A" w:rsidP="00D82F0F" w:rsidR="009F326A" w:rsidRPr="00B5719B">
      <w:pPr>
        <w:jc w:val="center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B5719B">
      <w:pPr>
        <w:jc w:val="center"/>
        <w:rPr>
          <w:rFonts w:hAnsi="Times New Roman" w:ascii="Times New Roman"/>
          <w:szCs w:val="24"/>
          <w:lang w:val="hr-HR"/>
        </w:rPr>
      </w:pPr>
      <w:r w:rsidRPr="00B5719B">
        <w:rPr>
          <w:rFonts w:hAnsi="Times New Roman" w:ascii="Times New Roman"/>
          <w:szCs w:val="24"/>
          <w:lang w:val="hr-HR"/>
        </w:rPr>
        <w:t xml:space="preserve">U Zagrebu, </w:t>
      </w:r>
      <w:r w:rsidR="00F61A99" w:rsidRPr="00B5719B">
        <w:rPr>
          <w:rFonts w:hAnsi="Times New Roman" w:ascii="Times New Roman"/>
          <w:szCs w:val="24"/>
          <w:lang w:val="hr-HR"/>
        </w:rPr>
        <w:t>20</w:t>
      </w:r>
      <w:r w:rsidR="00D82F0F" w:rsidRPr="00B5719B">
        <w:rPr>
          <w:rFonts w:hAnsi="Times New Roman" w:ascii="Times New Roman"/>
          <w:szCs w:val="24"/>
          <w:lang w:val="hr-HR"/>
        </w:rPr>
        <w:t xml:space="preserve">. </w:t>
      </w:r>
      <w:r w:rsidR="00AE6092" w:rsidRPr="00B5719B">
        <w:rPr>
          <w:rFonts w:hAnsi="Times New Roman" w:ascii="Times New Roman"/>
          <w:szCs w:val="24"/>
          <w:lang w:val="hr-HR"/>
        </w:rPr>
        <w:t>listopad</w:t>
      </w:r>
      <w:r w:rsidR="00B5719B" w:rsidRPr="00B5719B">
        <w:rPr>
          <w:rFonts w:hAnsi="Times New Roman" w:ascii="Times New Roman"/>
          <w:szCs w:val="24"/>
          <w:lang w:val="hr-HR"/>
        </w:rPr>
        <w:t>a</w:t>
      </w:r>
      <w:r w:rsidR="00D82F0F" w:rsidRPr="00B5719B">
        <w:rPr>
          <w:rFonts w:hAnsi="Times New Roman" w:ascii="Times New Roman"/>
          <w:szCs w:val="24"/>
          <w:lang w:val="hr-HR"/>
        </w:rPr>
        <w:t xml:space="preserve"> </w:t>
      </w:r>
      <w:r w:rsidR="00412882" w:rsidRPr="00B5719B">
        <w:rPr>
          <w:rFonts w:hAnsi="Times New Roman" w:ascii="Times New Roman"/>
          <w:szCs w:val="24"/>
          <w:lang w:val="hr-HR"/>
        </w:rPr>
        <w:t>2016</w:t>
      </w:r>
      <w:r w:rsidR="00D82F0F" w:rsidRPr="00B5719B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B5719B">
      <w:pPr>
        <w:jc w:val="both"/>
        <w:rPr>
          <w:rFonts w:hAnsi="Times New Roman" w:ascii="Times New Roman"/>
          <w:szCs w:val="24"/>
          <w:lang w:val="hr-HR"/>
        </w:rPr>
      </w:pPr>
      <w:r w:rsidRPr="00B5719B">
        <w:rPr>
          <w:rFonts w:hAnsi="Times New Roman" w:ascii="Times New Roman"/>
          <w:szCs w:val="24"/>
          <w:lang w:val="hr-HR"/>
        </w:rPr>
        <w:tab/>
      </w:r>
      <w:r w:rsidRPr="00B5719B">
        <w:rPr>
          <w:rFonts w:hAnsi="Times New Roman" w:ascii="Times New Roman"/>
          <w:szCs w:val="24"/>
          <w:lang w:val="hr-HR"/>
        </w:rPr>
        <w:tab/>
      </w:r>
      <w:r w:rsidRPr="00B5719B">
        <w:rPr>
          <w:rFonts w:hAnsi="Times New Roman" w:ascii="Times New Roman"/>
          <w:szCs w:val="24"/>
          <w:lang w:val="hr-HR"/>
        </w:rPr>
        <w:tab/>
      </w:r>
      <w:r w:rsidRPr="00B5719B">
        <w:rPr>
          <w:rFonts w:hAnsi="Times New Roman" w:ascii="Times New Roman"/>
          <w:szCs w:val="24"/>
          <w:lang w:val="hr-HR"/>
        </w:rPr>
        <w:tab/>
      </w:r>
      <w:r w:rsidRPr="00B5719B">
        <w:rPr>
          <w:rFonts w:hAnsi="Times New Roman" w:ascii="Times New Roman"/>
          <w:szCs w:val="24"/>
          <w:lang w:val="hr-HR"/>
        </w:rPr>
        <w:tab/>
      </w:r>
      <w:r w:rsidRPr="00B5719B">
        <w:rPr>
          <w:rFonts w:hAnsi="Times New Roman" w:ascii="Times New Roman"/>
          <w:szCs w:val="24"/>
          <w:lang w:val="hr-HR"/>
        </w:rPr>
        <w:tab/>
      </w:r>
      <w:r w:rsidRPr="00B5719B">
        <w:rPr>
          <w:rFonts w:hAnsi="Times New Roman" w:ascii="Times New Roman"/>
          <w:szCs w:val="24"/>
          <w:lang w:val="hr-HR"/>
        </w:rPr>
        <w:tab/>
      </w:r>
      <w:r w:rsidRPr="00B5719B">
        <w:rPr>
          <w:rFonts w:hAnsi="Times New Roman" w:ascii="Times New Roman"/>
          <w:szCs w:val="24"/>
          <w:lang w:val="hr-HR"/>
        </w:rPr>
        <w:tab/>
      </w:r>
      <w:r w:rsidRPr="00B5719B">
        <w:rPr>
          <w:rFonts w:hAnsi="Times New Roman" w:ascii="Times New Roman"/>
          <w:szCs w:val="24"/>
          <w:lang w:val="hr-HR"/>
        </w:rPr>
        <w:tab/>
        <w:t xml:space="preserve">       </w:t>
      </w:r>
      <w:r w:rsidRPr="00B5719B">
        <w:rPr>
          <w:rFonts w:hAnsi="Times New Roman" w:ascii="Times New Roman"/>
          <w:szCs w:val="24"/>
          <w:lang w:val="hr-HR"/>
        </w:rPr>
        <w:tab/>
      </w:r>
      <w:r w:rsidR="005155AA" w:rsidRPr="00B5719B">
        <w:rPr>
          <w:rFonts w:hAnsi="Times New Roman" w:ascii="Times New Roman"/>
          <w:szCs w:val="24"/>
          <w:lang w:val="hr-HR"/>
        </w:rPr>
        <w:t xml:space="preserve"> </w:t>
      </w:r>
      <w:r w:rsidRPr="00B5719B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B5719B">
      <w:pPr>
        <w:jc w:val="both"/>
        <w:rPr>
          <w:rFonts w:hAnsi="Times New Roman" w:ascii="Times New Roman"/>
          <w:szCs w:val="24"/>
          <w:lang w:val="hr-HR"/>
        </w:rPr>
      </w:pPr>
      <w:r w:rsidRPr="00B5719B">
        <w:rPr>
          <w:rFonts w:hAnsi="Times New Roman" w:ascii="Times New Roman"/>
          <w:szCs w:val="24"/>
          <w:lang w:val="hr-HR"/>
        </w:rPr>
        <w:tab/>
      </w:r>
      <w:r w:rsidRPr="00B5719B">
        <w:rPr>
          <w:rFonts w:hAnsi="Times New Roman" w:ascii="Times New Roman"/>
          <w:szCs w:val="24"/>
          <w:lang w:val="hr-HR"/>
        </w:rPr>
        <w:tab/>
      </w:r>
      <w:r w:rsidRPr="00B5719B">
        <w:rPr>
          <w:rFonts w:hAnsi="Times New Roman" w:ascii="Times New Roman"/>
          <w:szCs w:val="24"/>
          <w:lang w:val="hr-HR"/>
        </w:rPr>
        <w:tab/>
      </w:r>
      <w:r w:rsidRPr="00B5719B">
        <w:rPr>
          <w:rFonts w:hAnsi="Times New Roman" w:ascii="Times New Roman"/>
          <w:szCs w:val="24"/>
          <w:lang w:val="hr-HR"/>
        </w:rPr>
        <w:tab/>
        <w:t xml:space="preserve"> </w:t>
      </w:r>
      <w:r w:rsidRPr="00B5719B">
        <w:rPr>
          <w:rFonts w:hAnsi="Times New Roman" w:ascii="Times New Roman"/>
          <w:szCs w:val="24"/>
          <w:lang w:val="hr-HR"/>
        </w:rPr>
        <w:tab/>
      </w:r>
      <w:r w:rsidRPr="00B5719B">
        <w:rPr>
          <w:rFonts w:hAnsi="Times New Roman" w:ascii="Times New Roman"/>
          <w:szCs w:val="24"/>
          <w:lang w:val="hr-HR"/>
        </w:rPr>
        <w:tab/>
      </w:r>
      <w:r w:rsidRPr="00B5719B">
        <w:rPr>
          <w:rFonts w:hAnsi="Times New Roman" w:ascii="Times New Roman"/>
          <w:szCs w:val="24"/>
          <w:lang w:val="hr-HR"/>
        </w:rPr>
        <w:tab/>
      </w:r>
      <w:r w:rsidRPr="00B5719B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B5719B">
        <w:rPr>
          <w:rFonts w:hAnsi="Times New Roman" w:ascii="Times New Roman"/>
          <w:szCs w:val="24"/>
          <w:lang w:val="hr-HR"/>
        </w:rPr>
        <w:tab/>
      </w:r>
      <w:r w:rsidR="003A17C4" w:rsidRPr="00B5719B">
        <w:rPr>
          <w:rFonts w:hAnsi="Times New Roman" w:ascii="Times New Roman"/>
          <w:szCs w:val="24"/>
          <w:lang w:val="hr-HR"/>
        </w:rPr>
        <w:t xml:space="preserve">Nevenka Siladi </w:t>
      </w:r>
      <w:r w:rsidRPr="00B5719B">
        <w:rPr>
          <w:rFonts w:hAnsi="Times New Roman" w:ascii="Times New Roman"/>
          <w:szCs w:val="24"/>
          <w:lang w:val="hr-HR"/>
        </w:rPr>
        <w:t>Rstić, v.</w:t>
      </w:r>
      <w:r w:rsidR="00910899" w:rsidRPr="00B5719B">
        <w:rPr>
          <w:rFonts w:hAnsi="Times New Roman" w:ascii="Times New Roman"/>
          <w:szCs w:val="24"/>
          <w:lang w:val="hr-HR"/>
        </w:rPr>
        <w:t xml:space="preserve"> </w:t>
      </w:r>
      <w:r w:rsidRPr="00B5719B">
        <w:rPr>
          <w:rFonts w:hAnsi="Times New Roman" w:ascii="Times New Roman"/>
          <w:szCs w:val="24"/>
          <w:lang w:val="hr-HR"/>
        </w:rPr>
        <w:t>r.</w:t>
      </w:r>
    </w:p>
    <w:p w:rsidRDefault="00910899" w:rsidP="0086691F" w:rsidR="00910899" w:rsidRPr="00B5719B">
      <w:pPr>
        <w:rPr>
          <w:rFonts w:hAnsi="Times New Roman" w:ascii="Times New Roman"/>
          <w:i/>
          <w:lang w:val="hr-HR"/>
        </w:rPr>
      </w:pPr>
      <w:r w:rsidRPr="00B5719B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B5719B">
      <w:pPr>
        <w:rPr>
          <w:rFonts w:hAnsi="Times New Roman" w:ascii="Times New Roman"/>
          <w:i/>
          <w:lang w:val="hr-HR"/>
        </w:rPr>
      </w:pPr>
      <w:r w:rsidRPr="00B5719B">
        <w:rPr>
          <w:rFonts w:hAnsi="Times New Roman" w:ascii="Times New Roman"/>
          <w:i/>
          <w:lang w:val="hr-HR"/>
        </w:rPr>
        <w:t>Protiv ovog zaključka nije dopuštena žalba (čl. 11. st. 9 SZ)</w:t>
      </w:r>
    </w:p>
    <w:p w:rsidRDefault="00D82F0F" w:rsidP="00D82F0F" w:rsidR="00D82F0F" w:rsidRPr="00B5719B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D82F0F" w:rsidR="00D82F0F" w:rsidRPr="00B5719B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D82F0F" w:rsidR="00A17689" w:rsidRPr="00B5719B">
      <w:pPr>
        <w:pStyle w:val="Uvuenotijeloteksta"/>
        <w:ind w:left="0"/>
        <w:jc w:val="both"/>
      </w:pPr>
      <w:r w:rsidRPr="00B5719B">
        <w:t xml:space="preserve">Za točnost </w:t>
      </w:r>
      <w:proofErr w:type="spellStart"/>
      <w:r w:rsidRPr="00B5719B">
        <w:t>otpravka</w:t>
      </w:r>
      <w:proofErr w:type="spellEnd"/>
      <w:r w:rsidRPr="00B5719B">
        <w:t xml:space="preserve"> – ovlašten službenik   </w:t>
      </w:r>
      <w:r w:rsidR="00EE7B31" w:rsidRPr="00B5719B">
        <w:t xml:space="preserve">        </w:t>
      </w:r>
    </w:p>
    <w:p w:rsidRDefault="00EE7B31" w:rsidP="00F05336" w:rsidR="009240BE" w:rsidRPr="00B5719B">
      <w:pPr>
        <w:pStyle w:val="Uvuenotijeloteksta"/>
        <w:ind w:hanging="142" w:left="0"/>
        <w:jc w:val="both"/>
      </w:pPr>
      <w:r w:rsidRPr="00B5719B">
        <w:t xml:space="preserve">   </w:t>
      </w:r>
      <w:r w:rsidRPr="00B5719B">
        <w:tab/>
      </w:r>
      <w:r w:rsidR="00A17689" w:rsidRPr="00B5719B">
        <w:t xml:space="preserve">            </w:t>
      </w:r>
      <w:r w:rsidR="00D82F0F" w:rsidRPr="00B5719B">
        <w:t>Ana Brlek</w:t>
      </w:r>
    </w:p>
    <w:p w:rsidRDefault="009F326A" w:rsidP="00F05336" w:rsidR="009F326A" w:rsidRPr="00B5719B">
      <w:pPr>
        <w:pStyle w:val="Uvuenotijeloteksta"/>
        <w:ind w:hanging="142" w:left="0"/>
        <w:jc w:val="both"/>
      </w:pPr>
    </w:p>
    <w:p w:rsidRDefault="00AE6092" w:rsidP="00F05336" w:rsidR="00AE6092" w:rsidRPr="00B5719B">
      <w:pPr>
        <w:pStyle w:val="Uvuenotijeloteksta"/>
        <w:ind w:hanging="142" w:left="0"/>
        <w:jc w:val="both"/>
      </w:pPr>
    </w:p>
    <w:p w:rsidRDefault="009F326A" w:rsidP="00F05336" w:rsidR="009F326A" w:rsidRPr="00B5719B">
      <w:pPr>
        <w:pStyle w:val="Uvuenotijeloteksta"/>
        <w:ind w:hanging="142" w:left="0"/>
        <w:jc w:val="both"/>
      </w:pPr>
    </w:p>
    <w:p w:rsidRDefault="00AE6092" w:rsidP="00F05336" w:rsidR="00AE6092" w:rsidRPr="00B5719B">
      <w:pPr>
        <w:pStyle w:val="Uvuenotijeloteksta"/>
        <w:ind w:hanging="142" w:left="0"/>
        <w:jc w:val="both"/>
      </w:pPr>
    </w:p>
    <w:p w:rsidRDefault="0000447A" w:rsidP="009F326A" w:rsidR="0000447A" w:rsidRPr="00B5719B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7A2FD7" w:rsidR="007A2FD7" w:rsidRPr="00B5719B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7A2FD7" w:rsidRPr="00B5719B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9F326A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>47.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r w:rsidR="007C2004">
      <w:rPr>
        <w:rFonts w:hAnsi="Times New Roman" w:ascii="Times New Roman"/>
        <w:lang w:val="hr-HR"/>
      </w:rPr>
      <w:t>1135</w:t>
    </w:r>
    <w:r w:rsidR="00B14464" w:rsidRPr="00222B21">
      <w:rPr>
        <w:rFonts w:hAnsi="Times New Roman" w:ascii="Times New Roman"/>
        <w:lang w:val="hr-HR"/>
      </w:rPr>
      <w:t>/</w:t>
    </w:r>
    <w:r w:rsidR="007C2004">
      <w:rPr>
        <w:rFonts w:hAnsi="Times New Roman" w:ascii="Times New Roman"/>
        <w:lang w:val="hr-HR"/>
      </w:rPr>
      <w:t>12</w:t>
    </w:r>
    <w:r w:rsidR="00B14464">
      <w:rPr>
        <w:rFonts w:hAnsi="Times New Roman" w:ascii="Times New Roman"/>
        <w:lang w:val="hr-HR"/>
      </w:rPr>
      <w:t>-</w:t>
    </w:r>
    <w:r w:rsidR="004C3A4E">
      <w:rPr>
        <w:rFonts w:hAnsi="Times New Roman" w:ascii="Times New Roman"/>
        <w:sz w:val="20"/>
        <w:lang w:val="hr-HR"/>
      </w:rPr>
      <w:t>47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B5719B" w:rsidP="007C2004" w:rsidR="007C2004" w:rsidRPr="00B5719B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</w:t>
    </w:r>
    <w:r w:rsidRPr="00B5719B">
      <w:rPr>
        <w:rFonts w:hAnsi="Times New Roman" w:ascii="Times New Roman"/>
        <w:lang w:val="hr-HR"/>
      </w:rPr>
      <w:t>Poslovni broj: 47. St-1716/13-</w:t>
    </w:r>
    <w:r w:rsidR="007C2004" w:rsidRPr="00B5719B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Ansi="Times New Roman" w:ascii="Times New Roman"/>
        <w:sz w:val="20"/>
        <w:lang w:val="hr-HR"/>
      </w:rPr>
      <w:t>85</w:t>
    </w:r>
  </w:p>
  <w:p w:rsidRDefault="007C2004" w:rsidP="007C2004" w:rsidR="007C2004" w:rsidRPr="00AE6092">
    <w:pPr>
      <w:pStyle w:val="Zaglavlje"/>
      <w:jc w:val="right"/>
      <w:rPr>
        <w:rFonts w:hAnsi="Times New Roman" w:ascii="Times New Roman"/>
        <w:lang w:val="hr-HR"/>
      </w:rPr>
    </w:pPr>
  </w:p>
  <w:p w:rsidRDefault="007C2004" w:rsidP="00953077" w:rsidR="007C2004" w:rsidRPr="00AE6092">
    <w:pPr>
      <w:pStyle w:val="Zaglavlje"/>
      <w:rPr>
        <w:rFonts w:hAnsi="Times New Roman" w:ascii="Times New Roman"/>
        <w:lang w:val="hr-HR"/>
      </w:rPr>
    </w:pPr>
  </w:p>
  <w:p w:rsidRDefault="007C2004" w:rsidP="00953077" w:rsidR="007C2004" w:rsidRPr="00AE6092">
    <w:pPr>
      <w:pStyle w:val="Zaglavlje"/>
      <w:rPr>
        <w:rFonts w:hAnsi="Times New Roman" w:ascii="Times New Roman"/>
        <w:lang w:val="hr-HR"/>
      </w:rPr>
    </w:pPr>
  </w:p>
  <w:p w:rsidRDefault="007C2004" w:rsidP="00953077" w:rsidR="007C2004" w:rsidRPr="00AE6092">
    <w:pPr>
      <w:pStyle w:val="Zaglavlje"/>
      <w:rPr>
        <w:rFonts w:hAnsi="Times New Roman" w:ascii="Times New Roman"/>
        <w:lang w:val="hr-HR"/>
      </w:rPr>
    </w:pPr>
  </w:p>
  <w:p w:rsidRDefault="007C2004" w:rsidP="00953077" w:rsidR="007C2004" w:rsidRPr="00AE6092">
    <w:pPr>
      <w:pStyle w:val="Zaglavlje"/>
      <w:rPr>
        <w:rFonts w:hAnsi="Times New Roman" w:ascii="Times New Roman"/>
        <w:lang w:val="hr-HR"/>
      </w:rPr>
    </w:pPr>
  </w:p>
  <w:p w:rsidRDefault="007C2004" w:rsidP="000C42FE" w:rsidR="007C2004" w:rsidRPr="00AE6092">
    <w:pPr>
      <w:pStyle w:val="Zaglavlje"/>
      <w:ind w:left="426"/>
      <w:rPr>
        <w:rFonts w:hAnsi="Times New Roman" w:ascii="Times New Roman"/>
        <w:lang w:val="hr-HR"/>
      </w:rPr>
    </w:pPr>
    <w:r w:rsidRPr="00AE6092">
      <w:rPr>
        <w:rFonts w:hAnsi="Times New Roman" w:ascii="Times New Roman"/>
        <w:lang w:val="hr-HR"/>
      </w:rPr>
      <w:t>REPUBLIKA HRVATSKA</w:t>
    </w:r>
  </w:p>
  <w:p w:rsidRDefault="007C2004" w:rsidP="000C42FE" w:rsidR="007C2004" w:rsidRPr="00AE6092">
    <w:pPr>
      <w:pStyle w:val="Zaglavlje"/>
      <w:ind w:left="426"/>
      <w:rPr>
        <w:rFonts w:hAnsi="Times New Roman" w:ascii="Times New Roman"/>
        <w:lang w:val="hr-HR"/>
      </w:rPr>
    </w:pPr>
    <w:r w:rsidRPr="00AE6092">
      <w:rPr>
        <w:rFonts w:hAnsi="Times New Roman" w:ascii="Times New Roman"/>
        <w:lang w:val="hr-HR"/>
      </w:rPr>
      <w:t>Trgovački sud u Zagrebu</w:t>
    </w:r>
  </w:p>
  <w:p w:rsidRDefault="007C2004" w:rsidP="007C2004" w:rsidR="00E42A21" w:rsidRPr="00E42A21">
    <w:pPr>
      <w:pStyle w:val="Zaglavlje"/>
      <w:ind w:left="426"/>
      <w:rPr>
        <w:rFonts w:hAnsi="Times New Roman" w:ascii="Times New Roman"/>
        <w:szCs w:val="24"/>
        <w:lang w:val="hr-HR"/>
      </w:rPr>
    </w:pPr>
    <w:r w:rsidRPr="00AE6092">
      <w:rPr>
        <w:rFonts w:hAnsi="Times New Roman" w:ascii="Times New Roman"/>
        <w:lang w:val="hr-HR"/>
      </w:rPr>
      <w:t>Zagreb</w:t>
    </w:r>
    <w:r w:rsidR="00AE6092">
      <w:rPr>
        <w:rFonts w:hAnsi="Times New Roman" w:ascii="Times New Roman"/>
        <w:lang w:val="hr-HR"/>
      </w:rPr>
      <w:t xml:space="preserve">, </w:t>
    </w:r>
    <w:proofErr w:type="spellStart"/>
    <w:r w:rsidR="00AE6092">
      <w:rPr>
        <w:rFonts w:hAnsi="Times New Roman" w:ascii="Times New Roman"/>
        <w:lang w:val="hr-HR"/>
      </w:rPr>
      <w:t>Amruševa</w:t>
    </w:r>
    <w:proofErr w:type="spellEnd"/>
    <w:r w:rsidR="00AE6092">
      <w:rPr>
        <w:rFonts w:hAnsi="Times New Roman" w:ascii="Times New Roman"/>
        <w:lang w:val="hr-HR"/>
      </w:rPr>
      <w:t xml:space="preserve"> 2/II, desno (p.p. 432</w:t>
    </w:r>
    <w:r w:rsidRPr="00AE6092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4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2FD7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9F326A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5719B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5A25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09FD"/>
    <w:rsid w:val="00C93B25"/>
    <w:rsid w:val="00C95290"/>
    <w:rsid w:val="00C966B9"/>
    <w:rsid w:val="00C9694A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431A"/>
    <w:rsid w:val="00D445F4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1D88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E42"/>
    <w:rsid w:val="00F3542F"/>
    <w:rsid w:val="00F369C4"/>
    <w:rsid w:val="00F41FB7"/>
    <w:rsid w:val="00F42934"/>
    <w:rsid w:val="00F47281"/>
    <w:rsid w:val="00F52311"/>
    <w:rsid w:val="00F524CA"/>
    <w:rsid w:val="00F5584F"/>
    <w:rsid w:val="00F56463"/>
    <w:rsid w:val="00F61572"/>
    <w:rsid w:val="00F61A99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C909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9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9F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9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9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C909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9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9F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9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9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St-1716/2013-85</izvorni_sadrzaj>
    <derivirana_varijabla naziv="DomainObject.Oznaka_1">St-1716/2013-85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1716</izvorni_sadrzaj>
    <derivirana_varijabla naziv="DomainObject.Predmet.Broj_1">1716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2013.</izvorni_sadrzaj>
    <derivirana_varijabla naziv="DomainObject.Predmet.DatumOsnivanja_1">29.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s.b. upisan novi prijedlog sukladno čl. 335 i SZ i po uputi suca Radića</izvorni_sadrzaj>
    <derivirana_varijabla naziv="DomainObject.Predmet.Opis_1">s.b. upisan novi prijedlog sukladno čl. 335 i SZ i po uputi suca Radića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St-1716/2013</izvorni_sadrzaj>
    <derivirana_varijabla naziv="DomainObject.Predmet.OznakaBroj_1">St-1716/2013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47.ST-223/2011</izvorni_sadrzaj>
    <derivirana_varijabla naziv="DomainObject.Predmet.PrimjedbaSuca_1">veza:
47.ST-223/2011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CUBUS-ING d.o.o. za građevinarstvo i poslovanje nekretninama u stečaju</izvorni_sadrzaj>
    <derivirana_varijabla naziv="DomainObject.Predmet.ProtustrankaFormated_1">  CUBUS-ING d.o.o. za građevinarstvo i poslovanje nekretninama u stečaju</derivirana_varijabla>
  </DomainObject.Predmet.ProtustrankaFormated>
  <DomainObject.Predmet.ProtustrankaFormatedOIB>
    <izvorni_sadrzaj>  CUBUS-ING d.o.o. za građevinarstvo i poslovanje nekretninama u stečaju, OIB 89959679128</izvorni_sadrzaj>
    <derivirana_varijabla naziv="DomainObject.Predmet.ProtustrankaFormatedOIB_1">  CUBUS-ING d.o.o. za građevinarstvo i poslovanje nekretninama u stečaju, OIB 89959679128</derivirana_varijabla>
  </DomainObject.Predmet.ProtustrankaFormatedOIB>
  <DomainObject.Predmet.ProtustrankaFormatedWithAdress>
    <izvorni_sadrzaj> CUBUS-ING d.o.o. za građevinarstvo i poslovanje nekretninama u stečaju, Martićeva 38, 10000 Zagreb</izvorni_sadrzaj>
    <derivirana_varijabla naziv="DomainObject.Predmet.ProtustrankaFormatedWithAdress_1"> CUBUS-ING d.o.o. za građevinarstvo i poslovanje nekretninama u stečaju, Martićeva 38, 10000 Zagreb</derivirana_varijabla>
  </DomainObject.Predmet.ProtustrankaFormatedWithAdress>
  <DomainObject.Predmet.ProtustrankaFormatedWithAdressOIB>
    <izvorni_sadrzaj> CUBUS-ING d.o.o. za građevinarstvo i poslovanje nekretninama u stečaju, OIB 89959679128, Martićeva 38, 10000 Zagreb</izvorni_sadrzaj>
    <derivirana_varijabla naziv="DomainObject.Predmet.ProtustrankaFormatedWithAdressOIB_1"> CUBUS-ING d.o.o. za građevinarstvo i poslovanje nekretninama u stečaju, OIB 89959679128, Martićeva 38, 10000 Zagreb</derivirana_varijabla>
  </DomainObject.Predmet.ProtustrankaFormatedWithAdressOIB>
  <DomainObject.Predmet.ProtustrankaWithAdress>
    <izvorni_sadrzaj>CUBUS-ING d.o.o. za građevinarstvo i poslovanje nekretninama u stečaju Martićeva 38, 10000 Zagreb</izvorni_sadrzaj>
    <derivirana_varijabla naziv="DomainObject.Predmet.ProtustrankaWithAdress_1">CUBUS-ING d.o.o. za građevinarstvo i poslovanje nekretninama u stečaju Martićeva 38, 10000 Zagreb</derivirana_varijabla>
  </DomainObject.Predmet.ProtustrankaWithAdress>
  <DomainObject.Predmet.ProtustrankaWithAdressOIB>
    <izvorni_sadrzaj>CUBUS-ING d.o.o. za građevinarstvo i poslovanje nekretninama u stečaju, OIB 89959679128, Martićeva 38, 10000 Zagreb</izvorni_sadrzaj>
    <derivirana_varijabla naziv="DomainObject.Predmet.ProtustrankaWithAdressOIB_1">CUBUS-ING d.o.o. za građevinarstvo i poslovanje nekretninama u stečaju, OIB 89959679128, Martićeva 38, 10000 Zagreb</derivirana_varijabla>
  </DomainObject.Predmet.ProtustrankaWithAdressOIB>
  <DomainObject.Predmet.ProtustrankaNazivFormated>
    <izvorni_sadrzaj>CUBUS-ING d.o.o. za građevinarstvo i poslovanje nekretninama u stečaju</izvorni_sadrzaj>
    <derivirana_varijabla naziv="DomainObject.Predmet.ProtustrankaNazivFormated_1">CUBUS-ING d.o.o. za građevinarstvo i poslovanje nekretninama u stečaju</derivirana_varijabla>
  </DomainObject.Predmet.ProtustrankaNazivFormated>
  <DomainObject.Predmet.ProtustrankaNazivFormatedOIB>
    <izvorni_sadrzaj>CUBUS-ING d.o.o. za građevinarstvo i poslovanje nekretninama u stečaju, OIB 89959679128</izvorni_sadrzaj>
    <derivirana_varijabla naziv="DomainObject.Predmet.ProtustrankaNazivFormatedOIB_1">CUBUS-ING d.o.o. za građevinarstvo i poslovanje nekretninama u stečaju, OIB 89959679128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 PODRUČNI URED ZAGREB</izvorni_sadrzaj>
    <derivirana_varijabla naziv="DomainObject.Predmet.StrankaFormated_1">  MINISTARSTVO FINANCIJA - POREZNA UPRAVA PODRUČNI URED ZAGREB</derivirana_varijabla>
  </DomainObject.Predmet.StrankaFormated>
  <DomainObject.Predmet.StrankaFormatedOIB>
    <izvorni_sadrzaj>  MINISTARSTVO FINANCIJA - POREZNA UPRAVA PODRUČNI URED ZAGREB, OIB 18683136487</izvorni_sadrzaj>
    <derivirana_varijabla naziv="DomainObject.Predmet.StrankaFormatedOIB_1">  MINISTARSTVO FINANCIJA - POREZNA UPRAVA PODRUČNI URED ZAGREB, OIB 18683136487</derivirana_varijabla>
  </DomainObject.Predmet.StrankaFormatedOIB>
  <DomainObject.Predmet.StrankaFormatedWithAdress>
    <izvorni_sadrzaj> MINISTARSTVO FINANCIJA - POREZNA UPRAVA PODRUČNI URED ZAGREB, Albrechtova 42, 10000 Zagreb</izvorni_sadrzaj>
    <derivirana_varijabla naziv="DomainObject.Predmet.StrankaFormatedWithAdress_1"> MINISTARSTVO FINANCIJA - POREZNA UPRAVA PODRUČNI URED ZAGREB, Albrechtova 42, 10000 Zagreb</derivirana_varijabla>
  </DomainObject.Predmet.StrankaFormatedWithAdress>
  <DomainObject.Predmet.StrankaFormatedWithAdressOIB>
    <izvorni_sadrzaj> MINISTARSTVO FINANCIJA - POREZNA UPRAVA PODRUČNI URED ZAGREB, OIB 18683136487, Albrechtova 42, 10000 Zagreb</izvorni_sadrzaj>
    <derivirana_varijabla naziv="DomainObject.Predmet.StrankaFormatedWithAdressOIB_1"> MINISTARSTVO FINANCIJA - POREZNA UPRAVA PODRUČNI URED ZAGREB, OIB 18683136487, Albrechtova 42, 10000 Zagreb</derivirana_varijabla>
  </DomainObject.Predmet.StrankaFormatedWithAdressOIB>
  <DomainObject.Predmet.StrankaWithAdress>
    <izvorni_sadrzaj>MINISTARSTVO FINANCIJA - POREZNA UPRAVA PODRUČNI URED ZAGREB Albrechtova 42,10000 Zagreb</izvorni_sadrzaj>
    <derivirana_varijabla naziv="DomainObject.Predmet.StrankaWithAdress_1">MINISTARSTVO FINANCIJA - POREZNA UPRAVA PODRUČNI URED ZAGREB Albrechtova 42,10000 Zagreb</derivirana_varijabla>
  </DomainObject.Predmet.StrankaWithAdress>
  <DomainObject.Predmet.StrankaWithAdressOIB>
    <izvorni_sadrzaj>MINISTARSTVO FINANCIJA - POREZNA UPRAVA PODRUČNI URED ZAGREB, OIB 18683136487, Albrechtova 42,10000 Zagreb</izvorni_sadrzaj>
    <derivirana_varijabla naziv="DomainObject.Predmet.StrankaWithAdressOIB_1">MINISTARSTVO FINANCIJA - POREZNA UPRAVA PODRUČNI URED ZAGREB, OIB 18683136487, Albrechtova 42,10000 Zagreb</derivirana_varijabla>
  </DomainObject.Predmet.StrankaWithAdressOIB>
  <DomainObject.Predmet.StrankaNazivFormated>
    <izvorni_sadrzaj>MINISTARSTVO FINANCIJA - POREZNA UPRAVA PODRUČNI URED ZAGREB</izvorni_sadrzaj>
    <derivirana_varijabla naziv="DomainObject.Predmet.StrankaNazivFormated_1">MINISTARSTVO FINANCIJA - POREZNA UPRAVA PODRUČNI URED ZAGREB</derivirana_varijabla>
  </DomainObject.Predmet.StrankaNazivFormated>
  <DomainObject.Predmet.StrankaNazivFormatedOIB>
    <izvorni_sadrzaj>MINISTARSTVO FINANCIJA - POREZNA UPRAVA PODRUČNI URED ZAGREB, OIB 18683136487</izvorni_sadrzaj>
    <derivirana_varijabla naziv="DomainObject.Predmet.StrankaNazivFormatedOIB_1">MINISTARSTVO FINANCIJA - POREZNA UPRAVA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 - POREZNA UPRAVA PODRUČNI URED ZAGREB</item>
    </izvorni_sadrzaj>
    <derivirana_varijabla naziv="DomainObject.Predmet.StrankaListFormated_1">
      <item>MINISTARSTVO FINANCIJA - POREZNA UPRAVA PODRUČNI URED ZAGREB</item>
    </derivirana_varijabla>
  </DomainObject.Predmet.StrankaListFormated>
  <DomainObject.Predmet.StrankaListFormatedOIB>
    <izvorni_sadrzaj>
      <item>MINISTARSTVO FINANCIJA - POREZNA UPRAVA PODRUČNI URED ZAGREB, OIB 18683136487</item>
    </izvorni_sadrzaj>
    <derivirana_varijabla naziv="DomainObject.Predmet.StrankaListFormatedOIB_1">
      <item>MINISTARSTVO FINANCIJA - POREZNA UPRAVA PODRUČNI URED ZAGREB, OIB 18683136487</item>
    </derivirana_varijabla>
  </DomainObject.Predmet.StrankaListFormatedOIB>
  <DomainObject.Predmet.StrankaListFormatedWithAdress>
    <izvorni_sadrzaj>
      <item>MINISTARSTVO FINANCIJA - POREZNA UPRAVA PODRUČNI URED ZAGREB, Albrechtova 42, 10000 Zagreb</item>
    </izvorni_sadrzaj>
    <derivirana_varijabla naziv="DomainObject.Predmet.StrankaListFormatedWithAdress_1">
      <item>MINISTARSTVO FINANCIJA - POREZNA UPRAVA PODRUČNI URED ZAGREB, Albrechtova 42, 10000 Zagreb</item>
    </derivirana_varijabla>
  </DomainObject.Predmet.StrankaListFormatedWithAdress>
  <DomainObject.Predmet.StrankaListFormatedWithAdressOIB>
    <izvorni_sadrzaj>
      <item>MINISTARSTVO FINANCIJA - POREZNA UPRAVA PODRUČNI URED ZAGREB, OIB 18683136487, Albrechtova 42, 10000 Zagreb</item>
    </izvorni_sadrzaj>
    <derivirana_varijabla naziv="DomainObject.Predmet.StrankaListFormatedWithAdressOIB_1">
      <item>MINISTARSTVO FINANCIJA - POREZNA UPRAVA PODRUČNI URED ZAGREB, OIB 18683136487, Albrechtova 42, 10000 Zagreb</item>
    </derivirana_varijabla>
  </DomainObject.Predmet.StrankaListFormatedWithAdressOIB>
  <DomainObject.Predmet.StrankaListNazivFormated>
    <izvorni_sadrzaj>
      <item>MINISTARSTVO FINANCIJA - POREZNA UPRAVA PODRUČNI URED ZAGREB</item>
    </izvorni_sadrzaj>
    <derivirana_varijabla naziv="DomainObject.Predmet.StrankaListNazivFormated_1">
      <item>MINISTARSTVO FINANCIJA - POREZNA UPRAVA PODRUČNI URED ZAGREB</item>
    </derivirana_varijabla>
  </DomainObject.Predmet.StrankaListNazivFormated>
  <DomainObject.Predmet.StrankaListNazivFormatedOIB>
    <izvorni_sadrzaj>
      <item>MINISTARSTVO FINANCIJA - POREZNA UPRAVA PODRUČNI URED ZAGREB, OIB 18683136487</item>
    </izvorni_sadrzaj>
    <derivirana_varijabla naziv="DomainObject.Predmet.StrankaListNazivFormatedOIB_1">
      <item>MINISTARSTVO FINANCIJA - POREZNA UPRAVA PODRUČNI URED ZAGREB, OIB 18683136487</item>
    </derivirana_varijabla>
  </DomainObject.Predmet.StrankaListNazivFormatedOIB>
  <DomainObject.Predmet.ProtuStrankaListFormated>
    <izvorni_sadrzaj>
      <item>CUBUS-ING d.o.o. za građevinarstvo i poslovanje nekretninama u stečaju</item>
    </izvorni_sadrzaj>
    <derivirana_varijabla naziv="DomainObject.Predmet.ProtuStrankaListFormated_1">
      <item>CUBUS-ING d.o.o. za građevinarstvo i poslovanje nekretninama u stečaju</item>
    </derivirana_varijabla>
  </DomainObject.Predmet.ProtuStrankaListFormated>
  <DomainObject.Predmet.ProtuStrankaListFormatedOIB>
    <izvorni_sadrzaj>
      <item>CUBUS-ING d.o.o. za građevinarstvo i poslovanje nekretninama u stečaju, OIB 89959679128</item>
    </izvorni_sadrzaj>
    <derivirana_varijabla naziv="DomainObject.Predmet.ProtuStrankaListFormatedOIB_1">
      <item>CUBUS-ING d.o.o. za građevinarstvo i poslovanje nekretninama u stečaju, OIB 89959679128</item>
    </derivirana_varijabla>
  </DomainObject.Predmet.ProtuStrankaListFormatedOIB>
  <DomainObject.Predmet.ProtuStrankaListFormatedWithAdress>
    <izvorni_sadrzaj>
      <item>CUBUS-ING d.o.o. za građevinarstvo i poslovanje nekretninama u stečaju, Martićeva 38, 10000 Zagreb</item>
    </izvorni_sadrzaj>
    <derivirana_varijabla naziv="DomainObject.Predmet.ProtuStrankaListFormatedWithAdress_1">
      <item>CUBUS-ING d.o.o. za građevinarstvo i poslovanje nekretninama u stečaju, Martićeva 38, 10000 Zagreb</item>
    </derivirana_varijabla>
  </DomainObject.Predmet.ProtuStrankaListFormatedWithAdress>
  <DomainObject.Predmet.ProtuStrankaListFormatedWithAdressOIB>
    <izvorni_sadrzaj>
      <item>CUBUS-ING d.o.o. za građevinarstvo i poslovanje nekretninama u stečaju, OIB 89959679128, Martićeva 38, 10000 Zagreb</item>
    </izvorni_sadrzaj>
    <derivirana_varijabla naziv="DomainObject.Predmet.ProtuStrankaListFormatedWithAdressOIB_1">
      <item>CUBUS-ING d.o.o. za građevinarstvo i poslovanje nekretninama u stečaju, OIB 89959679128, Martićeva 38, 10000 Zagreb</item>
    </derivirana_varijabla>
  </DomainObject.Predmet.ProtuStrankaListFormatedWithAdressOIB>
  <DomainObject.Predmet.ProtuStrankaListNazivFormated>
    <izvorni_sadrzaj>
      <item>CUBUS-ING d.o.o. za građevinarstvo i poslovanje nekretninama u stečaju</item>
    </izvorni_sadrzaj>
    <derivirana_varijabla naziv="DomainObject.Predmet.ProtuStrankaListNazivFormated_1">
      <item>CUBUS-ING d.o.o. za građevinarstvo i poslovanje nekretninama u stečaju</item>
    </derivirana_varijabla>
  </DomainObject.Predmet.ProtuStrankaListNazivFormated>
  <DomainObject.Predmet.ProtuStrankaListNazivFormatedOIB>
    <izvorni_sadrzaj>
      <item>CUBUS-ING d.o.o. za građevinarstvo i poslovanje nekretninama u stečaju, OIB 89959679128</item>
    </izvorni_sadrzaj>
    <derivirana_varijabla naziv="DomainObject.Predmet.ProtuStrankaListNazivFormatedOIB_1">
      <item>CUBUS-ING d.o.o. za građevinarstvo i poslovanje nekretninama u stečaju, OIB 89959679128</item>
    </derivirana_varijabla>
  </DomainObject.Predmet.ProtuStrankaListNazivFormatedOIB>
  <DomainObject.Predmet.OstaliListFormated>
    <izvorni_sadrzaj>
      <item>RH, MF, Porezna uprava</item>
      <item>Mate Balenović</item>
    </izvorni_sadrzaj>
    <derivirana_varijabla naziv="DomainObject.Predmet.OstaliListFormated_1">
      <item>RH, MF, Porezna uprava</item>
      <item>Mate Balenović</item>
    </derivirana_varijabla>
  </DomainObject.Predmet.OstaliListFormated>
  <DomainObject.Predmet.OstaliListFormatedOIB>
    <izvorni_sadrzaj>
      <item>RH, MF, Porezna uprava</item>
      <item>Mate Balenović, OIB 50117846393</item>
    </izvorni_sadrzaj>
    <derivirana_varijabla naziv="DomainObject.Predmet.OstaliListFormatedOIB_1">
      <item>RH, MF, Porezna uprava</item>
      <item>Mate Balenović, OIB 50117846393</item>
    </derivirana_varijabla>
  </DomainObject.Predmet.OstaliListFormatedOIB>
  <DomainObject.Predmet.OstaliListFormatedWithAdress>
    <izvorni_sadrzaj>
      <item>RH, MF, Porezna uprava</item>
      <item>Mate Balenović, Zeleni Dol 6a, 10000 Zagreb</item>
    </izvorni_sadrzaj>
    <derivirana_varijabla naziv="DomainObject.Predmet.OstaliListFormatedWithAdress_1">
      <item>RH, MF, Porezna uprava</item>
      <item>Mate Balenović, Zeleni Dol 6a, 10000 Zagreb</item>
    </derivirana_varijabla>
  </DomainObject.Predmet.OstaliListFormatedWithAdress>
  <DomainObject.Predmet.OstaliListFormatedWithAdressOIB>
    <izvorni_sadrzaj>
      <item>RH, MF, Porezna uprava</item>
      <item>Mate Balenović, OIB 50117846393, Zeleni Dol 6a, 10000 Zagreb</item>
    </izvorni_sadrzaj>
    <derivirana_varijabla naziv="DomainObject.Predmet.OstaliListFormatedWithAdressOIB_1">
      <item>RH, MF, Porezna uprava</item>
      <item>Mate Balenović, OIB 50117846393, Zeleni Dol 6a, 10000 Zagreb</item>
    </derivirana_varijabla>
  </DomainObject.Predmet.OstaliListFormatedWithAdressOIB>
  <DomainObject.Predmet.OstaliListNazivFormated>
    <izvorni_sadrzaj>
      <item>RH, MF, Porezna uprava</item>
      <item>Mate Balenović</item>
    </izvorni_sadrzaj>
    <derivirana_varijabla naziv="DomainObject.Predmet.OstaliListNazivFormated_1">
      <item>RH, MF, Porezna uprava</item>
      <item>Mate Balenović</item>
    </derivirana_varijabla>
  </DomainObject.Predmet.OstaliListNazivFormated>
  <DomainObject.Predmet.OstaliListNazivFormatedOIB>
    <izvorni_sadrzaj>
      <item>RH, MF, Porezna uprava</item>
      <item>Mate Balenović, OIB 50117846393</item>
    </izvorni_sadrzaj>
    <derivirana_varijabla naziv="DomainObject.Predmet.OstaliListNazivFormatedOIB_1">
      <item>RH, MF, Porezna uprava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>St-1716/2013-85</izvorni_sadrzaj>
    <derivirana_varijabla naziv="DomainObject.PoslovniBrojDokumenta_1">St-1716/2013-85</derivirana_varijabla>
  </DomainObject.PoslovniBrojDokumenta>
  <DomainObject.Predmet.StrankaIDrugi>
    <izvorni_sadrzaj>MINISTARSTVO FINANCIJA - POREZNA UPRAVA PODRUČNI URED ZAGREB</izvorni_sadrzaj>
    <derivirana_varijabla naziv="DomainObject.Predmet.StrankaIDrugi_1">MINISTARSTVO FINANCIJA - POREZNA UPRAVA PODRUČNI URED ZAGREB</derivirana_varijabla>
  </DomainObject.Predmet.StrankaIDrugi>
  <DomainObject.Predmet.ProtustrankaIDrugi>
    <izvorni_sadrzaj>CUBUS-ING d.o.o. za građevinarstvo i poslovanje nekretninama u stečaju</izvorni_sadrzaj>
    <derivirana_varijabla naziv="DomainObject.Predmet.ProtustrankaIDrugi_1">CUBUS-ING d.o.o. za građevinarstvo i poslovanje nekretninama u stečaju</derivirana_varijabla>
  </DomainObject.Predmet.ProtustrankaIDrugi>
  <DomainObject.Predmet.StrankaIDrugiAdressOIB>
    <izvorni_sadrzaj>MINISTARSTVO FINANCIJA - POREZNA UPRAVA PODRUČNI URED ZAGREB, OIB 18683136487, Albrechtova 42, 10000 Zagreb</izvorni_sadrzaj>
    <derivirana_varijabla naziv="DomainObject.Predmet.StrankaIDrugiAdressOIB_1">MINISTARSTVO FINANCIJA - POREZNA UPRAVA PODRUČNI URED ZAGREB, OIB 18683136487, Albrechtova 42, 10000 Zagreb</derivirana_varijabla>
  </DomainObject.Predmet.StrankaIDrugiAdressOIB>
  <DomainObject.Predmet.ProtustrankaIDrugiAdressOIB>
    <izvorni_sadrzaj>CUBUS-ING d.o.o. za građevinarstvo i poslovanje nekretninama u stečaju, OIB 89959679128, Martićeva 38, 10000 Zagreb</izvorni_sadrzaj>
    <derivirana_varijabla naziv="DomainObject.Predmet.ProtustrankaIDrugiAdressOIB_1">CUBUS-ING d.o.o. za građevinarstvo i poslovanje nekretninama u stečaju, OIB 89959679128, Martićeva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CUBUS-ING d.o.o. za građevinarstvo i poslovanje nekretninama u stečaju</item>
      <item>MINISTARSTVO FINANCIJA - POREZNA UPRAVA PODRUČNI URED ZAGREB</item>
      <item>RH, MF, Porezna uprava</item>
      <item>Mate Balenović</item>
    </izvorni_sadrzaj>
    <derivirana_varijabla naziv="DomainObject.Predmet.SudioniciListNaziv_1">
      <item>CUBUS-ING d.o.o. za građevinarstvo i poslovanje nekretninama u stečaju</item>
      <item>MINISTARSTVO FINANCIJA - POREZNA UPRAVA PODRUČNI URED ZAGREB</item>
      <item>RH, MF, Porezna uprava</item>
      <item>Mate Balenović</item>
    </derivirana_varijabla>
  </DomainObject.Predmet.SudioniciListNaziv>
  <DomainObject.Predmet.SudioniciListAdressOIB>
    <izvorni_sadrzaj>
      <item>CUBUS-ING d.o.o. za građevinarstvo i poslovanje nekretninama u stečaju, OIB 89959679128, Martićeva 38,10000 Zagreb</item>
      <item>MINISTARSTVO FINANCIJA - POREZNA UPRAVA PODRUČNI URED ZAGREB, OIB 18683136487, Albrechtova 42,10000 Zagreb</item>
      <item>RH, MF, Porezna uprava</item>
      <item>Mate Balenović, OIB 50117846393, Zeleni Dol 6a,10000 Zagreb</item>
    </izvorni_sadrzaj>
    <derivirana_varijabla naziv="DomainObject.Predmet.SudioniciListAdressOIB_1">
      <item>CUBUS-ING d.o.o. za građevinarstvo i poslovanje nekretninama u stečaju, OIB 89959679128, Martićeva 38,10000 Zagreb</item>
      <item>MINISTARSTVO FINANCIJA - POREZNA UPRAVA PODRUČNI URED ZAGREB, OIB 18683136487, Albrechtova 42,10000 Zagreb</item>
      <item>RH, MF, Porezna uprava</item>
      <item>Mate Balenović, OIB 50117846393, Zeleni Dol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89959679128</item>
      <item>, OIB 18683136487</item>
      <item>, OIB null</item>
      <item>, OIB 50117846393</item>
    </izvorni_sadrzaj>
    <derivirana_varijabla naziv="DomainObject.Predmet.SudioniciListNazivOIB_1">
      <item>, OIB 89959679128</item>
      <item>, OIB 18683136487</item>
      <item>, OIB null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0A8F0E-7FEA-4735-BF28-B237837BFB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129</properties:Words>
  <properties:Characters>559</properties:Characters>
  <properties:Lines>28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2016-10-20T07:48:00Z</dcterms:created>
  <dc:creator>rsticn</dc:creator>
  <cp:lastModifiedBy>Ana Brlek</cp:lastModifiedBy>
  <cp:lastPrinted>2016-10-20T08:11:00Z</cp:lastPrinted>
  <dcterms:modified xmlns:xsi="http://www.w3.org/2001/XMLSchema-instance" xsi:type="dcterms:W3CDTF">2016-10-20T08:11:00Z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St-1716/2013-85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